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7F" w:rsidRPr="00535D7F" w:rsidRDefault="00535D7F" w:rsidP="00535D7F">
      <w:pPr>
        <w:widowControl/>
        <w:shd w:val="clear" w:color="auto" w:fill="FFFFFF"/>
        <w:snapToGrid w:val="0"/>
        <w:spacing w:line="500" w:lineRule="atLeast"/>
        <w:jc w:val="center"/>
        <w:rPr>
          <w:rFonts w:ascii="微软雅黑" w:eastAsia="微软雅黑" w:hAnsi="微软雅黑" w:cs="宋体"/>
          <w:color w:val="333333"/>
          <w:kern w:val="0"/>
          <w:szCs w:val="21"/>
        </w:rPr>
      </w:pPr>
      <w:r w:rsidRPr="00535D7F">
        <w:rPr>
          <w:rFonts w:ascii="微软雅黑" w:eastAsia="微软雅黑" w:hAnsi="微软雅黑" w:cs="宋体" w:hint="eastAsia"/>
          <w:b/>
          <w:bCs/>
          <w:color w:val="333333"/>
          <w:kern w:val="0"/>
          <w:sz w:val="24"/>
          <w:szCs w:val="24"/>
        </w:rPr>
        <w:t>福建省高等教育自学考试课程免考实施细则</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Cs w:val="21"/>
        </w:rPr>
        <w:t> </w:t>
      </w:r>
    </w:p>
    <w:p w:rsidR="00535D7F" w:rsidRPr="00535D7F" w:rsidRDefault="00535D7F" w:rsidP="00535D7F">
      <w:pPr>
        <w:widowControl/>
        <w:shd w:val="clear" w:color="auto" w:fill="FFFFFF"/>
        <w:snapToGrid w:val="0"/>
        <w:spacing w:line="500" w:lineRule="atLeast"/>
        <w:jc w:val="center"/>
        <w:rPr>
          <w:rFonts w:ascii="微软雅黑" w:eastAsia="微软雅黑" w:hAnsi="微软雅黑" w:cs="宋体"/>
          <w:color w:val="333333"/>
          <w:kern w:val="0"/>
          <w:szCs w:val="21"/>
        </w:rPr>
      </w:pPr>
      <w:r w:rsidRPr="00535D7F">
        <w:rPr>
          <w:rFonts w:ascii="微软雅黑" w:eastAsia="微软雅黑" w:hAnsi="微软雅黑" w:cs="宋体" w:hint="eastAsia"/>
          <w:b/>
          <w:bCs/>
          <w:color w:val="333333"/>
          <w:kern w:val="0"/>
          <w:sz w:val="24"/>
          <w:szCs w:val="24"/>
        </w:rPr>
        <w:t>第一章总则</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第一条　根据《高等教育自学考试暂行条例》第二十二条的规定及全国高等教育自学考试指导委员会颁发的《关于高等教育自学考试免考课程的试行规定》，结合我省的实际情况，特制定本实施细则。</w:t>
      </w:r>
    </w:p>
    <w:p w:rsidR="00535D7F" w:rsidRPr="00535D7F" w:rsidRDefault="00535D7F" w:rsidP="00535D7F">
      <w:pPr>
        <w:widowControl/>
        <w:shd w:val="clear" w:color="auto" w:fill="FFFFFF"/>
        <w:snapToGrid w:val="0"/>
        <w:spacing w:line="500" w:lineRule="atLeast"/>
        <w:jc w:val="center"/>
        <w:rPr>
          <w:rFonts w:ascii="微软雅黑" w:eastAsia="微软雅黑" w:hAnsi="微软雅黑" w:cs="宋体"/>
          <w:color w:val="333333"/>
          <w:kern w:val="0"/>
          <w:szCs w:val="21"/>
        </w:rPr>
      </w:pPr>
      <w:r w:rsidRPr="00535D7F">
        <w:rPr>
          <w:rFonts w:ascii="微软雅黑" w:eastAsia="微软雅黑" w:hAnsi="微软雅黑" w:cs="宋体" w:hint="eastAsia"/>
          <w:b/>
          <w:bCs/>
          <w:color w:val="333333"/>
          <w:kern w:val="0"/>
          <w:sz w:val="24"/>
          <w:szCs w:val="24"/>
        </w:rPr>
        <w:t>第二章免考准则</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第二条　国家承认学历的各类高校的研究生、本科、专科毕业生以及高等教育自学考试毕业生，报考高等教育自学考试第二专业的，均可按本细则的规定免考已学过且成绩合格的部分课程。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第三条　高等教育自学考试课程分类：</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一、公共政治课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1.本科段公共政治课：《中国近现代史纲要（03708）》和《马克思主义基本原理概论（03709）》；</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2.专科段公共政治课：《毛泽东思想和中国特色社会主义理论体系概论（12656）》和《思想道德修养与法律基础（03706）》。</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 二、公共基础课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1.数学类课程：《高等数学（一）（00020）》、《高等数学（工专）（00022）》、《高等数学（工本）（00023）》《概率论与数理统计(经管类)（04183）》和《线性代数（经管类）（04184）》；</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2.英语类课程：《英语（一）（00012）》和《英语（二）（00015）》；</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3.计算机类课程：《计算机应用基础（含实践）（00018、00019）》和《管理系统中计算机应用（含实践）（00051、00052）》；</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4.其它类课程：《物理（工）（含实践）（00420、000421）》和《大学语文（04729）》。</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三、专业基础课；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四、专业课；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lastRenderedPageBreak/>
        <w:t>五、实践性环节。</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第四条　公共政治课免考</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一、考生已取得专科及专科以上国家承认学历可申请免考高等教育自学考试专科段公共政治课；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二、考生已取得本科及本科以上国家承认学历可申请免考高等教育自学考试本科段公共政治课；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三、考生在专科各类高校期间已学过且考试成绩合格的公共政治课，可以免考高等教育自学考试本科段相同名称的公共政治课。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第五条　公共基础课免考</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一、考生根据下列条件，报考高等教育自学考试，可以分别免考数学类课程。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1.数学类专业专科、理工类本科及本科以上的毕业生，报考高等教育自学考试可免考数学类全部课程；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2.非理工类专业本科毕业生学过高等数学课程且考试成绩合格，可免考高等数学（一）、概率论与数理统计(经管类)、线性代数（经管类）；</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3.理工类专业专科毕业生学过高等数学课程且考试成绩合格的，可免考高等数学（工专）、高等数学（一）；</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4.非理工类专科毕业生，学过高等数学课程且考试成绩合格的，可免考高等数学（一）。</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二、考生根据下列条件，报考高等教育自学考试，可以分别免考英语类课程。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1.各类英语专业专科及专科以上毕业生, 可以免考英语类课程。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2.各类专业专科毕业生学过“英语”，且考试成绩合格的，可免考英语（一）； </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3.各类专业本科毕业生，学过“英语”，且考试成绩合格的，可免考英语（一）、英语（二）。</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三、考生根据下列条件，报考高等教育自学考试，可以免考计算机类课程：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1.计算机类专业专科及以上毕业生可免考计算机类课程；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2.专科及专科以上毕业生已学过且考试成绩合格的，可免考与高等教育自学考试相同名称计算机类课程。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lastRenderedPageBreak/>
        <w:t>四、考生符合下列条件之一的，报考高等教育自学考试可以免考物理（工）（含实践）：</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1.本科及本科以上毕业生学过“物理”或“普通物理”、“大学物理”且考试成绩合格的，可免考物理（工）（含实践）；</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2.物理学类专业专科及以上毕业生，可免考物理（工）（含实践）。</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五、考生根据下列条件之一的，报考高等教育自学考试可以免考大学语文:</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1.汉语言文字、新闻、文秘专科及以上毕业生，可免考大学语文；</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2.专科及专科以上毕业生已学过大学语文课程且考试成绩合格的，可免考大学语文。</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第六条　专业基础课及专业课的免考</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一、高等教育自学考试毕业生，报考专科或本科第二专业的，可免考与原专业课程名称、课程代码相同的课程。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二、各类高校本科及以上毕业生，报考高等教育自学考试专科或本科专业，可免考与原专业课程名称相同、要求相当或比原专业要求较低的课程。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三、各类高校专科毕业生，报考高等教育自学考试专科专业，可免考与原专业课程名称相同、要求相当或比原专业要求较低的课程。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四、各类高校专科以上毕业生可免考所报考的高等教育自学考试专业的课程设置中属于所学专业的概论性课程。如法学类、化学类、教育学类、药学类专业可分别免考法学概论、化学基础、教育学、药理学课程。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第七条 获得国家承认的有关非学历证书者报考高等教育自学考试可免考专业考试计划规定的课程，具体详见“非学历证书可免考课程列表”（附件1）。</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第八条　高等教育自学考试专业考试计划规定的学分数，每学分相当于全日制普通高校授课时间的18个学时。</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第九条　已办理过免考手续的课程，因应考者改报新专业，原已同意免考的课程，在新专业计划中没有设置该课程的，则不予免考。</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第十条　各类高校的本科结业生、肄业生及退学生，参加高等教育自学考试，可以免考已学过且取得考试合格成绩的公共政治课、公共基础课。</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lastRenderedPageBreak/>
        <w:t>第十一条　免考课程门数不得超过专业考试计划中课程总门数的三分二，反之不允许申请毕业。</w:t>
      </w:r>
    </w:p>
    <w:p w:rsidR="00535D7F" w:rsidRPr="00535D7F" w:rsidRDefault="00535D7F" w:rsidP="00535D7F">
      <w:pPr>
        <w:widowControl/>
        <w:shd w:val="clear" w:color="auto" w:fill="FFFFFF"/>
        <w:snapToGrid w:val="0"/>
        <w:spacing w:line="500" w:lineRule="atLeast"/>
        <w:jc w:val="center"/>
        <w:rPr>
          <w:rFonts w:ascii="微软雅黑" w:eastAsia="微软雅黑" w:hAnsi="微软雅黑" w:cs="宋体"/>
          <w:color w:val="333333"/>
          <w:kern w:val="0"/>
          <w:szCs w:val="21"/>
        </w:rPr>
      </w:pPr>
      <w:r w:rsidRPr="00535D7F">
        <w:rPr>
          <w:rFonts w:ascii="微软雅黑" w:eastAsia="微软雅黑" w:hAnsi="微软雅黑" w:cs="宋体" w:hint="eastAsia"/>
          <w:b/>
          <w:bCs/>
          <w:color w:val="333333"/>
          <w:kern w:val="0"/>
          <w:sz w:val="24"/>
          <w:szCs w:val="24"/>
        </w:rPr>
        <w:t>第三章免考申请</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第十二条　免考类型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根据考生申请免考方式及免考审核过程的不同可分为：非学历证书网络免考（以下简称“网上免考”）和课程免考。</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一、凡获得福建省教育考试院承接的非学历证书（不含省外非学历证书）且按规定可免考自学考试相关课程（具体详见“非学历证书可免考课程列表”（附件1）中标注“可网上免考”课程），应按网上免考申请方式办理。</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二、凡符合以上免考准则规定或网上免考申请无法通过的考生，应按课程免考申请方式办理。</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第十三条　免考申请时间和操作流程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一、   网上免考时间和操作流程：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１.网上免考时间：上半年2月1日至5月25日，下半年8月1日至11月25日。</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 xml:space="preserve">２.网上免考操作流程：考生可登入“福建省教育考试院网”——“自学考试”——“数字服务大厅”网上免考系统申请免考。网上免考申请成功后，用A4纸打印“免考审核结果”，并妥善保管。 </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二、课程免考时间和操作流程：</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1.课程免考网上预申请时间：上半年1月15日至2月15日，下半年7月15日至8月15日；</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２.课程免考现场确认时间：上半年2月15日——3月1日，下半年8月15日——9月1日。（不含法定节假日、双休日）；</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３.课程免考操作流程：考生可登入“福建省教育考试院网”——“自学考试”——“数字服务大厅”进入“福建省自学考试考务考籍管理系统”下“课程免考”系统预申请课程免考；并在现场确认期间，到向市、县（区）教育招生考试机构（试点专业向各主考学校）提交免考材料。</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lastRenderedPageBreak/>
        <w:t>第十四条　课程免考申请所需材料</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考生申请课程免考，须提供下列证明材料：</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一、国家承认学历或非学历证书原件及复印件一份（原件备查），所有学历证书还须提供由中国高等教育学生信息网出具的《教育部学历证书电子注册备案表》，并在证书复印件上注明准考证号；</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二、个人成绩单复印件一份（非学历证书课程免考不需要）：①各类高校毕业生，须提供原毕业学校出具的个人成绩单复印件一份。②自学考试毕业的，须提供“毕业生登记表”复印件一份。成绩单复印件应由原毕业学校教务处或考生所在单位人事档案部门签名盖章；复印件必须完整，体现考生姓名、学校、课程成绩（应在免考课程处作出明显标记）；</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三、福建省自学考试课程免考申请表（课程免考预申请后可直接打印）。</w:t>
      </w:r>
    </w:p>
    <w:p w:rsidR="00535D7F" w:rsidRPr="00535D7F" w:rsidRDefault="00535D7F" w:rsidP="00535D7F">
      <w:pPr>
        <w:widowControl/>
        <w:shd w:val="clear" w:color="auto" w:fill="FFFFFF"/>
        <w:snapToGrid w:val="0"/>
        <w:spacing w:line="500" w:lineRule="atLeast"/>
        <w:jc w:val="center"/>
        <w:rPr>
          <w:rFonts w:ascii="微软雅黑" w:eastAsia="微软雅黑" w:hAnsi="微软雅黑" w:cs="宋体"/>
          <w:color w:val="333333"/>
          <w:kern w:val="0"/>
          <w:szCs w:val="21"/>
        </w:rPr>
      </w:pPr>
      <w:r w:rsidRPr="00535D7F">
        <w:rPr>
          <w:rFonts w:ascii="微软雅黑" w:eastAsia="微软雅黑" w:hAnsi="微软雅黑" w:cs="宋体" w:hint="eastAsia"/>
          <w:b/>
          <w:bCs/>
          <w:color w:val="333333"/>
          <w:kern w:val="0"/>
          <w:sz w:val="24"/>
          <w:szCs w:val="24"/>
        </w:rPr>
        <w:t>第四章免考申请受理</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第十五条　当地自考办、主考院校自考办应在规定时间内受理考生课程免考申请，并审核考生申请材料是否完整、属实。发现不符合要求的，应第一时间告知并退还考生。</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第五章免考申请审核</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第十六条　审核流程：当地自考办或主考院校自考办初审→主考院校复审→省教育考试院终审。</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第十七条　当地自考办或主考院校自考办按照本实施细则第二章“免考准则”和第十三条款对每一份免考申请材料进行初审。初审合格的在“福建省自学考试课程免考申请表”指定位置签章，并在“课程免考”系统中点击“初审合格”；初审不合格的应第一时间告知并退还考生，并在“课程免考”系统中点击“初审不合格”或删除课程免考申请。初审后，各地市自考办或主考院校自考办应在规定时间内（上半年3月15日前，下半年9月15日前），将初审通过的免考材料（按系统名单顺序排序）上报到省教育考试院。</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第十八条　省教育考试院组织各主考学校根据本实施细则第二章“免考准则”对所主考专业的免考材料进行复审。复审合格的在“福建省自学考试课程免考申</w:t>
      </w:r>
      <w:r w:rsidRPr="00535D7F">
        <w:rPr>
          <w:rFonts w:ascii="微软雅黑" w:eastAsia="微软雅黑" w:hAnsi="微软雅黑" w:cs="宋体" w:hint="eastAsia"/>
          <w:color w:val="333333"/>
          <w:kern w:val="0"/>
          <w:sz w:val="24"/>
          <w:szCs w:val="24"/>
        </w:rPr>
        <w:lastRenderedPageBreak/>
        <w:t>请表”指定位置签章，并在“课程免考”系统中点击“复审合格”；复审不合格的在“课程免考”系统中点击“复审不合格”。</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第十九条　省教育考试院对初审和复审结果进行终审。终审后在“福建省自学考试课程免考申请表”指定位置签章，并在“课程免考”系统中点击“终审合格”或“终审不合格”。</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第二十条　考生可登入“福建省自学考试考务考籍管理系统”实时查看审核进度及情况。终审结束（上半年5月1日、下半年11月1日）后，系统将开放打印“福建省自学考试课程免考审核情况表” 。原考生免考材料由省教育考试院备案存档。</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第六章违规违纪</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第二十一条　考生应如实上报免考材料，凡有伪造、涂改和提供假证明材料者，一经查出，即取消其考试资格和已取得的自学考试合格成绩，并通知其单位。对徇私舞弊的人员，建议其所在单位的纪检、监察部门给予必要的行政处分。</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第七章附 则</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第二十二条　本实施细则自2016年1 月10 日起正式执行，原有关免考规定与本实施细则不一致的，以本实施细则为准。</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 w:val="24"/>
          <w:szCs w:val="24"/>
        </w:rPr>
        <w:t>第二十三条　本实施细则由福建省教育考试院负责解释。</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Cs w:val="21"/>
        </w:rPr>
        <w:t> </w:t>
      </w: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Cs w:val="21"/>
        </w:rPr>
        <w:t> </w:t>
      </w:r>
      <w:hyperlink r:id="rId7" w:history="1">
        <w:r w:rsidRPr="00535D7F">
          <w:rPr>
            <w:rFonts w:ascii="微软雅黑" w:eastAsia="微软雅黑" w:hAnsi="微软雅黑" w:cs="宋体" w:hint="eastAsia"/>
            <w:color w:val="FF0000"/>
            <w:kern w:val="0"/>
            <w:sz w:val="27"/>
          </w:rPr>
          <w:t>附件：非学历证书可免考课程列表</w:t>
        </w:r>
      </w:hyperlink>
    </w:p>
    <w:p w:rsidR="002F5E1B" w:rsidRPr="001F560E" w:rsidRDefault="00535D7F" w:rsidP="002F5E1B">
      <w:pPr>
        <w:pStyle w:val="a7"/>
        <w:spacing w:before="0" w:beforeAutospacing="0" w:after="0" w:afterAutospacing="0" w:line="560" w:lineRule="exact"/>
        <w:ind w:right="600"/>
        <w:rPr>
          <w:rFonts w:ascii="黑体" w:eastAsia="黑体" w:hAnsi="黑体"/>
          <w:color w:val="000000"/>
          <w:sz w:val="32"/>
          <w:szCs w:val="32"/>
        </w:rPr>
      </w:pPr>
      <w:r w:rsidRPr="00535D7F">
        <w:rPr>
          <w:rFonts w:ascii="微软雅黑" w:eastAsia="微软雅黑" w:hAnsi="微软雅黑" w:hint="eastAsia"/>
          <w:color w:val="333333"/>
          <w:szCs w:val="21"/>
        </w:rPr>
        <w:t> </w:t>
      </w:r>
      <w:r w:rsidR="002F5E1B" w:rsidRPr="001F560E">
        <w:rPr>
          <w:rFonts w:ascii="黑体" w:eastAsia="黑体" w:hAnsi="黑体" w:hint="eastAsia"/>
          <w:color w:val="000000"/>
          <w:sz w:val="32"/>
          <w:szCs w:val="32"/>
        </w:rPr>
        <w:t>附件</w:t>
      </w:r>
      <w:r w:rsidR="002F5E1B" w:rsidRPr="001F560E">
        <w:rPr>
          <w:rFonts w:ascii="黑体" w:eastAsia="黑体" w:hAnsi="黑体"/>
          <w:color w:val="000000"/>
          <w:sz w:val="32"/>
          <w:szCs w:val="32"/>
        </w:rPr>
        <w:t>1</w:t>
      </w:r>
    </w:p>
    <w:p w:rsidR="002F5E1B" w:rsidRPr="001F560E" w:rsidRDefault="002F5E1B" w:rsidP="002F5E1B">
      <w:pPr>
        <w:pStyle w:val="a7"/>
        <w:spacing w:before="0" w:beforeAutospacing="0" w:after="0" w:afterAutospacing="0" w:line="560" w:lineRule="exact"/>
        <w:ind w:right="600"/>
        <w:jc w:val="center"/>
        <w:rPr>
          <w:rFonts w:ascii="方正小标宋简体" w:eastAsia="方正小标宋简体" w:hint="eastAsia"/>
          <w:color w:val="000000"/>
          <w:sz w:val="36"/>
          <w:szCs w:val="36"/>
        </w:rPr>
      </w:pPr>
      <w:r w:rsidRPr="001F560E">
        <w:rPr>
          <w:rFonts w:ascii="方正小标宋简体" w:eastAsia="方正小标宋简体" w:hint="eastAsia"/>
          <w:color w:val="000000"/>
          <w:sz w:val="36"/>
          <w:szCs w:val="36"/>
        </w:rPr>
        <w:t>非学历证书可免考课程列表</w:t>
      </w:r>
    </w:p>
    <w:p w:rsidR="002F5E1B" w:rsidRPr="00A41551" w:rsidRDefault="002F5E1B" w:rsidP="002F5E1B">
      <w:pPr>
        <w:pStyle w:val="a7"/>
        <w:spacing w:before="0" w:beforeAutospacing="0" w:after="0" w:afterAutospacing="0" w:line="560" w:lineRule="exact"/>
        <w:ind w:right="600"/>
        <w:rPr>
          <w:rFonts w:ascii="仿宋_GB2312" w:eastAsia="仿宋_GB2312"/>
          <w:b/>
          <w:color w:val="000000"/>
        </w:rPr>
      </w:pPr>
    </w:p>
    <w:tbl>
      <w:tblPr>
        <w:tblW w:w="9875" w:type="dxa"/>
        <w:tblInd w:w="-411" w:type="dxa"/>
        <w:tblLook w:val="00A0"/>
      </w:tblPr>
      <w:tblGrid>
        <w:gridCol w:w="3559"/>
        <w:gridCol w:w="2772"/>
        <w:gridCol w:w="1559"/>
        <w:gridCol w:w="1985"/>
      </w:tblGrid>
      <w:tr w:rsidR="002F5E1B" w:rsidRPr="000A77AB" w:rsidTr="00047F8C">
        <w:trPr>
          <w:trHeight w:val="660"/>
          <w:tblHeader/>
        </w:trPr>
        <w:tc>
          <w:tcPr>
            <w:tcW w:w="3559" w:type="dxa"/>
            <w:tcBorders>
              <w:top w:val="single" w:sz="4" w:space="0" w:color="auto"/>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cs="宋体"/>
                <w:b/>
                <w:bCs/>
                <w:kern w:val="0"/>
                <w:sz w:val="24"/>
              </w:rPr>
            </w:pPr>
            <w:r w:rsidRPr="000A77AB">
              <w:rPr>
                <w:rFonts w:ascii="宋体" w:hAnsi="宋体" w:cs="宋体" w:hint="eastAsia"/>
                <w:b/>
                <w:bCs/>
                <w:kern w:val="0"/>
                <w:sz w:val="24"/>
              </w:rPr>
              <w:t>非学历证书类别</w:t>
            </w:r>
          </w:p>
        </w:tc>
        <w:tc>
          <w:tcPr>
            <w:tcW w:w="2772" w:type="dxa"/>
            <w:tcBorders>
              <w:top w:val="single" w:sz="4" w:space="0" w:color="auto"/>
              <w:left w:val="nil"/>
              <w:bottom w:val="single" w:sz="4" w:space="0" w:color="auto"/>
              <w:right w:val="single" w:sz="4" w:space="0" w:color="auto"/>
            </w:tcBorders>
            <w:vAlign w:val="center"/>
          </w:tcPr>
          <w:p w:rsidR="002F5E1B" w:rsidRPr="000A77AB" w:rsidRDefault="002F5E1B" w:rsidP="00047F8C">
            <w:pPr>
              <w:widowControl/>
              <w:jc w:val="left"/>
              <w:rPr>
                <w:rFonts w:ascii="宋体" w:cs="宋体"/>
                <w:b/>
                <w:bCs/>
                <w:kern w:val="0"/>
                <w:sz w:val="24"/>
              </w:rPr>
            </w:pPr>
            <w:r w:rsidRPr="000A77AB">
              <w:rPr>
                <w:rFonts w:ascii="宋体" w:hAnsi="宋体" w:cs="宋体" w:hint="eastAsia"/>
                <w:b/>
                <w:bCs/>
                <w:kern w:val="0"/>
                <w:sz w:val="24"/>
              </w:rPr>
              <w:t>准予免考课程</w:t>
            </w:r>
          </w:p>
          <w:p w:rsidR="002F5E1B" w:rsidRPr="000A77AB" w:rsidRDefault="002F5E1B" w:rsidP="00047F8C">
            <w:pPr>
              <w:widowControl/>
              <w:jc w:val="left"/>
              <w:rPr>
                <w:rFonts w:ascii="宋体" w:hAnsi="宋体" w:cs="宋体"/>
                <w:b/>
                <w:bCs/>
                <w:kern w:val="0"/>
                <w:sz w:val="24"/>
              </w:rPr>
            </w:pPr>
            <w:r w:rsidRPr="000A77AB">
              <w:rPr>
                <w:rFonts w:ascii="宋体" w:hAnsi="宋体" w:cs="宋体"/>
                <w:b/>
                <w:bCs/>
                <w:kern w:val="0"/>
                <w:sz w:val="24"/>
              </w:rPr>
              <w:t>(</w:t>
            </w:r>
            <w:r w:rsidRPr="000A77AB">
              <w:rPr>
                <w:rFonts w:ascii="宋体" w:hAnsi="宋体" w:cs="宋体" w:hint="eastAsia"/>
                <w:b/>
                <w:bCs/>
                <w:kern w:val="0"/>
                <w:sz w:val="24"/>
              </w:rPr>
              <w:t>课程代码</w:t>
            </w:r>
            <w:r w:rsidRPr="000A77AB">
              <w:rPr>
                <w:rFonts w:ascii="宋体" w:hAnsi="宋体" w:cs="宋体"/>
                <w:b/>
                <w:bCs/>
                <w:kern w:val="0"/>
                <w:sz w:val="24"/>
              </w:rPr>
              <w:t>)</w:t>
            </w:r>
          </w:p>
        </w:tc>
        <w:tc>
          <w:tcPr>
            <w:tcW w:w="1559" w:type="dxa"/>
            <w:tcBorders>
              <w:top w:val="single" w:sz="4" w:space="0" w:color="auto"/>
              <w:left w:val="nil"/>
              <w:bottom w:val="single" w:sz="4" w:space="0" w:color="auto"/>
              <w:right w:val="single" w:sz="4" w:space="0" w:color="auto"/>
            </w:tcBorders>
            <w:vAlign w:val="center"/>
          </w:tcPr>
          <w:p w:rsidR="002F5E1B" w:rsidRPr="000A77AB" w:rsidRDefault="002F5E1B" w:rsidP="00047F8C">
            <w:pPr>
              <w:widowControl/>
              <w:jc w:val="left"/>
              <w:rPr>
                <w:rFonts w:ascii="宋体" w:cs="宋体"/>
                <w:b/>
                <w:bCs/>
                <w:kern w:val="0"/>
                <w:sz w:val="24"/>
              </w:rPr>
            </w:pPr>
            <w:r w:rsidRPr="000A77AB">
              <w:rPr>
                <w:rFonts w:ascii="宋体" w:hAnsi="宋体" w:cs="宋体" w:hint="eastAsia"/>
                <w:b/>
                <w:bCs/>
                <w:kern w:val="0"/>
                <w:sz w:val="24"/>
              </w:rPr>
              <w:t>是否可</w:t>
            </w:r>
          </w:p>
          <w:p w:rsidR="002F5E1B" w:rsidRPr="000A77AB" w:rsidRDefault="002F5E1B" w:rsidP="00047F8C">
            <w:pPr>
              <w:widowControl/>
              <w:jc w:val="left"/>
              <w:rPr>
                <w:rFonts w:ascii="宋体" w:cs="宋体"/>
                <w:b/>
                <w:bCs/>
                <w:kern w:val="0"/>
                <w:sz w:val="24"/>
              </w:rPr>
            </w:pPr>
            <w:r w:rsidRPr="000A77AB">
              <w:rPr>
                <w:rFonts w:ascii="宋体" w:hAnsi="宋体" w:cs="宋体" w:hint="eastAsia"/>
                <w:b/>
                <w:bCs/>
                <w:kern w:val="0"/>
                <w:sz w:val="24"/>
              </w:rPr>
              <w:t>网上免考</w:t>
            </w:r>
          </w:p>
        </w:tc>
        <w:tc>
          <w:tcPr>
            <w:tcW w:w="1985" w:type="dxa"/>
            <w:tcBorders>
              <w:top w:val="single" w:sz="4" w:space="0" w:color="auto"/>
              <w:left w:val="nil"/>
              <w:bottom w:val="single" w:sz="4" w:space="0" w:color="auto"/>
              <w:right w:val="single" w:sz="4" w:space="0" w:color="auto"/>
            </w:tcBorders>
            <w:vAlign w:val="center"/>
          </w:tcPr>
          <w:p w:rsidR="002F5E1B" w:rsidRPr="000A77AB" w:rsidRDefault="002F5E1B" w:rsidP="00047F8C">
            <w:pPr>
              <w:widowControl/>
              <w:jc w:val="left"/>
              <w:rPr>
                <w:rFonts w:ascii="宋体" w:cs="宋体"/>
                <w:b/>
                <w:bCs/>
                <w:kern w:val="0"/>
                <w:sz w:val="24"/>
              </w:rPr>
            </w:pPr>
            <w:r w:rsidRPr="000A77AB">
              <w:rPr>
                <w:rFonts w:ascii="宋体" w:hAnsi="宋体" w:cs="宋体" w:hint="eastAsia"/>
                <w:b/>
                <w:bCs/>
                <w:kern w:val="0"/>
                <w:sz w:val="24"/>
              </w:rPr>
              <w:t>备注</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全国计算机等级考试（</w:t>
            </w:r>
            <w:r w:rsidRPr="000A77AB">
              <w:rPr>
                <w:rFonts w:ascii="宋体" w:hAnsi="宋体" w:cs="宋体"/>
                <w:kern w:val="0"/>
                <w:sz w:val="18"/>
                <w:szCs w:val="18"/>
              </w:rPr>
              <w:t>NCRE</w:t>
            </w:r>
            <w:r w:rsidRPr="000A77AB">
              <w:rPr>
                <w:rFonts w:ascii="宋体" w:hAnsi="宋体" w:cs="宋体" w:hint="eastAsia"/>
                <w:kern w:val="0"/>
                <w:sz w:val="18"/>
                <w:szCs w:val="18"/>
              </w:rPr>
              <w:t>）一级</w:t>
            </w:r>
            <w:r w:rsidRPr="000A77AB">
              <w:rPr>
                <w:rFonts w:ascii="宋体" w:hAnsi="宋体" w:cs="宋体"/>
                <w:kern w:val="0"/>
                <w:sz w:val="18"/>
                <w:szCs w:val="18"/>
              </w:rPr>
              <w:t>B</w:t>
            </w:r>
            <w:r w:rsidRPr="000A77AB">
              <w:rPr>
                <w:rFonts w:ascii="宋体" w:hAnsi="宋体" w:cs="宋体" w:hint="eastAsia"/>
                <w:kern w:val="0"/>
                <w:sz w:val="18"/>
                <w:szCs w:val="18"/>
              </w:rPr>
              <w:t>及以上合格证书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计算机应用基础（含实践）</w:t>
            </w:r>
            <w:r w:rsidRPr="000A77AB">
              <w:rPr>
                <w:rFonts w:ascii="宋体" w:hAnsi="宋体" w:cs="宋体"/>
                <w:kern w:val="0"/>
                <w:sz w:val="18"/>
                <w:szCs w:val="18"/>
              </w:rPr>
              <w:t>(00018</w:t>
            </w:r>
            <w:r w:rsidRPr="000A77AB">
              <w:rPr>
                <w:rFonts w:ascii="宋体" w:hAnsi="宋体" w:cs="宋体" w:hint="eastAsia"/>
                <w:kern w:val="0"/>
                <w:sz w:val="18"/>
                <w:szCs w:val="18"/>
              </w:rPr>
              <w:t>、</w:t>
            </w:r>
            <w:r w:rsidRPr="000A77AB">
              <w:rPr>
                <w:rFonts w:ascii="宋体" w:hAnsi="宋体" w:cs="宋体"/>
                <w:kern w:val="0"/>
                <w:sz w:val="18"/>
                <w:szCs w:val="18"/>
              </w:rPr>
              <w:t>00019)</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全国计算机等级考试（</w:t>
            </w:r>
            <w:r w:rsidRPr="000A77AB">
              <w:rPr>
                <w:rFonts w:ascii="宋体" w:hAnsi="宋体" w:cs="宋体"/>
                <w:kern w:val="0"/>
                <w:sz w:val="18"/>
                <w:szCs w:val="18"/>
              </w:rPr>
              <w:t>NCRE</w:t>
            </w:r>
            <w:r w:rsidRPr="000A77AB">
              <w:rPr>
                <w:rFonts w:ascii="宋体" w:hAnsi="宋体" w:cs="宋体" w:hint="eastAsia"/>
                <w:kern w:val="0"/>
                <w:sz w:val="18"/>
                <w:szCs w:val="18"/>
              </w:rPr>
              <w:t>）一级</w:t>
            </w:r>
            <w:r w:rsidRPr="000A77AB">
              <w:rPr>
                <w:rFonts w:ascii="宋体" w:hAnsi="宋体" w:cs="宋体"/>
                <w:kern w:val="0"/>
                <w:sz w:val="18"/>
                <w:szCs w:val="18"/>
              </w:rPr>
              <w:t>B</w:t>
            </w:r>
            <w:r w:rsidRPr="000A77AB">
              <w:rPr>
                <w:rFonts w:ascii="宋体" w:hAnsi="宋体" w:cs="宋体" w:hint="eastAsia"/>
                <w:kern w:val="0"/>
                <w:sz w:val="18"/>
                <w:szCs w:val="18"/>
              </w:rPr>
              <w:t>及以上合格证书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计算机应用技术（含实践）</w:t>
            </w:r>
            <w:r w:rsidRPr="000A77AB">
              <w:rPr>
                <w:rFonts w:ascii="宋体" w:hAnsi="宋体" w:cs="宋体"/>
                <w:kern w:val="0"/>
                <w:sz w:val="18"/>
                <w:szCs w:val="18"/>
              </w:rPr>
              <w:t>(02316</w:t>
            </w:r>
            <w:r w:rsidRPr="000A77AB">
              <w:rPr>
                <w:rFonts w:ascii="宋体" w:hAnsi="宋体" w:cs="宋体" w:hint="eastAsia"/>
                <w:kern w:val="0"/>
                <w:sz w:val="18"/>
                <w:szCs w:val="18"/>
              </w:rPr>
              <w:t>、</w:t>
            </w:r>
            <w:r w:rsidRPr="000A77AB">
              <w:rPr>
                <w:rFonts w:ascii="宋体" w:hAnsi="宋体" w:cs="宋体"/>
                <w:kern w:val="0"/>
                <w:sz w:val="18"/>
                <w:szCs w:val="18"/>
              </w:rPr>
              <w:t>02317)</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全国计算机等级考试（</w:t>
            </w:r>
            <w:r w:rsidRPr="000A77AB">
              <w:rPr>
                <w:rFonts w:ascii="宋体" w:hAnsi="宋体" w:cs="宋体"/>
                <w:kern w:val="0"/>
                <w:sz w:val="18"/>
                <w:szCs w:val="18"/>
              </w:rPr>
              <w:t>NCRE</w:t>
            </w:r>
            <w:r w:rsidRPr="000A77AB">
              <w:rPr>
                <w:rFonts w:ascii="宋体" w:hAnsi="宋体" w:cs="宋体" w:hint="eastAsia"/>
                <w:kern w:val="0"/>
                <w:sz w:val="18"/>
                <w:szCs w:val="18"/>
              </w:rPr>
              <w:t>）一级</w:t>
            </w:r>
            <w:r w:rsidRPr="000A77AB">
              <w:rPr>
                <w:rFonts w:ascii="宋体" w:hAnsi="宋体" w:cs="宋体"/>
                <w:kern w:val="0"/>
                <w:sz w:val="18"/>
                <w:szCs w:val="18"/>
              </w:rPr>
              <w:t>B</w:t>
            </w:r>
            <w:r w:rsidRPr="000A77AB">
              <w:rPr>
                <w:rFonts w:ascii="宋体" w:hAnsi="宋体" w:cs="宋体" w:hint="eastAsia"/>
                <w:kern w:val="0"/>
                <w:sz w:val="18"/>
                <w:szCs w:val="18"/>
              </w:rPr>
              <w:t>及以上合格证书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计算机基础与语言</w:t>
            </w:r>
          </w:p>
          <w:p w:rsidR="002F5E1B" w:rsidRPr="000A77AB" w:rsidRDefault="002F5E1B" w:rsidP="00047F8C">
            <w:pPr>
              <w:widowControl/>
              <w:rPr>
                <w:rFonts w:ascii="宋体" w:hAnsi="宋体" w:cs="宋体"/>
                <w:kern w:val="0"/>
                <w:sz w:val="18"/>
                <w:szCs w:val="18"/>
              </w:rPr>
            </w:pPr>
            <w:r w:rsidRPr="000A77AB">
              <w:rPr>
                <w:rFonts w:ascii="宋体" w:hAnsi="宋体" w:cs="宋体"/>
                <w:kern w:val="0"/>
                <w:sz w:val="18"/>
                <w:szCs w:val="18"/>
              </w:rPr>
              <w:t>(06957)</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全国计算机等级考试（</w:t>
            </w:r>
            <w:r w:rsidRPr="000A77AB">
              <w:rPr>
                <w:rFonts w:ascii="宋体" w:hAnsi="宋体" w:cs="宋体"/>
                <w:kern w:val="0"/>
                <w:sz w:val="18"/>
                <w:szCs w:val="18"/>
              </w:rPr>
              <w:t>NCRE</w:t>
            </w:r>
            <w:r w:rsidRPr="000A77AB">
              <w:rPr>
                <w:rFonts w:ascii="宋体" w:hAnsi="宋体" w:cs="宋体" w:hint="eastAsia"/>
                <w:kern w:val="0"/>
                <w:sz w:val="18"/>
                <w:szCs w:val="18"/>
              </w:rPr>
              <w:t>）二级</w:t>
            </w:r>
            <w:r w:rsidRPr="000A77AB">
              <w:rPr>
                <w:rFonts w:ascii="宋体" w:hAnsi="宋体" w:cs="宋体"/>
                <w:kern w:val="0"/>
                <w:sz w:val="18"/>
                <w:szCs w:val="18"/>
              </w:rPr>
              <w:t>C</w:t>
            </w:r>
            <w:r w:rsidRPr="000A77AB">
              <w:rPr>
                <w:rFonts w:ascii="宋体" w:hAnsi="宋体" w:cs="宋体" w:hint="eastAsia"/>
                <w:kern w:val="0"/>
                <w:sz w:val="18"/>
                <w:szCs w:val="18"/>
              </w:rPr>
              <w:t>语言合格证书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高级语言程序设计（一）（含实践）（</w:t>
            </w:r>
            <w:r w:rsidRPr="000A77AB">
              <w:rPr>
                <w:rFonts w:ascii="宋体" w:hAnsi="宋体" w:cs="宋体"/>
                <w:kern w:val="0"/>
                <w:sz w:val="18"/>
                <w:szCs w:val="18"/>
              </w:rPr>
              <w:t>00342</w:t>
            </w:r>
            <w:r w:rsidRPr="000A77AB">
              <w:rPr>
                <w:rFonts w:ascii="宋体" w:hAnsi="宋体" w:cs="宋体" w:hint="eastAsia"/>
                <w:kern w:val="0"/>
                <w:sz w:val="18"/>
                <w:szCs w:val="18"/>
              </w:rPr>
              <w:t>、</w:t>
            </w:r>
            <w:r w:rsidRPr="000A77AB">
              <w:rPr>
                <w:rFonts w:ascii="宋体" w:hAnsi="宋体" w:cs="宋体"/>
                <w:kern w:val="0"/>
                <w:sz w:val="18"/>
                <w:szCs w:val="18"/>
              </w:rPr>
              <w:t>00343</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全国计算机等级考试（</w:t>
            </w:r>
            <w:r w:rsidRPr="000A77AB">
              <w:rPr>
                <w:rFonts w:ascii="宋体" w:hAnsi="宋体" w:cs="宋体"/>
                <w:kern w:val="0"/>
                <w:sz w:val="18"/>
                <w:szCs w:val="18"/>
              </w:rPr>
              <w:t>NCRE</w:t>
            </w:r>
            <w:r w:rsidRPr="000A77AB">
              <w:rPr>
                <w:rFonts w:ascii="宋体" w:hAnsi="宋体" w:cs="宋体" w:hint="eastAsia"/>
                <w:kern w:val="0"/>
                <w:sz w:val="18"/>
                <w:szCs w:val="18"/>
              </w:rPr>
              <w:t>）三级</w:t>
            </w:r>
            <w:r w:rsidRPr="000A77AB">
              <w:rPr>
                <w:rFonts w:ascii="宋体" w:hAnsi="宋体" w:cs="宋体"/>
                <w:kern w:val="0"/>
                <w:sz w:val="18"/>
                <w:szCs w:val="18"/>
              </w:rPr>
              <w:t>PC</w:t>
            </w:r>
            <w:r w:rsidRPr="000A77AB">
              <w:rPr>
                <w:rFonts w:ascii="宋体" w:hAnsi="宋体" w:cs="宋体" w:hint="eastAsia"/>
                <w:kern w:val="0"/>
                <w:sz w:val="18"/>
                <w:szCs w:val="18"/>
              </w:rPr>
              <w:t>技术合格证书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微型计算机及其接口技术（含实践）</w:t>
            </w:r>
            <w:r w:rsidRPr="000A77AB">
              <w:rPr>
                <w:rFonts w:ascii="宋体" w:hAnsi="宋体" w:cs="宋体"/>
                <w:kern w:val="0"/>
                <w:sz w:val="18"/>
                <w:szCs w:val="18"/>
              </w:rPr>
              <w:t>(02319</w:t>
            </w:r>
            <w:r w:rsidRPr="000A77AB">
              <w:rPr>
                <w:rFonts w:ascii="宋体" w:hAnsi="宋体" w:cs="宋体" w:hint="eastAsia"/>
                <w:kern w:val="0"/>
                <w:sz w:val="18"/>
                <w:szCs w:val="18"/>
              </w:rPr>
              <w:t>、</w:t>
            </w:r>
            <w:r w:rsidRPr="000A77AB">
              <w:rPr>
                <w:rFonts w:ascii="宋体" w:hAnsi="宋体" w:cs="宋体"/>
                <w:kern w:val="0"/>
                <w:sz w:val="18"/>
                <w:szCs w:val="18"/>
              </w:rPr>
              <w:t>02320)</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全国计算机等级考试（</w:t>
            </w:r>
            <w:r w:rsidRPr="000A77AB">
              <w:rPr>
                <w:rFonts w:ascii="宋体" w:hAnsi="宋体" w:cs="宋体"/>
                <w:kern w:val="0"/>
                <w:sz w:val="18"/>
                <w:szCs w:val="18"/>
              </w:rPr>
              <w:t>NCRE</w:t>
            </w:r>
            <w:r w:rsidRPr="000A77AB">
              <w:rPr>
                <w:rFonts w:ascii="宋体" w:hAnsi="宋体" w:cs="宋体" w:hint="eastAsia"/>
                <w:kern w:val="0"/>
                <w:sz w:val="18"/>
                <w:szCs w:val="18"/>
              </w:rPr>
              <w:t>）三级</w:t>
            </w:r>
            <w:r w:rsidRPr="000A77AB">
              <w:rPr>
                <w:rFonts w:ascii="宋体" w:hAnsi="宋体" w:cs="宋体"/>
                <w:kern w:val="0"/>
                <w:sz w:val="18"/>
                <w:szCs w:val="18"/>
              </w:rPr>
              <w:t>PC</w:t>
            </w:r>
            <w:r w:rsidRPr="000A77AB">
              <w:rPr>
                <w:rFonts w:ascii="宋体" w:hAnsi="宋体" w:cs="宋体" w:hint="eastAsia"/>
                <w:kern w:val="0"/>
                <w:sz w:val="18"/>
                <w:szCs w:val="18"/>
              </w:rPr>
              <w:t>技术合格证书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微型计算机原理及应用（含实践）</w:t>
            </w:r>
            <w:r w:rsidRPr="000A77AB">
              <w:rPr>
                <w:rFonts w:ascii="宋体" w:hAnsi="宋体" w:cs="宋体"/>
                <w:kern w:val="0"/>
                <w:sz w:val="18"/>
                <w:szCs w:val="18"/>
              </w:rPr>
              <w:t>(02277</w:t>
            </w:r>
            <w:r w:rsidRPr="000A77AB">
              <w:rPr>
                <w:rFonts w:ascii="宋体" w:hAnsi="宋体" w:cs="宋体" w:hint="eastAsia"/>
                <w:kern w:val="0"/>
                <w:sz w:val="18"/>
                <w:szCs w:val="18"/>
              </w:rPr>
              <w:t>、</w:t>
            </w:r>
            <w:r w:rsidRPr="000A77AB">
              <w:rPr>
                <w:rFonts w:ascii="宋体" w:hAnsi="宋体" w:cs="宋体"/>
                <w:kern w:val="0"/>
                <w:sz w:val="18"/>
                <w:szCs w:val="18"/>
              </w:rPr>
              <w:t>02278)</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全国计算机应用技术考试（</w:t>
            </w:r>
            <w:r w:rsidRPr="000A77AB">
              <w:rPr>
                <w:rFonts w:ascii="宋体" w:hAnsi="宋体" w:cs="宋体"/>
                <w:kern w:val="0"/>
                <w:sz w:val="18"/>
                <w:szCs w:val="18"/>
              </w:rPr>
              <w:t>NIT</w:t>
            </w:r>
            <w:r w:rsidRPr="000A77AB">
              <w:rPr>
                <w:rFonts w:ascii="宋体" w:hAnsi="宋体" w:cs="宋体" w:hint="eastAsia"/>
                <w:kern w:val="0"/>
                <w:sz w:val="18"/>
                <w:szCs w:val="18"/>
              </w:rPr>
              <w:t>）管理系统中信息技术应用模块合格证书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管理系统中计算机应用（含实践）（</w:t>
            </w:r>
            <w:r w:rsidRPr="000A77AB">
              <w:rPr>
                <w:rFonts w:ascii="宋体" w:hAnsi="宋体" w:cs="宋体"/>
                <w:kern w:val="0"/>
                <w:sz w:val="18"/>
                <w:szCs w:val="18"/>
              </w:rPr>
              <w:t>00051</w:t>
            </w:r>
            <w:r w:rsidRPr="000A77AB">
              <w:rPr>
                <w:rFonts w:ascii="宋体" w:hAnsi="宋体" w:cs="宋体" w:hint="eastAsia"/>
                <w:kern w:val="0"/>
                <w:sz w:val="18"/>
                <w:szCs w:val="18"/>
              </w:rPr>
              <w:t>、</w:t>
            </w:r>
            <w:r w:rsidRPr="000A77AB">
              <w:rPr>
                <w:rFonts w:ascii="宋体" w:hAnsi="宋体" w:cs="宋体"/>
                <w:kern w:val="0"/>
                <w:sz w:val="18"/>
                <w:szCs w:val="18"/>
              </w:rPr>
              <w:t>00052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高等学校英语应用能力考试（</w:t>
            </w:r>
            <w:r w:rsidRPr="000A77AB">
              <w:rPr>
                <w:rFonts w:ascii="宋体" w:hAnsi="宋体" w:cs="宋体"/>
                <w:kern w:val="0"/>
                <w:sz w:val="18"/>
                <w:szCs w:val="18"/>
              </w:rPr>
              <w:t>PRETCO</w:t>
            </w:r>
            <w:r w:rsidRPr="000A77AB">
              <w:rPr>
                <w:rFonts w:ascii="宋体" w:hAnsi="宋体" w:cs="宋体" w:hint="eastAsia"/>
                <w:kern w:val="0"/>
                <w:sz w:val="18"/>
                <w:szCs w:val="18"/>
              </w:rPr>
              <w:t>）</w:t>
            </w:r>
            <w:r w:rsidRPr="000A77AB">
              <w:rPr>
                <w:rFonts w:ascii="宋体" w:hAnsi="宋体" w:cs="宋体"/>
                <w:kern w:val="0"/>
                <w:sz w:val="18"/>
                <w:szCs w:val="18"/>
              </w:rPr>
              <w:t>A</w:t>
            </w:r>
            <w:r w:rsidRPr="000A77AB">
              <w:rPr>
                <w:rFonts w:ascii="宋体" w:hAnsi="宋体" w:cs="宋体" w:hint="eastAsia"/>
                <w:kern w:val="0"/>
                <w:sz w:val="18"/>
                <w:szCs w:val="18"/>
              </w:rPr>
              <w:t>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一</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全国大学英语等级考试（</w:t>
            </w:r>
            <w:r w:rsidRPr="000A77AB">
              <w:rPr>
                <w:rFonts w:ascii="宋体" w:hAnsi="宋体" w:cs="宋体"/>
                <w:kern w:val="0"/>
                <w:sz w:val="18"/>
                <w:szCs w:val="18"/>
              </w:rPr>
              <w:t>CET</w:t>
            </w:r>
            <w:r w:rsidRPr="000A77AB">
              <w:rPr>
                <w:rFonts w:ascii="宋体" w:hAnsi="宋体" w:cs="宋体" w:hint="eastAsia"/>
                <w:kern w:val="0"/>
                <w:sz w:val="18"/>
                <w:szCs w:val="18"/>
              </w:rPr>
              <w:t>）四级笔试成绩</w:t>
            </w:r>
            <w:r w:rsidRPr="000A77AB">
              <w:rPr>
                <w:rFonts w:ascii="宋体" w:hAnsi="宋体" w:cs="宋体"/>
                <w:kern w:val="0"/>
                <w:sz w:val="18"/>
                <w:szCs w:val="18"/>
              </w:rPr>
              <w:t>426</w:t>
            </w:r>
            <w:r w:rsidRPr="000A77AB">
              <w:rPr>
                <w:rFonts w:ascii="宋体" w:hAnsi="宋体" w:cs="宋体" w:hint="eastAsia"/>
                <w:kern w:val="0"/>
                <w:sz w:val="18"/>
                <w:szCs w:val="18"/>
              </w:rPr>
              <w:t>分以上成绩单(含426分)</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一</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全国大学英语等级考试（</w:t>
            </w:r>
            <w:r w:rsidRPr="000A77AB">
              <w:rPr>
                <w:rFonts w:ascii="宋体" w:hAnsi="宋体" w:cs="宋体"/>
                <w:kern w:val="0"/>
                <w:sz w:val="18"/>
                <w:szCs w:val="18"/>
              </w:rPr>
              <w:t>CET</w:t>
            </w:r>
            <w:r w:rsidRPr="000A77AB">
              <w:rPr>
                <w:rFonts w:ascii="宋体" w:hAnsi="宋体" w:cs="宋体" w:hint="eastAsia"/>
                <w:kern w:val="0"/>
                <w:sz w:val="18"/>
                <w:szCs w:val="18"/>
              </w:rPr>
              <w:t>）四级笔试成绩</w:t>
            </w:r>
            <w:r w:rsidRPr="000A77AB">
              <w:rPr>
                <w:rFonts w:ascii="宋体" w:hAnsi="宋体" w:cs="宋体"/>
                <w:kern w:val="0"/>
                <w:sz w:val="18"/>
                <w:szCs w:val="18"/>
              </w:rPr>
              <w:t>426</w:t>
            </w:r>
            <w:r w:rsidRPr="000A77AB">
              <w:rPr>
                <w:rFonts w:ascii="宋体" w:hAnsi="宋体" w:cs="宋体" w:hint="eastAsia"/>
                <w:kern w:val="0"/>
                <w:sz w:val="18"/>
                <w:szCs w:val="18"/>
              </w:rPr>
              <w:t>分以上成绩单(含426分)</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二</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全国公共英语等级考试（</w:t>
            </w:r>
            <w:r w:rsidRPr="000A77AB">
              <w:rPr>
                <w:rFonts w:ascii="宋体" w:hAnsi="宋体" w:cs="宋体"/>
                <w:kern w:val="0"/>
                <w:sz w:val="18"/>
                <w:szCs w:val="18"/>
              </w:rPr>
              <w:t>PETS</w:t>
            </w:r>
            <w:r w:rsidRPr="000A77AB">
              <w:rPr>
                <w:rFonts w:ascii="宋体" w:hAnsi="宋体" w:cs="宋体" w:hint="eastAsia"/>
                <w:kern w:val="0"/>
                <w:sz w:val="18"/>
                <w:szCs w:val="18"/>
              </w:rPr>
              <w:t>）</w:t>
            </w:r>
            <w:r w:rsidRPr="000A77AB">
              <w:rPr>
                <w:rFonts w:ascii="宋体" w:hAnsi="宋体" w:cs="宋体"/>
                <w:kern w:val="0"/>
                <w:sz w:val="18"/>
                <w:szCs w:val="18"/>
              </w:rPr>
              <w:t>2</w:t>
            </w:r>
            <w:r w:rsidRPr="000A77AB">
              <w:rPr>
                <w:rFonts w:ascii="宋体" w:hAnsi="宋体" w:cs="宋体" w:hint="eastAsia"/>
                <w:kern w:val="0"/>
                <w:sz w:val="18"/>
                <w:szCs w:val="18"/>
              </w:rPr>
              <w:t>级笔试以上合格证书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一</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全国公共英语等级考试（</w:t>
            </w:r>
            <w:r w:rsidRPr="000A77AB">
              <w:rPr>
                <w:rFonts w:ascii="宋体" w:hAnsi="宋体" w:cs="宋体"/>
                <w:kern w:val="0"/>
                <w:sz w:val="18"/>
                <w:szCs w:val="18"/>
              </w:rPr>
              <w:t>PETS</w:t>
            </w:r>
            <w:r w:rsidRPr="000A77AB">
              <w:rPr>
                <w:rFonts w:ascii="宋体" w:hAnsi="宋体" w:cs="宋体" w:hint="eastAsia"/>
                <w:kern w:val="0"/>
                <w:sz w:val="18"/>
                <w:szCs w:val="18"/>
              </w:rPr>
              <w:t>）</w:t>
            </w:r>
            <w:r w:rsidRPr="000A77AB">
              <w:rPr>
                <w:rFonts w:ascii="宋体" w:hAnsi="宋体" w:cs="宋体"/>
                <w:kern w:val="0"/>
                <w:sz w:val="18"/>
                <w:szCs w:val="18"/>
              </w:rPr>
              <w:t>3</w:t>
            </w:r>
            <w:r w:rsidRPr="000A77AB">
              <w:rPr>
                <w:rFonts w:ascii="宋体" w:hAnsi="宋体" w:cs="宋体" w:hint="eastAsia"/>
                <w:kern w:val="0"/>
                <w:sz w:val="18"/>
                <w:szCs w:val="18"/>
              </w:rPr>
              <w:t>级笔试以上合格证书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一</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全国公共英语等级考试（</w:t>
            </w:r>
            <w:r w:rsidRPr="000A77AB">
              <w:rPr>
                <w:rFonts w:ascii="宋体" w:hAnsi="宋体" w:cs="宋体"/>
                <w:kern w:val="0"/>
                <w:sz w:val="18"/>
                <w:szCs w:val="18"/>
              </w:rPr>
              <w:t>PETS</w:t>
            </w:r>
            <w:r w:rsidRPr="000A77AB">
              <w:rPr>
                <w:rFonts w:ascii="宋体" w:hAnsi="宋体" w:cs="宋体" w:hint="eastAsia"/>
                <w:kern w:val="0"/>
                <w:sz w:val="18"/>
                <w:szCs w:val="18"/>
              </w:rPr>
              <w:t>）</w:t>
            </w:r>
            <w:r w:rsidRPr="000A77AB">
              <w:rPr>
                <w:rFonts w:ascii="宋体" w:hAnsi="宋体" w:cs="宋体"/>
                <w:kern w:val="0"/>
                <w:sz w:val="18"/>
                <w:szCs w:val="18"/>
              </w:rPr>
              <w:t>3</w:t>
            </w:r>
            <w:r w:rsidRPr="000A77AB">
              <w:rPr>
                <w:rFonts w:ascii="宋体" w:hAnsi="宋体" w:cs="宋体" w:hint="eastAsia"/>
                <w:kern w:val="0"/>
                <w:sz w:val="18"/>
                <w:szCs w:val="18"/>
              </w:rPr>
              <w:t>级笔试以上合格证书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二</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中国物流职业经理资格证书考试课程合格证</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可申请免考物流管理专业课程名称相同课程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物流管理专业</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中英合作采购与供应管理证书考试课程合格证</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可申请免考采购与供应专业课程名称相同课程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采购与供应专业</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调查分析师资格证书考试课程合格证</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可申请免考调查与分析专业课程名称相同课程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调查与分析专业</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中国销售管理专业水平证书考试课程合格证</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10</w:t>
            </w:r>
            <w:r w:rsidRPr="000A77AB">
              <w:rPr>
                <w:rFonts w:ascii="宋体" w:hAnsi="宋体" w:cs="宋体" w:hint="eastAsia"/>
                <w:kern w:val="0"/>
                <w:sz w:val="18"/>
                <w:szCs w:val="18"/>
              </w:rPr>
              <w:t>月前获得）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可申请免考销售管理专业课程名称相同课程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销售管理专业</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中小企业经理人证书考试课程合格证</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10</w:t>
            </w:r>
            <w:r w:rsidRPr="000A77AB">
              <w:rPr>
                <w:rFonts w:ascii="宋体" w:hAnsi="宋体" w:cs="宋体" w:hint="eastAsia"/>
                <w:kern w:val="0"/>
                <w:sz w:val="18"/>
                <w:szCs w:val="18"/>
              </w:rPr>
              <w:t>月前获得）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可申请免考中小企业经营管理专业课程名称相同课程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中小企业经营管理专业</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中英合作商务管理与金融管理专业基础段证书课程考试课程合格证</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可申请免考中英合作课程名称相同课程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商务管理（专科）</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金融管理（专科）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中国市场管理类岗位水平证书考试课程合格证</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可申请免考课程名称相同课程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中国销售经理助理专业水平证书（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基础会计学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00041</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中国销售经理助理专业水平证书（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企业管理概论</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00144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中国销售经理助理专业水平证书（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市场调查与预测</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00178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中国销售经理助理专业水平证书（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lastRenderedPageBreak/>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谈判与推销技巧</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w:t>
            </w:r>
            <w:r w:rsidRPr="000A77AB">
              <w:rPr>
                <w:rFonts w:ascii="宋体" w:hAnsi="宋体" w:cs="宋体"/>
                <w:kern w:val="0"/>
                <w:sz w:val="18"/>
                <w:szCs w:val="18"/>
              </w:rPr>
              <w:t>00179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中国销售经理助理专业水平证书（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网络营销与策划（含实践）（</w:t>
            </w:r>
            <w:r w:rsidRPr="000A77AB">
              <w:rPr>
                <w:rFonts w:ascii="宋体" w:hAnsi="宋体" w:cs="宋体"/>
                <w:kern w:val="0"/>
                <w:sz w:val="18"/>
                <w:szCs w:val="18"/>
              </w:rPr>
              <w:t>00908</w:t>
            </w:r>
            <w:r w:rsidRPr="000A77AB">
              <w:rPr>
                <w:rFonts w:ascii="宋体" w:hAnsi="宋体" w:cs="宋体" w:hint="eastAsia"/>
                <w:kern w:val="0"/>
                <w:sz w:val="18"/>
                <w:szCs w:val="18"/>
              </w:rPr>
              <w:t>、</w:t>
            </w:r>
            <w:r w:rsidRPr="000A77AB">
              <w:rPr>
                <w:rFonts w:ascii="宋体" w:hAnsi="宋体" w:cs="宋体"/>
                <w:kern w:val="0"/>
                <w:sz w:val="18"/>
                <w:szCs w:val="18"/>
              </w:rPr>
              <w:t>00909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中国销售经理助理专业水平证书（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商务交流（二）（00892）</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中国销售总监专业水平证书（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财务管理学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00067</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中国销售总监专业水平证书（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企业经营战略</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00151</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中国销售总监专业水平证书（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人际关系学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03291</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世界市场行情</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00102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市场营销策划</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00184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中国销售经理专业水平证书（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国际商务谈判</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00186</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销售管理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中小企业经理人一级证书（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r w:rsidRPr="000A77AB">
              <w:rPr>
                <w:rFonts w:ascii="宋体" w:hAnsi="宋体" w:cs="宋体"/>
                <w:kern w:val="0"/>
                <w:sz w:val="18"/>
                <w:szCs w:val="18"/>
              </w:rPr>
              <w:t> </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基础会计学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00041</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中小企业经理人一级证书（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r w:rsidRPr="000A77AB">
              <w:rPr>
                <w:rFonts w:ascii="宋体" w:hAnsi="宋体" w:cs="宋体"/>
                <w:kern w:val="0"/>
                <w:sz w:val="18"/>
                <w:szCs w:val="18"/>
              </w:rPr>
              <w:t> </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经济法概论</w:t>
            </w:r>
            <w:r w:rsidRPr="000A77AB">
              <w:rPr>
                <w:rFonts w:ascii="宋体" w:hAnsi="宋体" w:cs="宋体"/>
                <w:kern w:val="0"/>
                <w:sz w:val="18"/>
                <w:szCs w:val="18"/>
              </w:rPr>
              <w:t>(</w:t>
            </w:r>
            <w:r w:rsidRPr="000A77AB">
              <w:rPr>
                <w:rFonts w:ascii="宋体" w:hAnsi="宋体" w:cs="宋体" w:hint="eastAsia"/>
                <w:kern w:val="0"/>
                <w:sz w:val="18"/>
                <w:szCs w:val="18"/>
              </w:rPr>
              <w:t>财经类</w:t>
            </w:r>
            <w:r w:rsidRPr="000A77AB">
              <w:rPr>
                <w:rFonts w:ascii="宋体" w:hAnsi="宋体" w:cs="宋体"/>
                <w:kern w:val="0"/>
                <w:sz w:val="18"/>
                <w:szCs w:val="18"/>
              </w:rPr>
              <w:t>)</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00043</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中小企业经理人一级证书（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r w:rsidRPr="000A77AB">
              <w:rPr>
                <w:rFonts w:ascii="宋体" w:hAnsi="宋体" w:cs="宋体"/>
                <w:kern w:val="0"/>
                <w:sz w:val="18"/>
                <w:szCs w:val="18"/>
              </w:rPr>
              <w:t> </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市场营销学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00058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中小企业经理人一级证书（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r w:rsidRPr="000A77AB">
              <w:rPr>
                <w:rFonts w:ascii="宋体" w:hAnsi="宋体" w:cs="宋体"/>
                <w:kern w:val="0"/>
                <w:sz w:val="18"/>
                <w:szCs w:val="18"/>
              </w:rPr>
              <w:t> </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企业管理概论</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00144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中小企业经理人一级证书（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r w:rsidRPr="000A77AB">
              <w:rPr>
                <w:rFonts w:ascii="宋体" w:hAnsi="宋体" w:cs="宋体"/>
                <w:kern w:val="0"/>
                <w:sz w:val="18"/>
                <w:szCs w:val="18"/>
              </w:rPr>
              <w:t> </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生产与作业管理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00145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中小企业经理人一级证书（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r w:rsidRPr="000A77AB">
              <w:rPr>
                <w:rFonts w:ascii="宋体" w:hAnsi="宋体" w:cs="宋体"/>
                <w:kern w:val="0"/>
                <w:sz w:val="18"/>
                <w:szCs w:val="18"/>
              </w:rPr>
              <w:t> </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经济学基础</w:t>
            </w:r>
            <w:r w:rsidRPr="000A77AB">
              <w:rPr>
                <w:rFonts w:ascii="宋体" w:hAnsi="宋体" w:cs="宋体"/>
                <w:kern w:val="0"/>
                <w:sz w:val="18"/>
                <w:szCs w:val="18"/>
              </w:rPr>
              <w:t>(</w:t>
            </w:r>
            <w:r w:rsidRPr="000A77AB">
              <w:rPr>
                <w:rFonts w:ascii="宋体" w:hAnsi="宋体" w:cs="宋体" w:hint="eastAsia"/>
                <w:kern w:val="0"/>
                <w:sz w:val="18"/>
                <w:szCs w:val="18"/>
              </w:rPr>
              <w:t>一</w:t>
            </w:r>
            <w:r w:rsidRPr="000A77AB">
              <w:rPr>
                <w:rFonts w:ascii="宋体" w:hAnsi="宋体" w:cs="宋体"/>
                <w:kern w:val="0"/>
                <w:sz w:val="18"/>
                <w:szCs w:val="18"/>
              </w:rPr>
              <w:t>)</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08121</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中小企业经理人二级证书（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企业经济统计学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00045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中小企业经理人二级证书（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企业会计学（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00055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中小企业经理人二级证书（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国际贸易理论与实务</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00149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中小企业经理人二级证书（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金融理论与实务</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00150</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中小企业经理人二级证书（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组织行为学</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00152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中小企业经理人二级证书（</w:t>
            </w:r>
            <w:r w:rsidRPr="000A77AB">
              <w:rPr>
                <w:rFonts w:ascii="宋体" w:hAnsi="宋体" w:cs="宋体"/>
                <w:kern w:val="0"/>
                <w:sz w:val="18"/>
                <w:szCs w:val="18"/>
              </w:rPr>
              <w:t>2015</w:t>
            </w:r>
            <w:r w:rsidRPr="000A77AB">
              <w:rPr>
                <w:rFonts w:ascii="宋体" w:hAnsi="宋体" w:cs="宋体" w:hint="eastAsia"/>
                <w:kern w:val="0"/>
                <w:sz w:val="18"/>
                <w:szCs w:val="18"/>
              </w:rPr>
              <w:t>年</w:t>
            </w:r>
            <w:r w:rsidRPr="000A77AB">
              <w:rPr>
                <w:rFonts w:ascii="宋体" w:hAnsi="宋体" w:cs="宋体"/>
                <w:kern w:val="0"/>
                <w:sz w:val="18"/>
                <w:szCs w:val="18"/>
              </w:rPr>
              <w:t>11</w:t>
            </w:r>
            <w:r w:rsidRPr="000A77AB">
              <w:rPr>
                <w:rFonts w:ascii="宋体" w:hAnsi="宋体" w:cs="宋体" w:hint="eastAsia"/>
                <w:kern w:val="0"/>
                <w:sz w:val="18"/>
                <w:szCs w:val="18"/>
              </w:rPr>
              <w:t>月后获得）</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企业文化</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03297</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可网上免考</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中小企业经营管理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国家大学英语等级考试（</w:t>
            </w:r>
            <w:r w:rsidRPr="000A77AB">
              <w:rPr>
                <w:rFonts w:ascii="宋体" w:hAnsi="宋体" w:cs="宋体"/>
                <w:kern w:val="0"/>
                <w:sz w:val="18"/>
                <w:szCs w:val="18"/>
              </w:rPr>
              <w:t>CET</w:t>
            </w:r>
            <w:r w:rsidRPr="000A77AB">
              <w:rPr>
                <w:rFonts w:ascii="宋体" w:hAnsi="宋体" w:cs="宋体" w:hint="eastAsia"/>
                <w:kern w:val="0"/>
                <w:sz w:val="18"/>
                <w:szCs w:val="18"/>
              </w:rPr>
              <w:t>）四级以上</w:t>
            </w:r>
            <w:r w:rsidRPr="000A77AB">
              <w:rPr>
                <w:rFonts w:ascii="宋体" w:hAnsi="宋体" w:cs="宋体"/>
                <w:kern w:val="0"/>
                <w:sz w:val="18"/>
                <w:szCs w:val="18"/>
              </w:rPr>
              <w:t>(</w:t>
            </w:r>
            <w:r w:rsidRPr="000A77AB">
              <w:rPr>
                <w:rFonts w:ascii="宋体" w:hAnsi="宋体" w:cs="宋体" w:hint="eastAsia"/>
                <w:kern w:val="0"/>
                <w:sz w:val="18"/>
                <w:szCs w:val="18"/>
              </w:rPr>
              <w:t>含四级</w:t>
            </w:r>
            <w:r w:rsidRPr="000A77AB">
              <w:rPr>
                <w:rFonts w:ascii="宋体" w:hAnsi="宋体" w:cs="宋体"/>
                <w:kern w:val="0"/>
                <w:sz w:val="18"/>
                <w:szCs w:val="18"/>
              </w:rPr>
              <w:t>)</w:t>
            </w:r>
            <w:r w:rsidRPr="000A77AB">
              <w:rPr>
                <w:rFonts w:ascii="宋体" w:hAnsi="宋体" w:cs="宋体" w:hint="eastAsia"/>
                <w:kern w:val="0"/>
                <w:sz w:val="18"/>
                <w:szCs w:val="18"/>
              </w:rPr>
              <w:t>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一</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国家大学英语等级考试（</w:t>
            </w:r>
            <w:r w:rsidRPr="000A77AB">
              <w:rPr>
                <w:rFonts w:ascii="宋体" w:hAnsi="宋体" w:cs="宋体"/>
                <w:kern w:val="0"/>
                <w:sz w:val="18"/>
                <w:szCs w:val="18"/>
              </w:rPr>
              <w:t>CET</w:t>
            </w:r>
            <w:r w:rsidRPr="000A77AB">
              <w:rPr>
                <w:rFonts w:ascii="宋体" w:hAnsi="宋体" w:cs="宋体" w:hint="eastAsia"/>
                <w:kern w:val="0"/>
                <w:sz w:val="18"/>
                <w:szCs w:val="18"/>
              </w:rPr>
              <w:t>）四级以上</w:t>
            </w:r>
            <w:r w:rsidRPr="000A77AB">
              <w:rPr>
                <w:rFonts w:ascii="宋体" w:hAnsi="宋体" w:cs="宋体"/>
                <w:kern w:val="0"/>
                <w:sz w:val="18"/>
                <w:szCs w:val="18"/>
              </w:rPr>
              <w:t>(</w:t>
            </w:r>
            <w:r w:rsidRPr="000A77AB">
              <w:rPr>
                <w:rFonts w:ascii="宋体" w:hAnsi="宋体" w:cs="宋体" w:hint="eastAsia"/>
                <w:kern w:val="0"/>
                <w:sz w:val="18"/>
                <w:szCs w:val="18"/>
              </w:rPr>
              <w:t>含四级</w:t>
            </w:r>
            <w:r w:rsidRPr="000A77AB">
              <w:rPr>
                <w:rFonts w:ascii="宋体" w:hAnsi="宋体" w:cs="宋体"/>
                <w:kern w:val="0"/>
                <w:sz w:val="18"/>
                <w:szCs w:val="18"/>
              </w:rPr>
              <w:t>)</w:t>
            </w:r>
            <w:r w:rsidRPr="000A77AB">
              <w:rPr>
                <w:rFonts w:ascii="宋体" w:hAnsi="宋体" w:cs="宋体" w:hint="eastAsia"/>
                <w:kern w:val="0"/>
                <w:sz w:val="18"/>
                <w:szCs w:val="18"/>
              </w:rPr>
              <w:t>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英语</w:t>
            </w:r>
            <w:r w:rsidRPr="000A77AB">
              <w:rPr>
                <w:rFonts w:ascii="宋体" w:hAnsi="宋体" w:cs="宋体"/>
                <w:kern w:val="0"/>
                <w:sz w:val="18"/>
                <w:szCs w:val="18"/>
              </w:rPr>
              <w:t>(</w:t>
            </w:r>
            <w:r w:rsidRPr="000A77AB">
              <w:rPr>
                <w:rFonts w:ascii="宋体" w:hAnsi="宋体" w:cs="宋体" w:hint="eastAsia"/>
                <w:kern w:val="0"/>
                <w:sz w:val="18"/>
                <w:szCs w:val="18"/>
              </w:rPr>
              <w:t>二</w:t>
            </w:r>
            <w:r w:rsidRPr="000A77AB">
              <w:rPr>
                <w:rFonts w:ascii="宋体" w:hAnsi="宋体" w:cs="宋体"/>
                <w:kern w:val="0"/>
                <w:sz w:val="18"/>
                <w:szCs w:val="18"/>
              </w:rPr>
              <w:t>)</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00015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剑桥商务英语证书考试（</w:t>
            </w:r>
            <w:r w:rsidRPr="000A77AB">
              <w:rPr>
                <w:rFonts w:ascii="宋体" w:hAnsi="宋体" w:cs="宋体"/>
                <w:kern w:val="0"/>
                <w:sz w:val="18"/>
                <w:szCs w:val="18"/>
              </w:rPr>
              <w:t>BEC</w:t>
            </w:r>
            <w:r w:rsidRPr="000A77AB">
              <w:rPr>
                <w:rFonts w:ascii="宋体" w:hAnsi="宋体" w:cs="宋体" w:hint="eastAsia"/>
                <w:kern w:val="0"/>
                <w:sz w:val="18"/>
                <w:szCs w:val="18"/>
              </w:rPr>
              <w:t>）初级证书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商务英语</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(00796)</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商务管理（专科）</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金融管理（专科）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剑桥商务英语证书考试（</w:t>
            </w:r>
            <w:r w:rsidRPr="000A77AB">
              <w:rPr>
                <w:rFonts w:ascii="宋体" w:hAnsi="宋体" w:cs="宋体"/>
                <w:kern w:val="0"/>
                <w:sz w:val="18"/>
                <w:szCs w:val="18"/>
              </w:rPr>
              <w:t>BEC</w:t>
            </w:r>
            <w:r w:rsidRPr="000A77AB">
              <w:rPr>
                <w:rFonts w:ascii="宋体" w:hAnsi="宋体" w:cs="宋体" w:hint="eastAsia"/>
                <w:kern w:val="0"/>
                <w:sz w:val="18"/>
                <w:szCs w:val="18"/>
              </w:rPr>
              <w:t>）中级证书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商务英语</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(00796)</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商务管理（专科）</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金融管理（专科）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剑桥商务英语证书考试（</w:t>
            </w:r>
            <w:r w:rsidRPr="000A77AB">
              <w:rPr>
                <w:rFonts w:ascii="宋体" w:hAnsi="宋体" w:cs="宋体"/>
                <w:kern w:val="0"/>
                <w:sz w:val="18"/>
                <w:szCs w:val="18"/>
              </w:rPr>
              <w:t>BEC</w:t>
            </w:r>
            <w:r w:rsidRPr="000A77AB">
              <w:rPr>
                <w:rFonts w:ascii="宋体" w:hAnsi="宋体" w:cs="宋体" w:hint="eastAsia"/>
                <w:kern w:val="0"/>
                <w:sz w:val="18"/>
                <w:szCs w:val="18"/>
              </w:rPr>
              <w:t>）中级证书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商务英语（二）</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(07342)</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hint="eastAsia"/>
                <w:sz w:val="18"/>
                <w:szCs w:val="18"/>
              </w:rPr>
              <w:t>商务英语(独立本科段)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LCCIEB商务英语一级证书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商务英语</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(00796)</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商务管理（专科）</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金融管理（专科）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LCCIEB商务英语二级证书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商务英语</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(00796)</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商务管理（专科）</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金融管理（专科）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LCCIEB商务英语二级证书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商务英语（二）</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(07342)</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hint="eastAsia"/>
                <w:sz w:val="18"/>
                <w:szCs w:val="18"/>
              </w:rPr>
              <w:t>商务英语(独立本科段)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LCCIEB</w:t>
            </w:r>
            <w:r w:rsidRPr="000A77AB">
              <w:rPr>
                <w:rFonts w:ascii="宋体" w:hAnsi="宋体" w:cs="宋体" w:hint="eastAsia"/>
                <w:kern w:val="0"/>
                <w:sz w:val="18"/>
                <w:szCs w:val="18"/>
              </w:rPr>
              <w:t>考试市场营销与客户服务职业三级证书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市场营销（一）</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05001</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商务管理（专科）</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金融管理（专科）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国家会计从业资格证书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财经法规与会计职业道德</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(01790)</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会计(企业会计方向)（专科）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国家财政部初级会计电算化合格证书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初级会计电算化</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(01787)</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会计(企业会计方向)（专科）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国家旅游局颁发的国家导游员证书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导游实务</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(01525)</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人力资源和社会保障部颁发的餐厅服务员中级证书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餐厅服务与管理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01794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人力资源和社会保障部颁发的前厅服务员中级证书及客房服务员中级证书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前厅客房服务与管理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01795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旅游管理（专科）</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人力资源和社会保障部颁发的调酒师中级证书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酒吧操作与管理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01796</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旅游管理（专科）</w:t>
            </w:r>
          </w:p>
        </w:tc>
      </w:tr>
      <w:tr w:rsidR="002F5E1B" w:rsidRPr="000A77AB" w:rsidTr="00047F8C">
        <w:trPr>
          <w:trHeight w:val="737"/>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hint="eastAsia"/>
                <w:sz w:val="18"/>
                <w:szCs w:val="18"/>
              </w:rPr>
              <w:t>国家旅游局颁发的旅游饭店总经理岗位证书、旅行社总经理岗位证书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市场营销</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（00058）</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hint="eastAsia"/>
                <w:sz w:val="18"/>
                <w:szCs w:val="18"/>
              </w:rPr>
              <w:t>国家旅游局颁发的</w:t>
            </w:r>
            <w:r w:rsidRPr="000A77AB">
              <w:rPr>
                <w:rFonts w:ascii="宋体" w:hAnsi="宋体" w:cs="宋体" w:hint="eastAsia"/>
                <w:kern w:val="0"/>
                <w:sz w:val="18"/>
                <w:szCs w:val="18"/>
              </w:rPr>
              <w:t>中级</w:t>
            </w:r>
            <w:r w:rsidRPr="000A77AB">
              <w:rPr>
                <w:rFonts w:ascii="宋体" w:hAnsi="宋体" w:hint="eastAsia"/>
                <w:sz w:val="18"/>
                <w:szCs w:val="18"/>
              </w:rPr>
              <w:t>导游员证；高级导游员证；特级导游员证、出境旅游领队证(以上均限英语语种)</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旅游专业英语</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（06120）</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hint="eastAsia"/>
                <w:sz w:val="18"/>
                <w:szCs w:val="18"/>
              </w:rPr>
              <w:t>国家旅游局颁发的旅行社总经理岗位证书；高级导游员证；特级导游员证</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导游学概论</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（06123）</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hint="eastAsia"/>
                <w:sz w:val="18"/>
                <w:szCs w:val="18"/>
              </w:rPr>
              <w:t>国家旅游局颁发的景区景点总经理岗位证书；</w:t>
            </w:r>
            <w:r w:rsidRPr="000A77AB">
              <w:rPr>
                <w:rFonts w:ascii="宋体" w:hAnsi="宋体" w:cs="宋体" w:hint="eastAsia"/>
                <w:kern w:val="0"/>
                <w:sz w:val="18"/>
                <w:szCs w:val="18"/>
              </w:rPr>
              <w:t xml:space="preserve"> </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旅游景区管理</w:t>
            </w:r>
            <w:r w:rsidRPr="000A77AB">
              <w:rPr>
                <w:rFonts w:ascii="宋体" w:hAnsi="宋体" w:cs="宋体"/>
                <w:kern w:val="0"/>
                <w:sz w:val="18"/>
                <w:szCs w:val="18"/>
              </w:rPr>
              <w:br/>
            </w:r>
            <w:r w:rsidRPr="000A77AB">
              <w:rPr>
                <w:rFonts w:ascii="宋体" w:hAnsi="宋体" w:cs="宋体" w:hint="eastAsia"/>
                <w:kern w:val="0"/>
                <w:sz w:val="18"/>
                <w:szCs w:val="18"/>
              </w:rPr>
              <w:t>（06153）</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hint="eastAsia"/>
                <w:sz w:val="18"/>
                <w:szCs w:val="18"/>
              </w:rPr>
              <w:t>国家旅游局颁发的中级导游员证；高级导游员证；特级导游员证；</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中国旅游文化</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（06944）</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hint="eastAsia"/>
                <w:sz w:val="18"/>
                <w:szCs w:val="18"/>
              </w:rPr>
              <w:lastRenderedPageBreak/>
              <w:t>国家旅游局颁发的景区景点总经理岗位证书；旅行社总经理岗位证书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旅游学概论</w:t>
            </w:r>
          </w:p>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（06011）</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旅游管理（独立本科段）</w:t>
            </w:r>
          </w:p>
        </w:tc>
      </w:tr>
      <w:tr w:rsidR="002F5E1B" w:rsidRPr="000A77AB" w:rsidTr="00047F8C">
        <w:trPr>
          <w:trHeight w:val="24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普通话等级考试二甲以上等级（含二甲）证书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普通话语音辨正</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01769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播音与主持</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国家海关颁发的报关员资格证书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报关原理与实务</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(09032)</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报关与国际货运（专科）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国家质量检验检疫总局颁发的报检员资格证书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报检原理与实务</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(09031)</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报关与国际货运（专科）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人力资源和社会保障部颁发的助理物流师资格证书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物流学概论</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(03992)</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报关与国际货运（专科）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中国国际货运代理协会颁发的国际货运代理从业资格证书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国际航空货运理论与实务</w:t>
            </w:r>
            <w:r w:rsidRPr="000A77AB">
              <w:rPr>
                <w:rFonts w:ascii="宋体" w:hAnsi="宋体" w:cs="宋体"/>
                <w:kern w:val="0"/>
                <w:sz w:val="18"/>
                <w:szCs w:val="18"/>
              </w:rPr>
              <w:t>(09037)</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国际航运管理（专科）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中国对外贸易经济合作企业协会举办的国际商务单证员资格证书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国际商务单证实训</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(01702)</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国际商务（专科）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国家海事局组织的有关课程资格认证的合格成绩及证书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可申请免考相应的课程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航海技术（专科）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国家海事局组织的有关课程资格认证的合格成绩及证书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可申请免考相应的课程</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轮机工程技术专业（专科）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人力资源和社会保障部门颁发的全国计算机信息高新技术考试“计算机辅助设计”模块绘图员级（国家职业资格四级）证书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计算机绘图</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01665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数控技术应用专业（专科）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人力资源和社会保障部门颁发的维修电工四级以上（含四级）国家职业资格证书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电工电子技术基础</w:t>
            </w:r>
            <w:r w:rsidRPr="000A77AB">
              <w:rPr>
                <w:rFonts w:ascii="宋体" w:hAnsi="宋体" w:cs="宋体"/>
                <w:kern w:val="0"/>
                <w:sz w:val="18"/>
                <w:szCs w:val="18"/>
              </w:rPr>
              <w:t>(</w:t>
            </w:r>
            <w:r w:rsidRPr="000A77AB">
              <w:rPr>
                <w:rFonts w:ascii="宋体" w:hAnsi="宋体" w:cs="宋体" w:hint="eastAsia"/>
                <w:kern w:val="0"/>
                <w:sz w:val="18"/>
                <w:szCs w:val="18"/>
              </w:rPr>
              <w:t>含实践）（</w:t>
            </w:r>
            <w:r w:rsidRPr="000A77AB">
              <w:rPr>
                <w:rFonts w:ascii="宋体" w:hAnsi="宋体" w:cs="宋体"/>
                <w:kern w:val="0"/>
                <w:sz w:val="18"/>
                <w:szCs w:val="18"/>
              </w:rPr>
              <w:t>04108</w:t>
            </w:r>
            <w:r w:rsidRPr="000A77AB">
              <w:rPr>
                <w:rFonts w:ascii="宋体" w:hAnsi="宋体" w:cs="宋体" w:hint="eastAsia"/>
                <w:kern w:val="0"/>
                <w:sz w:val="18"/>
                <w:szCs w:val="18"/>
              </w:rPr>
              <w:t>、</w:t>
            </w:r>
            <w:r w:rsidRPr="000A77AB">
              <w:rPr>
                <w:rFonts w:ascii="宋体" w:hAnsi="宋体" w:cs="宋体"/>
                <w:kern w:val="0"/>
                <w:sz w:val="18"/>
                <w:szCs w:val="18"/>
              </w:rPr>
              <w:t>04109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数控技术应用（专科）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人力资源和社会保障部门颁发的数控车床工四级以上</w:t>
            </w:r>
            <w:r w:rsidRPr="000A77AB">
              <w:rPr>
                <w:rFonts w:ascii="宋体" w:hAnsi="宋体" w:cs="宋体"/>
                <w:kern w:val="0"/>
                <w:sz w:val="18"/>
                <w:szCs w:val="18"/>
              </w:rPr>
              <w:t>(</w:t>
            </w:r>
            <w:r w:rsidRPr="000A77AB">
              <w:rPr>
                <w:rFonts w:ascii="宋体" w:hAnsi="宋体" w:cs="宋体" w:hint="eastAsia"/>
                <w:kern w:val="0"/>
                <w:sz w:val="18"/>
                <w:szCs w:val="18"/>
              </w:rPr>
              <w:t>含四级）国家职业资格证书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数控加工编程与操作（含实践）（</w:t>
            </w:r>
            <w:r w:rsidRPr="000A77AB">
              <w:rPr>
                <w:rFonts w:ascii="宋体" w:hAnsi="宋体" w:cs="宋体"/>
                <w:kern w:val="0"/>
                <w:sz w:val="18"/>
                <w:szCs w:val="18"/>
              </w:rPr>
              <w:t>04118</w:t>
            </w:r>
            <w:r w:rsidRPr="000A77AB">
              <w:rPr>
                <w:rFonts w:ascii="宋体" w:hAnsi="宋体" w:cs="宋体" w:hint="eastAsia"/>
                <w:kern w:val="0"/>
                <w:sz w:val="18"/>
                <w:szCs w:val="18"/>
              </w:rPr>
              <w:t>、</w:t>
            </w:r>
            <w:r w:rsidRPr="000A77AB">
              <w:rPr>
                <w:rFonts w:ascii="宋体" w:hAnsi="宋体" w:cs="宋体"/>
                <w:kern w:val="0"/>
                <w:sz w:val="18"/>
                <w:szCs w:val="18"/>
              </w:rPr>
              <w:t>04119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数控技术应用（专科）</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rPr>
                <w:rFonts w:ascii="宋体" w:hAnsi="宋体" w:cs="宋体"/>
                <w:kern w:val="0"/>
                <w:sz w:val="18"/>
                <w:szCs w:val="18"/>
              </w:rPr>
            </w:pPr>
            <w:r w:rsidRPr="000A77AB">
              <w:rPr>
                <w:rFonts w:ascii="宋体" w:hAnsi="宋体" w:cs="宋体" w:hint="eastAsia"/>
                <w:kern w:val="0"/>
                <w:sz w:val="18"/>
                <w:szCs w:val="18"/>
              </w:rPr>
              <w:t>人力资源和社会保障部颁发的维修电工三级以上（含三级）国家职业资格证书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模拟、数字及电力电子技术</w:t>
            </w:r>
            <w:r w:rsidRPr="000A77AB">
              <w:rPr>
                <w:rFonts w:ascii="宋体" w:hAnsi="宋体" w:cs="宋体"/>
                <w:kern w:val="0"/>
                <w:sz w:val="18"/>
                <w:szCs w:val="18"/>
              </w:rPr>
              <w:t>(</w:t>
            </w:r>
            <w:r w:rsidRPr="000A77AB">
              <w:rPr>
                <w:rFonts w:ascii="宋体" w:hAnsi="宋体" w:cs="宋体" w:hint="eastAsia"/>
                <w:kern w:val="0"/>
                <w:sz w:val="18"/>
                <w:szCs w:val="18"/>
              </w:rPr>
              <w:t>含实践</w:t>
            </w:r>
            <w:r w:rsidRPr="000A77AB">
              <w:rPr>
                <w:rFonts w:ascii="宋体" w:hAnsi="宋体" w:cs="宋体"/>
                <w:kern w:val="0"/>
                <w:sz w:val="18"/>
                <w:szCs w:val="18"/>
              </w:rPr>
              <w:t>)(02238</w:t>
            </w:r>
            <w:r w:rsidRPr="000A77AB">
              <w:rPr>
                <w:rFonts w:ascii="宋体" w:hAnsi="宋体" w:cs="宋体" w:hint="eastAsia"/>
                <w:kern w:val="0"/>
                <w:sz w:val="18"/>
                <w:szCs w:val="18"/>
              </w:rPr>
              <w:t>、</w:t>
            </w:r>
            <w:r w:rsidRPr="000A77AB">
              <w:rPr>
                <w:rFonts w:ascii="宋体" w:hAnsi="宋体" w:cs="宋体"/>
                <w:kern w:val="0"/>
                <w:sz w:val="18"/>
                <w:szCs w:val="18"/>
              </w:rPr>
              <w:t>02239)</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数控技术（独立本科段）</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人力资源和社会保障部颁发的全国计算机信息高新技术考试计算机辅助设计模块</w:t>
            </w:r>
            <w:r w:rsidRPr="000A77AB">
              <w:rPr>
                <w:rFonts w:ascii="宋体" w:hAnsi="宋体" w:cs="宋体"/>
                <w:kern w:val="0"/>
                <w:sz w:val="18"/>
                <w:szCs w:val="18"/>
              </w:rPr>
              <w:t>(AutoCAD</w:t>
            </w:r>
            <w:r w:rsidRPr="000A77AB">
              <w:rPr>
                <w:rFonts w:ascii="宋体" w:hAnsi="宋体" w:cs="宋体" w:hint="eastAsia"/>
                <w:kern w:val="0"/>
                <w:sz w:val="18"/>
                <w:szCs w:val="18"/>
              </w:rPr>
              <w:t>平台</w:t>
            </w:r>
            <w:r w:rsidRPr="000A77AB">
              <w:rPr>
                <w:rFonts w:ascii="宋体" w:hAnsi="宋体" w:cs="宋体"/>
                <w:kern w:val="0"/>
                <w:sz w:val="18"/>
                <w:szCs w:val="18"/>
              </w:rPr>
              <w:t>)</w:t>
            </w:r>
            <w:r w:rsidRPr="000A77AB">
              <w:rPr>
                <w:rFonts w:ascii="宋体" w:hAnsi="宋体" w:cs="宋体" w:hint="eastAsia"/>
                <w:kern w:val="0"/>
                <w:sz w:val="18"/>
                <w:szCs w:val="18"/>
              </w:rPr>
              <w:t>高级绘图员级（国家职业资格三级）证书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CAM</w:t>
            </w:r>
            <w:r w:rsidRPr="000A77AB">
              <w:rPr>
                <w:rFonts w:ascii="宋体" w:hAnsi="宋体" w:cs="宋体" w:hint="eastAsia"/>
                <w:kern w:val="0"/>
                <w:sz w:val="18"/>
                <w:szCs w:val="18"/>
              </w:rPr>
              <w:t>／</w:t>
            </w:r>
            <w:r w:rsidRPr="000A77AB">
              <w:rPr>
                <w:rFonts w:ascii="宋体" w:hAnsi="宋体" w:cs="宋体"/>
                <w:kern w:val="0"/>
                <w:sz w:val="18"/>
                <w:szCs w:val="18"/>
              </w:rPr>
              <w:t>CAD</w:t>
            </w:r>
            <w:r w:rsidRPr="000A77AB">
              <w:rPr>
                <w:rFonts w:ascii="宋体" w:hAnsi="宋体" w:cs="宋体" w:hint="eastAsia"/>
                <w:kern w:val="0"/>
                <w:sz w:val="18"/>
                <w:szCs w:val="18"/>
              </w:rPr>
              <w:t>软件应用（含实践）（</w:t>
            </w:r>
            <w:r w:rsidRPr="000A77AB">
              <w:rPr>
                <w:rFonts w:ascii="宋体" w:hAnsi="宋体" w:cs="宋体"/>
                <w:kern w:val="0"/>
                <w:sz w:val="18"/>
                <w:szCs w:val="18"/>
              </w:rPr>
              <w:t>05663</w:t>
            </w:r>
            <w:r w:rsidRPr="000A77AB">
              <w:rPr>
                <w:rFonts w:ascii="宋体" w:hAnsi="宋体" w:cs="宋体" w:hint="eastAsia"/>
                <w:kern w:val="0"/>
                <w:sz w:val="18"/>
                <w:szCs w:val="18"/>
              </w:rPr>
              <w:t>、</w:t>
            </w:r>
            <w:r w:rsidRPr="000A77AB">
              <w:rPr>
                <w:rFonts w:ascii="宋体" w:hAnsi="宋体" w:cs="宋体"/>
                <w:kern w:val="0"/>
                <w:sz w:val="18"/>
                <w:szCs w:val="18"/>
              </w:rPr>
              <w:t>05</w:t>
            </w:r>
            <w:r w:rsidRPr="000A77AB">
              <w:rPr>
                <w:rFonts w:ascii="宋体" w:hAnsi="宋体" w:cs="宋体" w:hint="eastAsia"/>
                <w:kern w:val="0"/>
                <w:sz w:val="18"/>
                <w:szCs w:val="18"/>
              </w:rPr>
              <w:t>6</w:t>
            </w:r>
            <w:r w:rsidRPr="000A77AB">
              <w:rPr>
                <w:rFonts w:ascii="宋体" w:hAnsi="宋体" w:cs="宋体"/>
                <w:kern w:val="0"/>
                <w:sz w:val="18"/>
                <w:szCs w:val="18"/>
              </w:rPr>
              <w:t>64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数控技术（独立本科段）</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全国计算机等级考试二级</w:t>
            </w:r>
            <w:r w:rsidRPr="000A77AB">
              <w:rPr>
                <w:rFonts w:ascii="宋体" w:hAnsi="宋体" w:cs="宋体"/>
                <w:kern w:val="0"/>
                <w:sz w:val="18"/>
                <w:szCs w:val="18"/>
              </w:rPr>
              <w:t>Access</w:t>
            </w:r>
            <w:r w:rsidRPr="000A77AB">
              <w:rPr>
                <w:rFonts w:ascii="宋体" w:hAnsi="宋体" w:cs="宋体" w:hint="eastAsia"/>
                <w:kern w:val="0"/>
                <w:sz w:val="18"/>
                <w:szCs w:val="18"/>
              </w:rPr>
              <w:t>或二级</w:t>
            </w:r>
            <w:r w:rsidRPr="000A77AB">
              <w:rPr>
                <w:rFonts w:ascii="宋体" w:hAnsi="宋体" w:cs="宋体"/>
                <w:kern w:val="0"/>
                <w:sz w:val="18"/>
                <w:szCs w:val="18"/>
              </w:rPr>
              <w:t>VisuaiFoxPro</w:t>
            </w:r>
            <w:r w:rsidRPr="000A77AB">
              <w:rPr>
                <w:rFonts w:ascii="宋体" w:hAnsi="宋体" w:cs="宋体" w:hint="eastAsia"/>
                <w:kern w:val="0"/>
                <w:sz w:val="18"/>
                <w:szCs w:val="18"/>
              </w:rPr>
              <w:t>或三级数据库技术证书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数据库应用（含实践）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01797</w:t>
            </w:r>
            <w:r w:rsidRPr="000A77AB">
              <w:rPr>
                <w:rFonts w:ascii="宋体" w:hAnsi="宋体" w:cs="宋体" w:hint="eastAsia"/>
                <w:kern w:val="0"/>
                <w:sz w:val="18"/>
                <w:szCs w:val="18"/>
              </w:rPr>
              <w:t>、</w:t>
            </w:r>
            <w:r w:rsidRPr="000A77AB">
              <w:rPr>
                <w:rFonts w:ascii="宋体" w:hAnsi="宋体" w:cs="宋体"/>
                <w:kern w:val="0"/>
                <w:sz w:val="18"/>
                <w:szCs w:val="18"/>
              </w:rPr>
              <w:t>01798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人力资源和社会保障部颁发的全国计算机信息高新技术考试微型计算机安装调试与维修模块微机系统维修员级（国家职业资格四级）证书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计算机组装与维护</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07983</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人力资源和社会保障部颁发的全国计算机信息高新技术考试局域网管理模块网络管理员级（国家职业资格四级）证书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局域网组建与维护</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01808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计算机网络原理及应用</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01799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网站设计与管理（含实践）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01802</w:t>
            </w:r>
            <w:r w:rsidRPr="000A77AB">
              <w:rPr>
                <w:rFonts w:ascii="宋体" w:hAnsi="宋体" w:cs="宋体" w:hint="eastAsia"/>
                <w:kern w:val="0"/>
                <w:sz w:val="18"/>
                <w:szCs w:val="18"/>
              </w:rPr>
              <w:t>、</w:t>
            </w:r>
            <w:r w:rsidRPr="000A77AB">
              <w:rPr>
                <w:rFonts w:ascii="宋体" w:hAnsi="宋体" w:cs="宋体"/>
                <w:kern w:val="0"/>
                <w:sz w:val="18"/>
                <w:szCs w:val="18"/>
              </w:rPr>
              <w:t>01803</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计算机组装与维护</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07983</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数据库应用（含实践）（</w:t>
            </w:r>
            <w:r w:rsidRPr="000A77AB">
              <w:rPr>
                <w:rFonts w:ascii="宋体" w:hAnsi="宋体" w:cs="宋体"/>
                <w:kern w:val="0"/>
                <w:sz w:val="18"/>
                <w:szCs w:val="18"/>
              </w:rPr>
              <w:t>01797</w:t>
            </w:r>
            <w:r w:rsidRPr="000A77AB">
              <w:rPr>
                <w:rFonts w:ascii="宋体" w:hAnsi="宋体" w:cs="宋体" w:hint="eastAsia"/>
                <w:kern w:val="0"/>
                <w:sz w:val="18"/>
                <w:szCs w:val="18"/>
              </w:rPr>
              <w:t>、</w:t>
            </w:r>
            <w:r w:rsidRPr="000A77AB">
              <w:rPr>
                <w:rFonts w:ascii="宋体" w:hAnsi="宋体" w:cs="宋体"/>
                <w:kern w:val="0"/>
                <w:sz w:val="18"/>
                <w:szCs w:val="18"/>
              </w:rPr>
              <w:t>01798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网络互联设备</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01807</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计算机网络及应用（专科）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“计算机程序员”认证证书及国家人力资源和社会保障部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Web</w:t>
            </w:r>
            <w:r w:rsidRPr="000A77AB">
              <w:rPr>
                <w:rFonts w:ascii="宋体" w:hAnsi="宋体" w:cs="宋体" w:hint="eastAsia"/>
                <w:kern w:val="0"/>
                <w:sz w:val="18"/>
                <w:szCs w:val="18"/>
              </w:rPr>
              <w:t>程序设计</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09042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软件技术（专科）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“计算机程序员”认证证书及国家人力资源和社会保障部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C#</w:t>
            </w:r>
            <w:r w:rsidRPr="000A77AB">
              <w:rPr>
                <w:rFonts w:ascii="宋体" w:hAnsi="宋体" w:cs="宋体" w:hint="eastAsia"/>
                <w:kern w:val="0"/>
                <w:sz w:val="18"/>
                <w:szCs w:val="18"/>
              </w:rPr>
              <w:t>程序设计</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09043</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软件技术（专科）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“计算机程序员”认证证书及国家人力资源和社会保障部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数据库原理与程序设计（含实践）（</w:t>
            </w:r>
            <w:r w:rsidRPr="000A77AB">
              <w:rPr>
                <w:rFonts w:ascii="宋体" w:hAnsi="宋体" w:cs="宋体"/>
                <w:kern w:val="0"/>
                <w:sz w:val="18"/>
                <w:szCs w:val="18"/>
              </w:rPr>
              <w:t>04001</w:t>
            </w:r>
            <w:r w:rsidRPr="000A77AB">
              <w:rPr>
                <w:rFonts w:ascii="宋体" w:hAnsi="宋体" w:cs="宋体" w:hint="eastAsia"/>
                <w:kern w:val="0"/>
                <w:sz w:val="18"/>
                <w:szCs w:val="18"/>
              </w:rPr>
              <w:t>、</w:t>
            </w:r>
            <w:r w:rsidRPr="000A77AB">
              <w:rPr>
                <w:rFonts w:ascii="宋体" w:hAnsi="宋体" w:cs="宋体"/>
                <w:kern w:val="0"/>
                <w:sz w:val="18"/>
                <w:szCs w:val="18"/>
              </w:rPr>
              <w:t>04002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软件技术（专科）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“计算机程序员”认证证书及国家人力资源和社会保障部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操作系统概论</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02323</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软件技术（专科）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“计算机程序员”认证证书及国家人力资源和社会保障部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4</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软件技术基础</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07186</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软件技术（专科）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数据结构（含实践）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02331</w:t>
            </w:r>
            <w:r w:rsidRPr="000A77AB">
              <w:rPr>
                <w:rFonts w:ascii="宋体" w:hAnsi="宋体" w:cs="宋体" w:hint="eastAsia"/>
                <w:kern w:val="0"/>
                <w:sz w:val="18"/>
                <w:szCs w:val="18"/>
              </w:rPr>
              <w:t>、</w:t>
            </w:r>
            <w:r w:rsidRPr="000A77AB">
              <w:rPr>
                <w:rFonts w:ascii="宋体" w:hAnsi="宋体" w:cs="宋体"/>
                <w:kern w:val="0"/>
                <w:sz w:val="18"/>
                <w:szCs w:val="18"/>
              </w:rPr>
              <w:t>04734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w:t>
            </w:r>
            <w:r w:rsidRPr="000A77AB">
              <w:rPr>
                <w:rFonts w:ascii="宋体" w:hAnsi="宋体" w:cs="宋体"/>
                <w:kern w:val="0"/>
                <w:sz w:val="18"/>
                <w:szCs w:val="18"/>
              </w:rPr>
              <w:t xml:space="preserve"> (</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国家职业资格3级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JAVA</w:t>
            </w:r>
            <w:r w:rsidRPr="000A77AB">
              <w:rPr>
                <w:rFonts w:ascii="宋体" w:hAnsi="宋体" w:cs="宋体" w:hint="eastAsia"/>
                <w:kern w:val="0"/>
                <w:sz w:val="18"/>
                <w:szCs w:val="18"/>
              </w:rPr>
              <w:t>语言程序设计</w:t>
            </w:r>
            <w:r w:rsidRPr="000A77AB">
              <w:rPr>
                <w:rFonts w:ascii="宋体" w:hAnsi="宋体" w:cs="宋体"/>
                <w:kern w:val="0"/>
                <w:sz w:val="18"/>
                <w:szCs w:val="18"/>
              </w:rPr>
              <w:t>(</w:t>
            </w:r>
            <w:r w:rsidRPr="000A77AB">
              <w:rPr>
                <w:rFonts w:ascii="宋体" w:hAnsi="宋体" w:cs="宋体" w:hint="eastAsia"/>
                <w:kern w:val="0"/>
                <w:sz w:val="18"/>
                <w:szCs w:val="18"/>
              </w:rPr>
              <w:t>一</w:t>
            </w:r>
            <w:r w:rsidRPr="000A77AB">
              <w:rPr>
                <w:rFonts w:ascii="宋体" w:hAnsi="宋体" w:cs="宋体"/>
                <w:kern w:val="0"/>
                <w:sz w:val="18"/>
                <w:szCs w:val="18"/>
              </w:rPr>
              <w:t>)</w:t>
            </w:r>
            <w:r w:rsidRPr="000A77AB">
              <w:rPr>
                <w:rFonts w:ascii="宋体" w:hAnsi="宋体" w:cs="宋体" w:hint="eastAsia"/>
                <w:kern w:val="0"/>
                <w:sz w:val="18"/>
                <w:szCs w:val="18"/>
              </w:rPr>
              <w:t>（含实践）（</w:t>
            </w:r>
            <w:r w:rsidRPr="000A77AB">
              <w:rPr>
                <w:rFonts w:ascii="宋体" w:hAnsi="宋体" w:cs="宋体"/>
                <w:kern w:val="0"/>
                <w:sz w:val="18"/>
                <w:szCs w:val="18"/>
              </w:rPr>
              <w:t>04747</w:t>
            </w:r>
            <w:r w:rsidRPr="000A77AB">
              <w:rPr>
                <w:rFonts w:ascii="宋体" w:hAnsi="宋体" w:cs="宋体" w:hint="eastAsia"/>
                <w:kern w:val="0"/>
                <w:sz w:val="18"/>
                <w:szCs w:val="18"/>
              </w:rPr>
              <w:t>、</w:t>
            </w:r>
            <w:r w:rsidRPr="000A77AB">
              <w:rPr>
                <w:rFonts w:ascii="宋体" w:hAnsi="宋体" w:cs="宋体"/>
                <w:kern w:val="0"/>
                <w:sz w:val="18"/>
                <w:szCs w:val="18"/>
              </w:rPr>
              <w:t>04748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w:t>
            </w:r>
            <w:r w:rsidRPr="000A77AB">
              <w:rPr>
                <w:rFonts w:ascii="宋体" w:hAnsi="宋体" w:cs="宋体"/>
                <w:kern w:val="0"/>
                <w:sz w:val="18"/>
                <w:szCs w:val="18"/>
              </w:rPr>
              <w:t xml:space="preserve"> (</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国家职业资格3级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通信概论</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04742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w:t>
            </w:r>
            <w:r w:rsidRPr="000A77AB">
              <w:rPr>
                <w:rFonts w:ascii="宋体" w:hAnsi="宋体" w:cs="宋体"/>
                <w:kern w:val="0"/>
                <w:sz w:val="18"/>
                <w:szCs w:val="18"/>
              </w:rPr>
              <w:t xml:space="preserve"> (</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国家职业资格3级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计算机网络安全</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04751</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w:t>
            </w:r>
            <w:r w:rsidRPr="000A77AB">
              <w:rPr>
                <w:rFonts w:ascii="宋体" w:hAnsi="宋体" w:cs="宋体"/>
                <w:kern w:val="0"/>
                <w:sz w:val="18"/>
                <w:szCs w:val="18"/>
              </w:rPr>
              <w:t xml:space="preserve"> (</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国家职业资格3级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网络工程</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04749</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计算机网络</w:t>
            </w:r>
            <w:r w:rsidRPr="000A77AB">
              <w:rPr>
                <w:rFonts w:ascii="宋体" w:hAnsi="宋体" w:cs="宋体"/>
                <w:kern w:val="0"/>
                <w:sz w:val="18"/>
                <w:szCs w:val="18"/>
              </w:rPr>
              <w:t xml:space="preserve"> (</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“软件工程师”认证证书及国家人力资源和社会保障部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计算机专业英语</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07015</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计算机软件</w:t>
            </w:r>
            <w:r w:rsidRPr="000A77AB">
              <w:rPr>
                <w:rFonts w:ascii="宋体" w:hAnsi="宋体" w:cs="宋体"/>
                <w:kern w:val="0"/>
                <w:sz w:val="18"/>
                <w:szCs w:val="18"/>
              </w:rPr>
              <w:t xml:space="preserve"> (</w:t>
            </w:r>
            <w:r w:rsidRPr="000A77AB">
              <w:rPr>
                <w:rFonts w:ascii="宋体" w:hAnsi="宋体" w:cs="宋体" w:hint="eastAsia"/>
                <w:kern w:val="0"/>
                <w:sz w:val="18"/>
                <w:szCs w:val="18"/>
              </w:rPr>
              <w:t>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“软件工程师”认证证书及国家人力资源和社会保障部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编译原理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07016</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计算机软件</w:t>
            </w:r>
            <w:r w:rsidRPr="000A77AB">
              <w:rPr>
                <w:rFonts w:ascii="宋体" w:hAnsi="宋体" w:cs="宋体"/>
                <w:kern w:val="0"/>
                <w:sz w:val="18"/>
                <w:szCs w:val="18"/>
              </w:rPr>
              <w:t xml:space="preserve"> (</w:t>
            </w:r>
            <w:r w:rsidRPr="000A77AB">
              <w:rPr>
                <w:rFonts w:ascii="宋体" w:hAnsi="宋体" w:cs="宋体" w:hint="eastAsia"/>
                <w:kern w:val="0"/>
                <w:sz w:val="18"/>
                <w:szCs w:val="18"/>
              </w:rPr>
              <w:t>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“软件工程师”认证证书及国家人力资源和社会保障部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概率论与数理统计（二）</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02197</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计算机软件</w:t>
            </w:r>
            <w:r w:rsidRPr="000A77AB">
              <w:rPr>
                <w:rFonts w:ascii="宋体" w:hAnsi="宋体" w:cs="宋体"/>
                <w:kern w:val="0"/>
                <w:sz w:val="18"/>
                <w:szCs w:val="18"/>
              </w:rPr>
              <w:t xml:space="preserve"> (</w:t>
            </w:r>
            <w:r w:rsidRPr="000A77AB">
              <w:rPr>
                <w:rFonts w:ascii="宋体" w:hAnsi="宋体" w:cs="宋体" w:hint="eastAsia"/>
                <w:kern w:val="0"/>
                <w:sz w:val="18"/>
                <w:szCs w:val="18"/>
              </w:rPr>
              <w:t>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“软件工程师”认证证书及国家人力资源和社会保障部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面向网络编程技术（含实践）（</w:t>
            </w:r>
            <w:r w:rsidRPr="000A77AB">
              <w:rPr>
                <w:rFonts w:ascii="宋体" w:hAnsi="宋体" w:cs="宋体"/>
                <w:kern w:val="0"/>
                <w:sz w:val="18"/>
                <w:szCs w:val="18"/>
              </w:rPr>
              <w:t>07017</w:t>
            </w:r>
            <w:r w:rsidRPr="000A77AB">
              <w:rPr>
                <w:rFonts w:ascii="宋体" w:hAnsi="宋体" w:cs="宋体" w:hint="eastAsia"/>
                <w:kern w:val="0"/>
                <w:sz w:val="18"/>
                <w:szCs w:val="18"/>
              </w:rPr>
              <w:t>、</w:t>
            </w:r>
            <w:r w:rsidRPr="000A77AB">
              <w:rPr>
                <w:rFonts w:ascii="宋体" w:hAnsi="宋体" w:cs="宋体"/>
                <w:kern w:val="0"/>
                <w:sz w:val="18"/>
                <w:szCs w:val="18"/>
              </w:rPr>
              <w:t>07018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计算机软件</w:t>
            </w:r>
            <w:r w:rsidRPr="000A77AB">
              <w:rPr>
                <w:rFonts w:ascii="宋体" w:hAnsi="宋体" w:cs="宋体"/>
                <w:kern w:val="0"/>
                <w:sz w:val="18"/>
                <w:szCs w:val="18"/>
              </w:rPr>
              <w:t xml:space="preserve"> (</w:t>
            </w:r>
            <w:r w:rsidRPr="000A77AB">
              <w:rPr>
                <w:rFonts w:ascii="宋体" w:hAnsi="宋体" w:cs="宋体" w:hint="eastAsia"/>
                <w:kern w:val="0"/>
                <w:sz w:val="18"/>
                <w:szCs w:val="18"/>
              </w:rPr>
              <w:t>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“软件工程师”认证证书及国家人力资源和社会保障部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分布式数据库（含实践）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07019</w:t>
            </w:r>
            <w:r w:rsidRPr="000A77AB">
              <w:rPr>
                <w:rFonts w:ascii="宋体" w:hAnsi="宋体" w:cs="宋体" w:hint="eastAsia"/>
                <w:kern w:val="0"/>
                <w:sz w:val="18"/>
                <w:szCs w:val="18"/>
              </w:rPr>
              <w:t>、</w:t>
            </w:r>
            <w:r w:rsidRPr="000A77AB">
              <w:rPr>
                <w:rFonts w:ascii="宋体" w:hAnsi="宋体" w:cs="宋体"/>
                <w:kern w:val="0"/>
                <w:sz w:val="18"/>
                <w:szCs w:val="18"/>
              </w:rPr>
              <w:t>07020</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计算机软件</w:t>
            </w:r>
            <w:r w:rsidRPr="000A77AB">
              <w:rPr>
                <w:rFonts w:ascii="宋体" w:hAnsi="宋体" w:cs="宋体"/>
                <w:kern w:val="0"/>
                <w:sz w:val="18"/>
                <w:szCs w:val="18"/>
              </w:rPr>
              <w:t xml:space="preserve"> (</w:t>
            </w:r>
            <w:r w:rsidRPr="000A77AB">
              <w:rPr>
                <w:rFonts w:ascii="宋体" w:hAnsi="宋体" w:cs="宋体" w:hint="eastAsia"/>
                <w:kern w:val="0"/>
                <w:sz w:val="18"/>
                <w:szCs w:val="18"/>
              </w:rPr>
              <w:t>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国家职业资格4级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sz w:val="18"/>
                <w:szCs w:val="18"/>
              </w:rPr>
            </w:pPr>
            <w:r w:rsidRPr="000A77AB">
              <w:rPr>
                <w:rFonts w:ascii="宋体" w:hAnsi="宋体" w:hint="eastAsia"/>
                <w:sz w:val="18"/>
                <w:szCs w:val="18"/>
              </w:rPr>
              <w:t>计算机与网络技术基础（含实践）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（00894、00895）</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国家职业资格4级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sz w:val="18"/>
                <w:szCs w:val="18"/>
              </w:rPr>
            </w:pPr>
            <w:r w:rsidRPr="000A77AB">
              <w:rPr>
                <w:rFonts w:ascii="宋体" w:hAnsi="宋体" w:hint="eastAsia"/>
                <w:sz w:val="18"/>
                <w:szCs w:val="18"/>
              </w:rPr>
              <w:t>电子商务概论（含实践）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（00896、00897）</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国家职业资格4级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sz w:val="18"/>
                <w:szCs w:val="18"/>
              </w:rPr>
            </w:pPr>
            <w:r w:rsidRPr="000A77AB">
              <w:rPr>
                <w:rFonts w:ascii="宋体" w:hAnsi="宋体" w:hint="eastAsia"/>
                <w:sz w:val="18"/>
                <w:szCs w:val="18"/>
              </w:rPr>
              <w:t>互联网软件应用与开发（含实践）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（00898、00899）</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“信息系统工程师”认证证书及国家人力资源和社会保障部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国家职业资格4级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sz w:val="18"/>
                <w:szCs w:val="18"/>
              </w:rPr>
            </w:pPr>
            <w:r w:rsidRPr="000A77AB">
              <w:rPr>
                <w:rFonts w:ascii="宋体" w:hAnsi="宋体" w:hint="eastAsia"/>
                <w:sz w:val="18"/>
                <w:szCs w:val="18"/>
              </w:rPr>
              <w:t>网页设计与制作（含实践）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（00900、00901）</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电子商务（专科）</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电子商务网站设计原理（含实践）</w:t>
            </w:r>
            <w:r w:rsidRPr="000A77AB">
              <w:rPr>
                <w:rFonts w:ascii="宋体" w:hAnsi="宋体" w:cs="宋体"/>
                <w:kern w:val="0"/>
                <w:sz w:val="18"/>
                <w:szCs w:val="18"/>
              </w:rPr>
              <w:t>(00906</w:t>
            </w:r>
            <w:r w:rsidRPr="000A77AB">
              <w:rPr>
                <w:rFonts w:ascii="宋体" w:hAnsi="宋体" w:cs="宋体" w:hint="eastAsia"/>
                <w:kern w:val="0"/>
                <w:sz w:val="18"/>
                <w:szCs w:val="18"/>
              </w:rPr>
              <w:t>、</w:t>
            </w:r>
            <w:r w:rsidRPr="000A77AB">
              <w:rPr>
                <w:rFonts w:ascii="宋体" w:hAnsi="宋体" w:cs="宋体"/>
                <w:kern w:val="0"/>
                <w:sz w:val="18"/>
                <w:szCs w:val="18"/>
              </w:rPr>
              <w:t>00907</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互联网数据库（含实践）</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00911</w:t>
            </w:r>
            <w:r w:rsidRPr="000A77AB">
              <w:rPr>
                <w:rFonts w:ascii="宋体" w:hAnsi="宋体" w:cs="宋体" w:hint="eastAsia"/>
                <w:kern w:val="0"/>
                <w:sz w:val="18"/>
                <w:szCs w:val="18"/>
              </w:rPr>
              <w:t>、</w:t>
            </w:r>
            <w:r w:rsidRPr="000A77AB">
              <w:rPr>
                <w:rFonts w:ascii="宋体" w:hAnsi="宋体" w:cs="宋体"/>
                <w:kern w:val="0"/>
                <w:sz w:val="18"/>
                <w:szCs w:val="18"/>
              </w:rPr>
              <w:t>00912</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电子商务与金融（含实践）（</w:t>
            </w:r>
            <w:r w:rsidRPr="000A77AB">
              <w:rPr>
                <w:rFonts w:ascii="宋体" w:hAnsi="宋体" w:cs="宋体"/>
                <w:kern w:val="0"/>
                <w:sz w:val="18"/>
                <w:szCs w:val="18"/>
              </w:rPr>
              <w:t>00913</w:t>
            </w:r>
            <w:r w:rsidRPr="000A77AB">
              <w:rPr>
                <w:rFonts w:ascii="宋体" w:hAnsi="宋体" w:cs="宋体" w:hint="eastAsia"/>
                <w:kern w:val="0"/>
                <w:sz w:val="18"/>
                <w:szCs w:val="18"/>
              </w:rPr>
              <w:t>、</w:t>
            </w:r>
            <w:r w:rsidRPr="000A77AB">
              <w:rPr>
                <w:rFonts w:ascii="宋体" w:hAnsi="宋体" w:cs="宋体"/>
                <w:kern w:val="0"/>
                <w:sz w:val="18"/>
                <w:szCs w:val="18"/>
              </w:rPr>
              <w:t>00914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数量方法</w:t>
            </w:r>
            <w:r w:rsidRPr="000A77AB">
              <w:rPr>
                <w:rFonts w:ascii="宋体" w:hAnsi="宋体" w:cs="宋体"/>
                <w:kern w:val="0"/>
                <w:sz w:val="18"/>
                <w:szCs w:val="18"/>
              </w:rPr>
              <w:t>(</w:t>
            </w:r>
            <w:r w:rsidRPr="000A77AB">
              <w:rPr>
                <w:rFonts w:ascii="宋体" w:hAnsi="宋体" w:cs="宋体" w:hint="eastAsia"/>
                <w:kern w:val="0"/>
                <w:sz w:val="18"/>
                <w:szCs w:val="18"/>
              </w:rPr>
              <w:t>二</w:t>
            </w:r>
            <w:r w:rsidRPr="000A77AB">
              <w:rPr>
                <w:rFonts w:ascii="宋体" w:hAnsi="宋体" w:cs="宋体"/>
                <w:kern w:val="0"/>
                <w:sz w:val="18"/>
                <w:szCs w:val="18"/>
              </w:rPr>
              <w:t>)</w:t>
            </w:r>
          </w:p>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w:t>
            </w:r>
            <w:r w:rsidRPr="000A77AB">
              <w:rPr>
                <w:rFonts w:ascii="宋体" w:hAnsi="宋体" w:cs="宋体"/>
                <w:kern w:val="0"/>
                <w:sz w:val="18"/>
                <w:szCs w:val="18"/>
              </w:rPr>
              <w:t>00994</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72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lastRenderedPageBreak/>
              <w:t>北大青鸟</w:t>
            </w:r>
            <w:r w:rsidRPr="000A77AB">
              <w:rPr>
                <w:rFonts w:ascii="宋体" w:hAnsi="宋体" w:cs="宋体"/>
                <w:kern w:val="0"/>
                <w:sz w:val="18"/>
                <w:szCs w:val="18"/>
              </w:rPr>
              <w:t>APTECH</w:t>
            </w:r>
            <w:r w:rsidRPr="000A77AB">
              <w:rPr>
                <w:rFonts w:ascii="宋体" w:hAnsi="宋体" w:cs="宋体" w:hint="eastAsia"/>
                <w:kern w:val="0"/>
                <w:sz w:val="18"/>
                <w:szCs w:val="18"/>
              </w:rPr>
              <w:t>“信息系统专家”认证证书及国家人力资源和社会保障部</w:t>
            </w:r>
            <w:r w:rsidRPr="000A77AB">
              <w:rPr>
                <w:rFonts w:ascii="宋体" w:hAnsi="宋体" w:cs="宋体"/>
                <w:kern w:val="0"/>
                <w:sz w:val="18"/>
                <w:szCs w:val="18"/>
              </w:rPr>
              <w:t>OSTA</w:t>
            </w:r>
            <w:r w:rsidRPr="000A77AB">
              <w:rPr>
                <w:rFonts w:ascii="宋体" w:hAnsi="宋体" w:cs="宋体" w:hint="eastAsia"/>
                <w:kern w:val="0"/>
                <w:sz w:val="18"/>
                <w:szCs w:val="18"/>
              </w:rPr>
              <w:t>认证</w:t>
            </w:r>
            <w:r w:rsidRPr="000A77AB">
              <w:rPr>
                <w:rFonts w:ascii="宋体" w:hAnsi="宋体" w:cs="宋体"/>
                <w:kern w:val="0"/>
                <w:sz w:val="18"/>
                <w:szCs w:val="18"/>
              </w:rPr>
              <w:t>(</w:t>
            </w:r>
            <w:r w:rsidRPr="000A77AB">
              <w:rPr>
                <w:rFonts w:ascii="宋体" w:hAnsi="宋体" w:cs="宋体" w:hint="eastAsia"/>
                <w:kern w:val="0"/>
                <w:sz w:val="18"/>
                <w:szCs w:val="18"/>
              </w:rPr>
              <w:t>国家职业资格</w:t>
            </w:r>
            <w:r w:rsidRPr="000A77AB">
              <w:rPr>
                <w:rFonts w:ascii="宋体" w:hAnsi="宋体" w:cs="宋体"/>
                <w:kern w:val="0"/>
                <w:sz w:val="18"/>
                <w:szCs w:val="18"/>
              </w:rPr>
              <w:t>3</w:t>
            </w:r>
            <w:r w:rsidRPr="000A77AB">
              <w:rPr>
                <w:rFonts w:ascii="宋体" w:hAnsi="宋体" w:cs="宋体" w:hint="eastAsia"/>
                <w:kern w:val="0"/>
                <w:sz w:val="18"/>
                <w:szCs w:val="18"/>
              </w:rPr>
              <w:t>级</w:t>
            </w:r>
            <w:r w:rsidRPr="000A77AB">
              <w:rPr>
                <w:rFonts w:ascii="宋体" w:hAnsi="宋体" w:cs="宋体"/>
                <w:kern w:val="0"/>
                <w:sz w:val="18"/>
                <w:szCs w:val="18"/>
              </w:rPr>
              <w:t>)</w:t>
            </w:r>
            <w:r w:rsidRPr="000A77AB">
              <w:rPr>
                <w:rFonts w:ascii="宋体" w:hAnsi="宋体" w:cs="宋体" w:hint="eastAsia"/>
                <w:kern w:val="0"/>
                <w:sz w:val="18"/>
                <w:szCs w:val="18"/>
              </w:rPr>
              <w:t>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电子商务安全导论（含实践）（</w:t>
            </w:r>
            <w:r w:rsidRPr="000A77AB">
              <w:rPr>
                <w:rFonts w:ascii="宋体" w:hAnsi="宋体" w:cs="宋体"/>
                <w:kern w:val="0"/>
                <w:sz w:val="18"/>
                <w:szCs w:val="18"/>
              </w:rPr>
              <w:t>00997</w:t>
            </w:r>
            <w:r w:rsidRPr="000A77AB">
              <w:rPr>
                <w:rFonts w:ascii="宋体" w:hAnsi="宋体" w:cs="宋体" w:hint="eastAsia"/>
                <w:kern w:val="0"/>
                <w:sz w:val="18"/>
                <w:szCs w:val="18"/>
              </w:rPr>
              <w:t>、</w:t>
            </w:r>
            <w:r w:rsidRPr="000A77AB">
              <w:rPr>
                <w:rFonts w:ascii="宋体" w:hAnsi="宋体" w:cs="宋体"/>
                <w:kern w:val="0"/>
                <w:sz w:val="18"/>
                <w:szCs w:val="18"/>
              </w:rPr>
              <w:t>00998</w:t>
            </w:r>
            <w:r w:rsidRPr="000A77AB">
              <w:rPr>
                <w:rFonts w:ascii="宋体" w:hAnsi="宋体" w:cs="宋体" w:hint="eastAsia"/>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电子商务</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绩效管理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(05963)</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人力资源战略与规划</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(05969)</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人员素质测评理论与方法</w:t>
            </w:r>
            <w:r w:rsidRPr="000A77AB">
              <w:rPr>
                <w:rFonts w:ascii="宋体" w:hAnsi="宋体" w:cs="宋体"/>
                <w:kern w:val="0"/>
                <w:sz w:val="18"/>
                <w:szCs w:val="18"/>
              </w:rPr>
              <w:t>(06090)</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薪酬管理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(06091)</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）颁发的人力资源管理师中级证书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工作分析与评价</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(11759)</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独立本科段</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）颁发的人力资源管理师初级证书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劳动关系与争议处理</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(10096)</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）颁发的人力资源管理师初级证书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人力资源开发</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(11754)</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）颁发的人力资源管理师初级证书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人员测评技术</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(1175</w:t>
            </w:r>
            <w:r w:rsidRPr="000A77AB">
              <w:rPr>
                <w:rFonts w:ascii="宋体" w:hAnsi="宋体" w:cs="宋体" w:hint="eastAsia"/>
                <w:kern w:val="0"/>
                <w:sz w:val="18"/>
                <w:szCs w:val="18"/>
              </w:rPr>
              <w:t>6</w:t>
            </w:r>
            <w:r w:rsidRPr="000A77AB">
              <w:rPr>
                <w:rFonts w:ascii="宋体" w:hAnsi="宋体" w:cs="宋体"/>
                <w:kern w:val="0"/>
                <w:sz w:val="18"/>
                <w:szCs w:val="18"/>
              </w:rPr>
              <w:t>)</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）颁发的人力资源管理师初级证书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绩效考评技术</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(11755)</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r w:rsidR="002F5E1B" w:rsidRPr="000A77AB" w:rsidTr="00047F8C">
        <w:trPr>
          <w:trHeight w:val="480"/>
        </w:trPr>
        <w:tc>
          <w:tcPr>
            <w:tcW w:w="3559" w:type="dxa"/>
            <w:tcBorders>
              <w:top w:val="nil"/>
              <w:left w:val="single" w:sz="4" w:space="0" w:color="auto"/>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美国国际人力资源管理协会（</w:t>
            </w:r>
            <w:r w:rsidRPr="000A77AB">
              <w:rPr>
                <w:rFonts w:ascii="宋体" w:hAnsi="宋体" w:cs="宋体"/>
                <w:kern w:val="0"/>
                <w:sz w:val="18"/>
                <w:szCs w:val="18"/>
              </w:rPr>
              <w:t>IPMA</w:t>
            </w:r>
            <w:r w:rsidRPr="000A77AB">
              <w:rPr>
                <w:rFonts w:ascii="宋体" w:hAnsi="宋体" w:cs="宋体" w:hint="eastAsia"/>
                <w:kern w:val="0"/>
                <w:sz w:val="18"/>
                <w:szCs w:val="18"/>
              </w:rPr>
              <w:t>）颁发的人力资源管理师初级证书</w:t>
            </w:r>
          </w:p>
        </w:tc>
        <w:tc>
          <w:tcPr>
            <w:tcW w:w="2772"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工作分析</w:t>
            </w:r>
          </w:p>
          <w:p w:rsidR="002F5E1B" w:rsidRPr="000A77AB" w:rsidRDefault="002F5E1B" w:rsidP="00047F8C">
            <w:pPr>
              <w:widowControl/>
              <w:jc w:val="left"/>
              <w:rPr>
                <w:rFonts w:ascii="宋体" w:hAnsi="宋体" w:cs="宋体"/>
                <w:kern w:val="0"/>
                <w:sz w:val="18"/>
                <w:szCs w:val="18"/>
              </w:rPr>
            </w:pPr>
            <w:r w:rsidRPr="000A77AB">
              <w:rPr>
                <w:rFonts w:ascii="宋体" w:hAnsi="宋体" w:cs="宋体"/>
                <w:kern w:val="0"/>
                <w:sz w:val="18"/>
                <w:szCs w:val="18"/>
              </w:rPr>
              <w:t>(06092)</w:t>
            </w:r>
          </w:p>
        </w:tc>
        <w:tc>
          <w:tcPr>
            <w:tcW w:w="1559"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 xml:space="preserve">　</w:t>
            </w:r>
          </w:p>
        </w:tc>
        <w:tc>
          <w:tcPr>
            <w:tcW w:w="1985" w:type="dxa"/>
            <w:tcBorders>
              <w:top w:val="nil"/>
              <w:left w:val="nil"/>
              <w:bottom w:val="single" w:sz="4" w:space="0" w:color="auto"/>
              <w:right w:val="single" w:sz="4" w:space="0" w:color="auto"/>
            </w:tcBorders>
            <w:vAlign w:val="center"/>
          </w:tcPr>
          <w:p w:rsidR="002F5E1B" w:rsidRPr="000A77AB" w:rsidRDefault="002F5E1B" w:rsidP="00047F8C">
            <w:pPr>
              <w:widowControl/>
              <w:jc w:val="left"/>
              <w:rPr>
                <w:rFonts w:ascii="宋体" w:hAnsi="宋体" w:cs="宋体"/>
                <w:kern w:val="0"/>
                <w:sz w:val="18"/>
                <w:szCs w:val="18"/>
              </w:rPr>
            </w:pPr>
            <w:r w:rsidRPr="000A77AB">
              <w:rPr>
                <w:rFonts w:ascii="宋体" w:hAnsi="宋体" w:cs="宋体" w:hint="eastAsia"/>
                <w:kern w:val="0"/>
                <w:sz w:val="18"/>
                <w:szCs w:val="18"/>
              </w:rPr>
              <w:t>人力资源管理</w:t>
            </w:r>
            <w:r w:rsidRPr="000A77AB">
              <w:rPr>
                <w:rFonts w:ascii="宋体" w:hAnsi="宋体" w:cs="宋体"/>
                <w:kern w:val="0"/>
                <w:sz w:val="18"/>
                <w:szCs w:val="18"/>
              </w:rPr>
              <w:t>(</w:t>
            </w:r>
            <w:r w:rsidRPr="000A77AB">
              <w:rPr>
                <w:rFonts w:ascii="宋体" w:hAnsi="宋体" w:cs="宋体" w:hint="eastAsia"/>
                <w:kern w:val="0"/>
                <w:sz w:val="18"/>
                <w:szCs w:val="18"/>
              </w:rPr>
              <w:t>专科</w:t>
            </w:r>
            <w:r w:rsidRPr="000A77AB">
              <w:rPr>
                <w:rFonts w:ascii="宋体" w:hAnsi="宋体" w:cs="宋体"/>
                <w:kern w:val="0"/>
                <w:sz w:val="18"/>
                <w:szCs w:val="18"/>
              </w:rPr>
              <w:t>)</w:t>
            </w:r>
          </w:p>
        </w:tc>
      </w:tr>
    </w:tbl>
    <w:p w:rsidR="002F5E1B" w:rsidRPr="00A41551" w:rsidRDefault="002F5E1B" w:rsidP="002F5E1B">
      <w:pPr>
        <w:pStyle w:val="a7"/>
        <w:spacing w:before="0" w:beforeAutospacing="0" w:after="0" w:afterAutospacing="0" w:line="560" w:lineRule="exact"/>
        <w:ind w:right="600"/>
        <w:rPr>
          <w:rFonts w:ascii="仿宋_GB2312" w:eastAsia="仿宋_GB2312"/>
          <w:color w:val="000000"/>
          <w:sz w:val="18"/>
          <w:szCs w:val="18"/>
        </w:rPr>
      </w:pPr>
    </w:p>
    <w:p w:rsidR="002F5E1B" w:rsidRPr="00563E7B" w:rsidRDefault="002F5E1B" w:rsidP="002F5E1B">
      <w:pPr>
        <w:spacing w:line="596" w:lineRule="exact"/>
        <w:textAlignment w:val="top"/>
        <w:rPr>
          <w:rFonts w:ascii="仿宋_GB2312" w:hAnsi="仿宋" w:hint="eastAsia"/>
          <w:sz w:val="32"/>
          <w:szCs w:val="32"/>
        </w:rPr>
      </w:pPr>
    </w:p>
    <w:p w:rsidR="002F5E1B" w:rsidRDefault="002F5E1B" w:rsidP="002F5E1B"/>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p>
    <w:p w:rsidR="00535D7F" w:rsidRPr="00535D7F" w:rsidRDefault="00535D7F" w:rsidP="00535D7F">
      <w:pPr>
        <w:widowControl/>
        <w:shd w:val="clear" w:color="auto" w:fill="FFFFFF"/>
        <w:snapToGrid w:val="0"/>
        <w:spacing w:line="500" w:lineRule="atLeast"/>
        <w:ind w:firstLine="480"/>
        <w:jc w:val="left"/>
        <w:rPr>
          <w:rFonts w:ascii="微软雅黑" w:eastAsia="微软雅黑" w:hAnsi="微软雅黑" w:cs="宋体"/>
          <w:color w:val="333333"/>
          <w:kern w:val="0"/>
          <w:szCs w:val="21"/>
        </w:rPr>
      </w:pPr>
      <w:r w:rsidRPr="00535D7F">
        <w:rPr>
          <w:rFonts w:ascii="微软雅黑" w:eastAsia="微软雅黑" w:hAnsi="微软雅黑" w:cs="宋体" w:hint="eastAsia"/>
          <w:color w:val="333333"/>
          <w:kern w:val="0"/>
          <w:szCs w:val="21"/>
        </w:rPr>
        <w:t> </w:t>
      </w:r>
    </w:p>
    <w:p w:rsidR="00651215" w:rsidRPr="00535D7F" w:rsidRDefault="00651215"/>
    <w:sectPr w:rsidR="00651215" w:rsidRPr="00535D7F" w:rsidSect="00651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56E" w:rsidRDefault="00BF256E" w:rsidP="002F5E1B">
      <w:r>
        <w:separator/>
      </w:r>
    </w:p>
  </w:endnote>
  <w:endnote w:type="continuationSeparator" w:id="1">
    <w:p w:rsidR="00BF256E" w:rsidRDefault="00BF256E" w:rsidP="002F5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56E" w:rsidRDefault="00BF256E" w:rsidP="002F5E1B">
      <w:r>
        <w:separator/>
      </w:r>
    </w:p>
  </w:footnote>
  <w:footnote w:type="continuationSeparator" w:id="1">
    <w:p w:rsidR="00BF256E" w:rsidRDefault="00BF256E" w:rsidP="002F5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33E38A9"/>
    <w:multiLevelType w:val="hybridMultilevel"/>
    <w:tmpl w:val="726AD6B2"/>
    <w:lvl w:ilvl="0" w:tplc="E4E489F8">
      <w:start w:val="1"/>
      <w:numFmt w:val="japaneseCounting"/>
      <w:lvlText w:val="%1、"/>
      <w:lvlJc w:val="left"/>
      <w:pPr>
        <w:ind w:left="1505" w:hanging="72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4">
    <w:nsid w:val="627C6FBF"/>
    <w:multiLevelType w:val="hybridMultilevel"/>
    <w:tmpl w:val="8DA0C1E0"/>
    <w:lvl w:ilvl="0" w:tplc="E90E7DA4">
      <w:start w:val="1"/>
      <w:numFmt w:val="japaneseCounting"/>
      <w:lvlText w:val="第%1章"/>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D7F"/>
    <w:rsid w:val="002F5E1B"/>
    <w:rsid w:val="00535D7F"/>
    <w:rsid w:val="00651215"/>
    <w:rsid w:val="009C0CDB"/>
    <w:rsid w:val="00BF2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535D7F"/>
    <w:rPr>
      <w:strike w:val="0"/>
      <w:dstrike w:val="0"/>
      <w:color w:val="333333"/>
      <w:u w:val="none"/>
      <w:effect w:val="none"/>
    </w:rPr>
  </w:style>
  <w:style w:type="paragraph" w:styleId="a4">
    <w:name w:val="header"/>
    <w:basedOn w:val="a"/>
    <w:link w:val="Char"/>
    <w:unhideWhenUsed/>
    <w:rsid w:val="002F5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2F5E1B"/>
    <w:rPr>
      <w:sz w:val="18"/>
      <w:szCs w:val="18"/>
    </w:rPr>
  </w:style>
  <w:style w:type="paragraph" w:styleId="a5">
    <w:name w:val="footer"/>
    <w:basedOn w:val="a"/>
    <w:link w:val="Char0"/>
    <w:unhideWhenUsed/>
    <w:rsid w:val="002F5E1B"/>
    <w:pPr>
      <w:tabs>
        <w:tab w:val="center" w:pos="4153"/>
        <w:tab w:val="right" w:pos="8306"/>
      </w:tabs>
      <w:snapToGrid w:val="0"/>
      <w:jc w:val="left"/>
    </w:pPr>
    <w:rPr>
      <w:sz w:val="18"/>
      <w:szCs w:val="18"/>
    </w:rPr>
  </w:style>
  <w:style w:type="character" w:customStyle="1" w:styleId="Char0">
    <w:name w:val="页脚 Char"/>
    <w:basedOn w:val="a0"/>
    <w:link w:val="a5"/>
    <w:semiHidden/>
    <w:rsid w:val="002F5E1B"/>
    <w:rPr>
      <w:sz w:val="18"/>
      <w:szCs w:val="18"/>
    </w:rPr>
  </w:style>
  <w:style w:type="paragraph" w:styleId="a6">
    <w:name w:val="Date"/>
    <w:basedOn w:val="a"/>
    <w:next w:val="a"/>
    <w:link w:val="Char1"/>
    <w:rsid w:val="002F5E1B"/>
    <w:rPr>
      <w:rFonts w:ascii="仿宋_GB2312" w:eastAsia="仿宋_GB2312" w:hAnsi="Times New Roman" w:cs="Times New Roman"/>
      <w:sz w:val="32"/>
      <w:szCs w:val="24"/>
    </w:rPr>
  </w:style>
  <w:style w:type="character" w:customStyle="1" w:styleId="Char1">
    <w:name w:val="日期 Char"/>
    <w:basedOn w:val="a0"/>
    <w:link w:val="a6"/>
    <w:rsid w:val="002F5E1B"/>
    <w:rPr>
      <w:rFonts w:ascii="仿宋_GB2312" w:eastAsia="仿宋_GB2312" w:hAnsi="Times New Roman" w:cs="Times New Roman"/>
      <w:sz w:val="32"/>
      <w:szCs w:val="24"/>
    </w:rPr>
  </w:style>
  <w:style w:type="paragraph" w:styleId="a7">
    <w:name w:val="Normal (Web)"/>
    <w:basedOn w:val="a"/>
    <w:rsid w:val="002F5E1B"/>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qFormat/>
    <w:rsid w:val="002F5E1B"/>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624724875">
      <w:bodyDiv w:val="1"/>
      <w:marLeft w:val="0"/>
      <w:marRight w:val="0"/>
      <w:marTop w:val="0"/>
      <w:marBottom w:val="0"/>
      <w:divBdr>
        <w:top w:val="none" w:sz="0" w:space="0" w:color="auto"/>
        <w:left w:val="none" w:sz="0" w:space="0" w:color="auto"/>
        <w:bottom w:val="none" w:sz="0" w:space="0" w:color="auto"/>
        <w:right w:val="none" w:sz="0" w:space="0" w:color="auto"/>
      </w:divBdr>
      <w:divsChild>
        <w:div w:id="324362710">
          <w:marLeft w:val="0"/>
          <w:marRight w:val="0"/>
          <w:marTop w:val="0"/>
          <w:marBottom w:val="0"/>
          <w:divBdr>
            <w:top w:val="none" w:sz="0" w:space="0" w:color="auto"/>
            <w:left w:val="none" w:sz="0" w:space="0" w:color="auto"/>
            <w:bottom w:val="none" w:sz="0" w:space="0" w:color="auto"/>
            <w:right w:val="none" w:sz="0" w:space="0" w:color="auto"/>
          </w:divBdr>
          <w:divsChild>
            <w:div w:id="555167357">
              <w:marLeft w:val="0"/>
              <w:marRight w:val="0"/>
              <w:marTop w:val="0"/>
              <w:marBottom w:val="0"/>
              <w:divBdr>
                <w:top w:val="none" w:sz="0" w:space="0" w:color="auto"/>
                <w:left w:val="none" w:sz="0" w:space="0" w:color="auto"/>
                <w:bottom w:val="none" w:sz="0" w:space="0" w:color="auto"/>
                <w:right w:val="none" w:sz="0" w:space="0" w:color="auto"/>
              </w:divBdr>
              <w:divsChild>
                <w:div w:id="502474996">
                  <w:marLeft w:val="0"/>
                  <w:marRight w:val="0"/>
                  <w:marTop w:val="0"/>
                  <w:marBottom w:val="0"/>
                  <w:divBdr>
                    <w:top w:val="none" w:sz="0" w:space="0" w:color="auto"/>
                    <w:left w:val="none" w:sz="0" w:space="0" w:color="auto"/>
                    <w:bottom w:val="none" w:sz="0" w:space="0" w:color="auto"/>
                    <w:right w:val="none" w:sz="0" w:space="0" w:color="auto"/>
                  </w:divBdr>
                  <w:divsChild>
                    <w:div w:id="1450902989">
                      <w:marLeft w:val="0"/>
                      <w:marRight w:val="0"/>
                      <w:marTop w:val="0"/>
                      <w:marBottom w:val="0"/>
                      <w:divBdr>
                        <w:top w:val="none" w:sz="0" w:space="0" w:color="auto"/>
                        <w:left w:val="none" w:sz="0" w:space="0" w:color="auto"/>
                        <w:bottom w:val="none" w:sz="0" w:space="0" w:color="auto"/>
                        <w:right w:val="none" w:sz="0" w:space="0" w:color="auto"/>
                      </w:divBdr>
                      <w:divsChild>
                        <w:div w:id="2051956993">
                          <w:marLeft w:val="0"/>
                          <w:marRight w:val="0"/>
                          <w:marTop w:val="0"/>
                          <w:marBottom w:val="0"/>
                          <w:divBdr>
                            <w:top w:val="none" w:sz="0" w:space="0" w:color="auto"/>
                            <w:left w:val="none" w:sz="0" w:space="0" w:color="auto"/>
                            <w:bottom w:val="none" w:sz="0" w:space="0" w:color="auto"/>
                            <w:right w:val="none" w:sz="0" w:space="0" w:color="auto"/>
                          </w:divBdr>
                        </w:div>
                        <w:div w:id="112873311">
                          <w:marLeft w:val="0"/>
                          <w:marRight w:val="0"/>
                          <w:marTop w:val="0"/>
                          <w:marBottom w:val="0"/>
                          <w:divBdr>
                            <w:top w:val="none" w:sz="0" w:space="0" w:color="auto"/>
                            <w:left w:val="none" w:sz="0" w:space="0" w:color="auto"/>
                            <w:bottom w:val="none" w:sz="0" w:space="0" w:color="auto"/>
                            <w:right w:val="none" w:sz="0" w:space="0" w:color="auto"/>
                          </w:divBdr>
                        </w:div>
                        <w:div w:id="306857514">
                          <w:marLeft w:val="0"/>
                          <w:marRight w:val="0"/>
                          <w:marTop w:val="0"/>
                          <w:marBottom w:val="0"/>
                          <w:divBdr>
                            <w:top w:val="none" w:sz="0" w:space="0" w:color="auto"/>
                            <w:left w:val="none" w:sz="0" w:space="0" w:color="auto"/>
                            <w:bottom w:val="none" w:sz="0" w:space="0" w:color="auto"/>
                            <w:right w:val="none" w:sz="0" w:space="0" w:color="auto"/>
                          </w:divBdr>
                        </w:div>
                        <w:div w:id="1500542741">
                          <w:marLeft w:val="0"/>
                          <w:marRight w:val="0"/>
                          <w:marTop w:val="0"/>
                          <w:marBottom w:val="0"/>
                          <w:divBdr>
                            <w:top w:val="none" w:sz="0" w:space="0" w:color="auto"/>
                            <w:left w:val="none" w:sz="0" w:space="0" w:color="auto"/>
                            <w:bottom w:val="none" w:sz="0" w:space="0" w:color="auto"/>
                            <w:right w:val="none" w:sz="0" w:space="0" w:color="auto"/>
                          </w:divBdr>
                        </w:div>
                        <w:div w:id="137382194">
                          <w:marLeft w:val="0"/>
                          <w:marRight w:val="0"/>
                          <w:marTop w:val="0"/>
                          <w:marBottom w:val="0"/>
                          <w:divBdr>
                            <w:top w:val="none" w:sz="0" w:space="0" w:color="auto"/>
                            <w:left w:val="none" w:sz="0" w:space="0" w:color="auto"/>
                            <w:bottom w:val="none" w:sz="0" w:space="0" w:color="auto"/>
                            <w:right w:val="none" w:sz="0" w:space="0" w:color="auto"/>
                          </w:divBdr>
                        </w:div>
                        <w:div w:id="857280024">
                          <w:marLeft w:val="0"/>
                          <w:marRight w:val="0"/>
                          <w:marTop w:val="0"/>
                          <w:marBottom w:val="0"/>
                          <w:divBdr>
                            <w:top w:val="none" w:sz="0" w:space="0" w:color="auto"/>
                            <w:left w:val="none" w:sz="0" w:space="0" w:color="auto"/>
                            <w:bottom w:val="none" w:sz="0" w:space="0" w:color="auto"/>
                            <w:right w:val="none" w:sz="0" w:space="0" w:color="auto"/>
                          </w:divBdr>
                        </w:div>
                        <w:div w:id="1265961988">
                          <w:marLeft w:val="0"/>
                          <w:marRight w:val="0"/>
                          <w:marTop w:val="0"/>
                          <w:marBottom w:val="0"/>
                          <w:divBdr>
                            <w:top w:val="none" w:sz="0" w:space="0" w:color="auto"/>
                            <w:left w:val="none" w:sz="0" w:space="0" w:color="auto"/>
                            <w:bottom w:val="none" w:sz="0" w:space="0" w:color="auto"/>
                            <w:right w:val="none" w:sz="0" w:space="0" w:color="auto"/>
                          </w:divBdr>
                        </w:div>
                        <w:div w:id="2097745461">
                          <w:marLeft w:val="0"/>
                          <w:marRight w:val="0"/>
                          <w:marTop w:val="0"/>
                          <w:marBottom w:val="0"/>
                          <w:divBdr>
                            <w:top w:val="none" w:sz="0" w:space="0" w:color="auto"/>
                            <w:left w:val="none" w:sz="0" w:space="0" w:color="auto"/>
                            <w:bottom w:val="none" w:sz="0" w:space="0" w:color="auto"/>
                            <w:right w:val="none" w:sz="0" w:space="0" w:color="auto"/>
                          </w:divBdr>
                        </w:div>
                        <w:div w:id="510536519">
                          <w:marLeft w:val="0"/>
                          <w:marRight w:val="0"/>
                          <w:marTop w:val="0"/>
                          <w:marBottom w:val="0"/>
                          <w:divBdr>
                            <w:top w:val="none" w:sz="0" w:space="0" w:color="auto"/>
                            <w:left w:val="none" w:sz="0" w:space="0" w:color="auto"/>
                            <w:bottom w:val="none" w:sz="0" w:space="0" w:color="auto"/>
                            <w:right w:val="none" w:sz="0" w:space="0" w:color="auto"/>
                          </w:divBdr>
                        </w:div>
                        <w:div w:id="1232502163">
                          <w:marLeft w:val="0"/>
                          <w:marRight w:val="0"/>
                          <w:marTop w:val="0"/>
                          <w:marBottom w:val="0"/>
                          <w:divBdr>
                            <w:top w:val="none" w:sz="0" w:space="0" w:color="auto"/>
                            <w:left w:val="none" w:sz="0" w:space="0" w:color="auto"/>
                            <w:bottom w:val="none" w:sz="0" w:space="0" w:color="auto"/>
                            <w:right w:val="none" w:sz="0" w:space="0" w:color="auto"/>
                          </w:divBdr>
                        </w:div>
                        <w:div w:id="357706860">
                          <w:marLeft w:val="0"/>
                          <w:marRight w:val="0"/>
                          <w:marTop w:val="0"/>
                          <w:marBottom w:val="0"/>
                          <w:divBdr>
                            <w:top w:val="none" w:sz="0" w:space="0" w:color="auto"/>
                            <w:left w:val="none" w:sz="0" w:space="0" w:color="auto"/>
                            <w:bottom w:val="none" w:sz="0" w:space="0" w:color="auto"/>
                            <w:right w:val="none" w:sz="0" w:space="0" w:color="auto"/>
                          </w:divBdr>
                        </w:div>
                        <w:div w:id="1348484607">
                          <w:marLeft w:val="0"/>
                          <w:marRight w:val="0"/>
                          <w:marTop w:val="0"/>
                          <w:marBottom w:val="0"/>
                          <w:divBdr>
                            <w:top w:val="none" w:sz="0" w:space="0" w:color="auto"/>
                            <w:left w:val="none" w:sz="0" w:space="0" w:color="auto"/>
                            <w:bottom w:val="none" w:sz="0" w:space="0" w:color="auto"/>
                            <w:right w:val="none" w:sz="0" w:space="0" w:color="auto"/>
                          </w:divBdr>
                        </w:div>
                        <w:div w:id="1787507794">
                          <w:marLeft w:val="0"/>
                          <w:marRight w:val="0"/>
                          <w:marTop w:val="0"/>
                          <w:marBottom w:val="0"/>
                          <w:divBdr>
                            <w:top w:val="none" w:sz="0" w:space="0" w:color="auto"/>
                            <w:left w:val="none" w:sz="0" w:space="0" w:color="auto"/>
                            <w:bottom w:val="none" w:sz="0" w:space="0" w:color="auto"/>
                            <w:right w:val="none" w:sz="0" w:space="0" w:color="auto"/>
                          </w:divBdr>
                        </w:div>
                        <w:div w:id="1397242715">
                          <w:marLeft w:val="0"/>
                          <w:marRight w:val="0"/>
                          <w:marTop w:val="0"/>
                          <w:marBottom w:val="0"/>
                          <w:divBdr>
                            <w:top w:val="none" w:sz="0" w:space="0" w:color="auto"/>
                            <w:left w:val="none" w:sz="0" w:space="0" w:color="auto"/>
                            <w:bottom w:val="none" w:sz="0" w:space="0" w:color="auto"/>
                            <w:right w:val="none" w:sz="0" w:space="0" w:color="auto"/>
                          </w:divBdr>
                        </w:div>
                        <w:div w:id="615916606">
                          <w:marLeft w:val="0"/>
                          <w:marRight w:val="0"/>
                          <w:marTop w:val="0"/>
                          <w:marBottom w:val="0"/>
                          <w:divBdr>
                            <w:top w:val="none" w:sz="0" w:space="0" w:color="auto"/>
                            <w:left w:val="none" w:sz="0" w:space="0" w:color="auto"/>
                            <w:bottom w:val="none" w:sz="0" w:space="0" w:color="auto"/>
                            <w:right w:val="none" w:sz="0" w:space="0" w:color="auto"/>
                          </w:divBdr>
                        </w:div>
                        <w:div w:id="2045980448">
                          <w:marLeft w:val="0"/>
                          <w:marRight w:val="0"/>
                          <w:marTop w:val="0"/>
                          <w:marBottom w:val="0"/>
                          <w:divBdr>
                            <w:top w:val="none" w:sz="0" w:space="0" w:color="auto"/>
                            <w:left w:val="none" w:sz="0" w:space="0" w:color="auto"/>
                            <w:bottom w:val="none" w:sz="0" w:space="0" w:color="auto"/>
                            <w:right w:val="none" w:sz="0" w:space="0" w:color="auto"/>
                          </w:divBdr>
                        </w:div>
                        <w:div w:id="1987858294">
                          <w:marLeft w:val="0"/>
                          <w:marRight w:val="0"/>
                          <w:marTop w:val="0"/>
                          <w:marBottom w:val="0"/>
                          <w:divBdr>
                            <w:top w:val="none" w:sz="0" w:space="0" w:color="auto"/>
                            <w:left w:val="none" w:sz="0" w:space="0" w:color="auto"/>
                            <w:bottom w:val="none" w:sz="0" w:space="0" w:color="auto"/>
                            <w:right w:val="none" w:sz="0" w:space="0" w:color="auto"/>
                          </w:divBdr>
                        </w:div>
                        <w:div w:id="1973633608">
                          <w:marLeft w:val="0"/>
                          <w:marRight w:val="0"/>
                          <w:marTop w:val="0"/>
                          <w:marBottom w:val="0"/>
                          <w:divBdr>
                            <w:top w:val="none" w:sz="0" w:space="0" w:color="auto"/>
                            <w:left w:val="none" w:sz="0" w:space="0" w:color="auto"/>
                            <w:bottom w:val="none" w:sz="0" w:space="0" w:color="auto"/>
                            <w:right w:val="none" w:sz="0" w:space="0" w:color="auto"/>
                          </w:divBdr>
                        </w:div>
                        <w:div w:id="1470441383">
                          <w:marLeft w:val="0"/>
                          <w:marRight w:val="0"/>
                          <w:marTop w:val="0"/>
                          <w:marBottom w:val="0"/>
                          <w:divBdr>
                            <w:top w:val="none" w:sz="0" w:space="0" w:color="auto"/>
                            <w:left w:val="none" w:sz="0" w:space="0" w:color="auto"/>
                            <w:bottom w:val="none" w:sz="0" w:space="0" w:color="auto"/>
                            <w:right w:val="none" w:sz="0" w:space="0" w:color="auto"/>
                          </w:divBdr>
                        </w:div>
                        <w:div w:id="1052581937">
                          <w:marLeft w:val="0"/>
                          <w:marRight w:val="0"/>
                          <w:marTop w:val="0"/>
                          <w:marBottom w:val="0"/>
                          <w:divBdr>
                            <w:top w:val="none" w:sz="0" w:space="0" w:color="auto"/>
                            <w:left w:val="none" w:sz="0" w:space="0" w:color="auto"/>
                            <w:bottom w:val="none" w:sz="0" w:space="0" w:color="auto"/>
                            <w:right w:val="none" w:sz="0" w:space="0" w:color="auto"/>
                          </w:divBdr>
                        </w:div>
                        <w:div w:id="122504959">
                          <w:marLeft w:val="0"/>
                          <w:marRight w:val="0"/>
                          <w:marTop w:val="0"/>
                          <w:marBottom w:val="0"/>
                          <w:divBdr>
                            <w:top w:val="none" w:sz="0" w:space="0" w:color="auto"/>
                            <w:left w:val="none" w:sz="0" w:space="0" w:color="auto"/>
                            <w:bottom w:val="none" w:sz="0" w:space="0" w:color="auto"/>
                            <w:right w:val="none" w:sz="0" w:space="0" w:color="auto"/>
                          </w:divBdr>
                        </w:div>
                        <w:div w:id="970289665">
                          <w:marLeft w:val="0"/>
                          <w:marRight w:val="0"/>
                          <w:marTop w:val="0"/>
                          <w:marBottom w:val="0"/>
                          <w:divBdr>
                            <w:top w:val="none" w:sz="0" w:space="0" w:color="auto"/>
                            <w:left w:val="none" w:sz="0" w:space="0" w:color="auto"/>
                            <w:bottom w:val="none" w:sz="0" w:space="0" w:color="auto"/>
                            <w:right w:val="none" w:sz="0" w:space="0" w:color="auto"/>
                          </w:divBdr>
                        </w:div>
                        <w:div w:id="1162358164">
                          <w:marLeft w:val="0"/>
                          <w:marRight w:val="0"/>
                          <w:marTop w:val="0"/>
                          <w:marBottom w:val="0"/>
                          <w:divBdr>
                            <w:top w:val="none" w:sz="0" w:space="0" w:color="auto"/>
                            <w:left w:val="none" w:sz="0" w:space="0" w:color="auto"/>
                            <w:bottom w:val="none" w:sz="0" w:space="0" w:color="auto"/>
                            <w:right w:val="none" w:sz="0" w:space="0" w:color="auto"/>
                          </w:divBdr>
                        </w:div>
                        <w:div w:id="297689541">
                          <w:marLeft w:val="0"/>
                          <w:marRight w:val="0"/>
                          <w:marTop w:val="0"/>
                          <w:marBottom w:val="0"/>
                          <w:divBdr>
                            <w:top w:val="none" w:sz="0" w:space="0" w:color="auto"/>
                            <w:left w:val="none" w:sz="0" w:space="0" w:color="auto"/>
                            <w:bottom w:val="none" w:sz="0" w:space="0" w:color="auto"/>
                            <w:right w:val="none" w:sz="0" w:space="0" w:color="auto"/>
                          </w:divBdr>
                        </w:div>
                        <w:div w:id="2045278988">
                          <w:marLeft w:val="0"/>
                          <w:marRight w:val="0"/>
                          <w:marTop w:val="0"/>
                          <w:marBottom w:val="0"/>
                          <w:divBdr>
                            <w:top w:val="none" w:sz="0" w:space="0" w:color="auto"/>
                            <w:left w:val="none" w:sz="0" w:space="0" w:color="auto"/>
                            <w:bottom w:val="none" w:sz="0" w:space="0" w:color="auto"/>
                            <w:right w:val="none" w:sz="0" w:space="0" w:color="auto"/>
                          </w:divBdr>
                        </w:div>
                        <w:div w:id="432559037">
                          <w:marLeft w:val="0"/>
                          <w:marRight w:val="0"/>
                          <w:marTop w:val="0"/>
                          <w:marBottom w:val="0"/>
                          <w:divBdr>
                            <w:top w:val="none" w:sz="0" w:space="0" w:color="auto"/>
                            <w:left w:val="none" w:sz="0" w:space="0" w:color="auto"/>
                            <w:bottom w:val="none" w:sz="0" w:space="0" w:color="auto"/>
                            <w:right w:val="none" w:sz="0" w:space="0" w:color="auto"/>
                          </w:divBdr>
                        </w:div>
                        <w:div w:id="761340235">
                          <w:marLeft w:val="0"/>
                          <w:marRight w:val="0"/>
                          <w:marTop w:val="0"/>
                          <w:marBottom w:val="0"/>
                          <w:divBdr>
                            <w:top w:val="none" w:sz="0" w:space="0" w:color="auto"/>
                            <w:left w:val="none" w:sz="0" w:space="0" w:color="auto"/>
                            <w:bottom w:val="none" w:sz="0" w:space="0" w:color="auto"/>
                            <w:right w:val="none" w:sz="0" w:space="0" w:color="auto"/>
                          </w:divBdr>
                        </w:div>
                        <w:div w:id="1403717153">
                          <w:marLeft w:val="0"/>
                          <w:marRight w:val="0"/>
                          <w:marTop w:val="0"/>
                          <w:marBottom w:val="0"/>
                          <w:divBdr>
                            <w:top w:val="none" w:sz="0" w:space="0" w:color="auto"/>
                            <w:left w:val="none" w:sz="0" w:space="0" w:color="auto"/>
                            <w:bottom w:val="none" w:sz="0" w:space="0" w:color="auto"/>
                            <w:right w:val="none" w:sz="0" w:space="0" w:color="auto"/>
                          </w:divBdr>
                        </w:div>
                        <w:div w:id="417871970">
                          <w:marLeft w:val="0"/>
                          <w:marRight w:val="0"/>
                          <w:marTop w:val="0"/>
                          <w:marBottom w:val="0"/>
                          <w:divBdr>
                            <w:top w:val="none" w:sz="0" w:space="0" w:color="auto"/>
                            <w:left w:val="none" w:sz="0" w:space="0" w:color="auto"/>
                            <w:bottom w:val="none" w:sz="0" w:space="0" w:color="auto"/>
                            <w:right w:val="none" w:sz="0" w:space="0" w:color="auto"/>
                          </w:divBdr>
                        </w:div>
                        <w:div w:id="579994853">
                          <w:marLeft w:val="0"/>
                          <w:marRight w:val="0"/>
                          <w:marTop w:val="0"/>
                          <w:marBottom w:val="0"/>
                          <w:divBdr>
                            <w:top w:val="none" w:sz="0" w:space="0" w:color="auto"/>
                            <w:left w:val="none" w:sz="0" w:space="0" w:color="auto"/>
                            <w:bottom w:val="none" w:sz="0" w:space="0" w:color="auto"/>
                            <w:right w:val="none" w:sz="0" w:space="0" w:color="auto"/>
                          </w:divBdr>
                        </w:div>
                        <w:div w:id="1375233803">
                          <w:marLeft w:val="0"/>
                          <w:marRight w:val="0"/>
                          <w:marTop w:val="0"/>
                          <w:marBottom w:val="0"/>
                          <w:divBdr>
                            <w:top w:val="none" w:sz="0" w:space="0" w:color="auto"/>
                            <w:left w:val="none" w:sz="0" w:space="0" w:color="auto"/>
                            <w:bottom w:val="none" w:sz="0" w:space="0" w:color="auto"/>
                            <w:right w:val="none" w:sz="0" w:space="0" w:color="auto"/>
                          </w:divBdr>
                        </w:div>
                        <w:div w:id="1153908956">
                          <w:marLeft w:val="0"/>
                          <w:marRight w:val="0"/>
                          <w:marTop w:val="0"/>
                          <w:marBottom w:val="0"/>
                          <w:divBdr>
                            <w:top w:val="none" w:sz="0" w:space="0" w:color="auto"/>
                            <w:left w:val="none" w:sz="0" w:space="0" w:color="auto"/>
                            <w:bottom w:val="none" w:sz="0" w:space="0" w:color="auto"/>
                            <w:right w:val="none" w:sz="0" w:space="0" w:color="auto"/>
                          </w:divBdr>
                        </w:div>
                        <w:div w:id="1580943727">
                          <w:marLeft w:val="0"/>
                          <w:marRight w:val="0"/>
                          <w:marTop w:val="0"/>
                          <w:marBottom w:val="0"/>
                          <w:divBdr>
                            <w:top w:val="none" w:sz="0" w:space="0" w:color="auto"/>
                            <w:left w:val="none" w:sz="0" w:space="0" w:color="auto"/>
                            <w:bottom w:val="none" w:sz="0" w:space="0" w:color="auto"/>
                            <w:right w:val="none" w:sz="0" w:space="0" w:color="auto"/>
                          </w:divBdr>
                        </w:div>
                        <w:div w:id="1253275650">
                          <w:marLeft w:val="0"/>
                          <w:marRight w:val="0"/>
                          <w:marTop w:val="0"/>
                          <w:marBottom w:val="0"/>
                          <w:divBdr>
                            <w:top w:val="none" w:sz="0" w:space="0" w:color="auto"/>
                            <w:left w:val="none" w:sz="0" w:space="0" w:color="auto"/>
                            <w:bottom w:val="none" w:sz="0" w:space="0" w:color="auto"/>
                            <w:right w:val="none" w:sz="0" w:space="0" w:color="auto"/>
                          </w:divBdr>
                        </w:div>
                        <w:div w:id="379400648">
                          <w:marLeft w:val="0"/>
                          <w:marRight w:val="0"/>
                          <w:marTop w:val="0"/>
                          <w:marBottom w:val="0"/>
                          <w:divBdr>
                            <w:top w:val="none" w:sz="0" w:space="0" w:color="auto"/>
                            <w:left w:val="none" w:sz="0" w:space="0" w:color="auto"/>
                            <w:bottom w:val="none" w:sz="0" w:space="0" w:color="auto"/>
                            <w:right w:val="none" w:sz="0" w:space="0" w:color="auto"/>
                          </w:divBdr>
                        </w:div>
                        <w:div w:id="1798596292">
                          <w:marLeft w:val="0"/>
                          <w:marRight w:val="0"/>
                          <w:marTop w:val="0"/>
                          <w:marBottom w:val="0"/>
                          <w:divBdr>
                            <w:top w:val="none" w:sz="0" w:space="0" w:color="auto"/>
                            <w:left w:val="none" w:sz="0" w:space="0" w:color="auto"/>
                            <w:bottom w:val="none" w:sz="0" w:space="0" w:color="auto"/>
                            <w:right w:val="none" w:sz="0" w:space="0" w:color="auto"/>
                          </w:divBdr>
                        </w:div>
                        <w:div w:id="438795956">
                          <w:marLeft w:val="0"/>
                          <w:marRight w:val="0"/>
                          <w:marTop w:val="0"/>
                          <w:marBottom w:val="0"/>
                          <w:divBdr>
                            <w:top w:val="none" w:sz="0" w:space="0" w:color="auto"/>
                            <w:left w:val="none" w:sz="0" w:space="0" w:color="auto"/>
                            <w:bottom w:val="none" w:sz="0" w:space="0" w:color="auto"/>
                            <w:right w:val="none" w:sz="0" w:space="0" w:color="auto"/>
                          </w:divBdr>
                        </w:div>
                        <w:div w:id="1971473429">
                          <w:marLeft w:val="0"/>
                          <w:marRight w:val="0"/>
                          <w:marTop w:val="0"/>
                          <w:marBottom w:val="0"/>
                          <w:divBdr>
                            <w:top w:val="none" w:sz="0" w:space="0" w:color="auto"/>
                            <w:left w:val="none" w:sz="0" w:space="0" w:color="auto"/>
                            <w:bottom w:val="none" w:sz="0" w:space="0" w:color="auto"/>
                            <w:right w:val="none" w:sz="0" w:space="0" w:color="auto"/>
                          </w:divBdr>
                        </w:div>
                        <w:div w:id="1758164887">
                          <w:marLeft w:val="0"/>
                          <w:marRight w:val="0"/>
                          <w:marTop w:val="0"/>
                          <w:marBottom w:val="0"/>
                          <w:divBdr>
                            <w:top w:val="none" w:sz="0" w:space="0" w:color="auto"/>
                            <w:left w:val="none" w:sz="0" w:space="0" w:color="auto"/>
                            <w:bottom w:val="none" w:sz="0" w:space="0" w:color="auto"/>
                            <w:right w:val="none" w:sz="0" w:space="0" w:color="auto"/>
                          </w:divBdr>
                        </w:div>
                        <w:div w:id="1973051156">
                          <w:marLeft w:val="0"/>
                          <w:marRight w:val="0"/>
                          <w:marTop w:val="0"/>
                          <w:marBottom w:val="0"/>
                          <w:divBdr>
                            <w:top w:val="none" w:sz="0" w:space="0" w:color="auto"/>
                            <w:left w:val="none" w:sz="0" w:space="0" w:color="auto"/>
                            <w:bottom w:val="none" w:sz="0" w:space="0" w:color="auto"/>
                            <w:right w:val="none" w:sz="0" w:space="0" w:color="auto"/>
                          </w:divBdr>
                        </w:div>
                        <w:div w:id="638146404">
                          <w:marLeft w:val="0"/>
                          <w:marRight w:val="0"/>
                          <w:marTop w:val="0"/>
                          <w:marBottom w:val="0"/>
                          <w:divBdr>
                            <w:top w:val="none" w:sz="0" w:space="0" w:color="auto"/>
                            <w:left w:val="none" w:sz="0" w:space="0" w:color="auto"/>
                            <w:bottom w:val="none" w:sz="0" w:space="0" w:color="auto"/>
                            <w:right w:val="none" w:sz="0" w:space="0" w:color="auto"/>
                          </w:divBdr>
                        </w:div>
                        <w:div w:id="1162694073">
                          <w:marLeft w:val="0"/>
                          <w:marRight w:val="0"/>
                          <w:marTop w:val="0"/>
                          <w:marBottom w:val="0"/>
                          <w:divBdr>
                            <w:top w:val="none" w:sz="0" w:space="0" w:color="auto"/>
                            <w:left w:val="none" w:sz="0" w:space="0" w:color="auto"/>
                            <w:bottom w:val="none" w:sz="0" w:space="0" w:color="auto"/>
                            <w:right w:val="none" w:sz="0" w:space="0" w:color="auto"/>
                          </w:divBdr>
                        </w:div>
                        <w:div w:id="1183740966">
                          <w:marLeft w:val="0"/>
                          <w:marRight w:val="0"/>
                          <w:marTop w:val="0"/>
                          <w:marBottom w:val="0"/>
                          <w:divBdr>
                            <w:top w:val="none" w:sz="0" w:space="0" w:color="auto"/>
                            <w:left w:val="none" w:sz="0" w:space="0" w:color="auto"/>
                            <w:bottom w:val="none" w:sz="0" w:space="0" w:color="auto"/>
                            <w:right w:val="none" w:sz="0" w:space="0" w:color="auto"/>
                          </w:divBdr>
                        </w:div>
                        <w:div w:id="114688055">
                          <w:marLeft w:val="0"/>
                          <w:marRight w:val="0"/>
                          <w:marTop w:val="0"/>
                          <w:marBottom w:val="0"/>
                          <w:divBdr>
                            <w:top w:val="none" w:sz="0" w:space="0" w:color="auto"/>
                            <w:left w:val="none" w:sz="0" w:space="0" w:color="auto"/>
                            <w:bottom w:val="none" w:sz="0" w:space="0" w:color="auto"/>
                            <w:right w:val="none" w:sz="0" w:space="0" w:color="auto"/>
                          </w:divBdr>
                        </w:div>
                        <w:div w:id="1013531748">
                          <w:marLeft w:val="0"/>
                          <w:marRight w:val="0"/>
                          <w:marTop w:val="0"/>
                          <w:marBottom w:val="0"/>
                          <w:divBdr>
                            <w:top w:val="none" w:sz="0" w:space="0" w:color="auto"/>
                            <w:left w:val="none" w:sz="0" w:space="0" w:color="auto"/>
                            <w:bottom w:val="none" w:sz="0" w:space="0" w:color="auto"/>
                            <w:right w:val="none" w:sz="0" w:space="0" w:color="auto"/>
                          </w:divBdr>
                        </w:div>
                        <w:div w:id="1336759916">
                          <w:marLeft w:val="0"/>
                          <w:marRight w:val="0"/>
                          <w:marTop w:val="0"/>
                          <w:marBottom w:val="0"/>
                          <w:divBdr>
                            <w:top w:val="none" w:sz="0" w:space="0" w:color="auto"/>
                            <w:left w:val="none" w:sz="0" w:space="0" w:color="auto"/>
                            <w:bottom w:val="none" w:sz="0" w:space="0" w:color="auto"/>
                            <w:right w:val="none" w:sz="0" w:space="0" w:color="auto"/>
                          </w:divBdr>
                        </w:div>
                        <w:div w:id="238561259">
                          <w:marLeft w:val="0"/>
                          <w:marRight w:val="0"/>
                          <w:marTop w:val="0"/>
                          <w:marBottom w:val="0"/>
                          <w:divBdr>
                            <w:top w:val="none" w:sz="0" w:space="0" w:color="auto"/>
                            <w:left w:val="none" w:sz="0" w:space="0" w:color="auto"/>
                            <w:bottom w:val="none" w:sz="0" w:space="0" w:color="auto"/>
                            <w:right w:val="none" w:sz="0" w:space="0" w:color="auto"/>
                          </w:divBdr>
                        </w:div>
                        <w:div w:id="32393343">
                          <w:marLeft w:val="0"/>
                          <w:marRight w:val="0"/>
                          <w:marTop w:val="0"/>
                          <w:marBottom w:val="0"/>
                          <w:divBdr>
                            <w:top w:val="none" w:sz="0" w:space="0" w:color="auto"/>
                            <w:left w:val="none" w:sz="0" w:space="0" w:color="auto"/>
                            <w:bottom w:val="none" w:sz="0" w:space="0" w:color="auto"/>
                            <w:right w:val="none" w:sz="0" w:space="0" w:color="auto"/>
                          </w:divBdr>
                        </w:div>
                        <w:div w:id="1248731648">
                          <w:marLeft w:val="0"/>
                          <w:marRight w:val="0"/>
                          <w:marTop w:val="0"/>
                          <w:marBottom w:val="0"/>
                          <w:divBdr>
                            <w:top w:val="none" w:sz="0" w:space="0" w:color="auto"/>
                            <w:left w:val="none" w:sz="0" w:space="0" w:color="auto"/>
                            <w:bottom w:val="none" w:sz="0" w:space="0" w:color="auto"/>
                            <w:right w:val="none" w:sz="0" w:space="0" w:color="auto"/>
                          </w:divBdr>
                        </w:div>
                        <w:div w:id="1530488293">
                          <w:marLeft w:val="0"/>
                          <w:marRight w:val="0"/>
                          <w:marTop w:val="0"/>
                          <w:marBottom w:val="0"/>
                          <w:divBdr>
                            <w:top w:val="none" w:sz="0" w:space="0" w:color="auto"/>
                            <w:left w:val="none" w:sz="0" w:space="0" w:color="auto"/>
                            <w:bottom w:val="none" w:sz="0" w:space="0" w:color="auto"/>
                            <w:right w:val="none" w:sz="0" w:space="0" w:color="auto"/>
                          </w:divBdr>
                        </w:div>
                        <w:div w:id="608439034">
                          <w:marLeft w:val="0"/>
                          <w:marRight w:val="0"/>
                          <w:marTop w:val="0"/>
                          <w:marBottom w:val="0"/>
                          <w:divBdr>
                            <w:top w:val="none" w:sz="0" w:space="0" w:color="auto"/>
                            <w:left w:val="none" w:sz="0" w:space="0" w:color="auto"/>
                            <w:bottom w:val="none" w:sz="0" w:space="0" w:color="auto"/>
                            <w:right w:val="none" w:sz="0" w:space="0" w:color="auto"/>
                          </w:divBdr>
                        </w:div>
                        <w:div w:id="599071517">
                          <w:marLeft w:val="0"/>
                          <w:marRight w:val="0"/>
                          <w:marTop w:val="0"/>
                          <w:marBottom w:val="0"/>
                          <w:divBdr>
                            <w:top w:val="none" w:sz="0" w:space="0" w:color="auto"/>
                            <w:left w:val="none" w:sz="0" w:space="0" w:color="auto"/>
                            <w:bottom w:val="none" w:sz="0" w:space="0" w:color="auto"/>
                            <w:right w:val="none" w:sz="0" w:space="0" w:color="auto"/>
                          </w:divBdr>
                        </w:div>
                        <w:div w:id="1067533251">
                          <w:marLeft w:val="0"/>
                          <w:marRight w:val="0"/>
                          <w:marTop w:val="0"/>
                          <w:marBottom w:val="0"/>
                          <w:divBdr>
                            <w:top w:val="none" w:sz="0" w:space="0" w:color="auto"/>
                            <w:left w:val="none" w:sz="0" w:space="0" w:color="auto"/>
                            <w:bottom w:val="none" w:sz="0" w:space="0" w:color="auto"/>
                            <w:right w:val="none" w:sz="0" w:space="0" w:color="auto"/>
                          </w:divBdr>
                        </w:div>
                        <w:div w:id="891186901">
                          <w:marLeft w:val="0"/>
                          <w:marRight w:val="0"/>
                          <w:marTop w:val="0"/>
                          <w:marBottom w:val="0"/>
                          <w:divBdr>
                            <w:top w:val="none" w:sz="0" w:space="0" w:color="auto"/>
                            <w:left w:val="none" w:sz="0" w:space="0" w:color="auto"/>
                            <w:bottom w:val="none" w:sz="0" w:space="0" w:color="auto"/>
                            <w:right w:val="none" w:sz="0" w:space="0" w:color="auto"/>
                          </w:divBdr>
                        </w:div>
                        <w:div w:id="302121747">
                          <w:marLeft w:val="0"/>
                          <w:marRight w:val="0"/>
                          <w:marTop w:val="0"/>
                          <w:marBottom w:val="0"/>
                          <w:divBdr>
                            <w:top w:val="none" w:sz="0" w:space="0" w:color="auto"/>
                            <w:left w:val="none" w:sz="0" w:space="0" w:color="auto"/>
                            <w:bottom w:val="none" w:sz="0" w:space="0" w:color="auto"/>
                            <w:right w:val="none" w:sz="0" w:space="0" w:color="auto"/>
                          </w:divBdr>
                        </w:div>
                        <w:div w:id="2129659424">
                          <w:marLeft w:val="0"/>
                          <w:marRight w:val="0"/>
                          <w:marTop w:val="0"/>
                          <w:marBottom w:val="0"/>
                          <w:divBdr>
                            <w:top w:val="none" w:sz="0" w:space="0" w:color="auto"/>
                            <w:left w:val="none" w:sz="0" w:space="0" w:color="auto"/>
                            <w:bottom w:val="none" w:sz="0" w:space="0" w:color="auto"/>
                            <w:right w:val="none" w:sz="0" w:space="0" w:color="auto"/>
                          </w:divBdr>
                        </w:div>
                        <w:div w:id="1905486224">
                          <w:marLeft w:val="0"/>
                          <w:marRight w:val="0"/>
                          <w:marTop w:val="0"/>
                          <w:marBottom w:val="0"/>
                          <w:divBdr>
                            <w:top w:val="none" w:sz="0" w:space="0" w:color="auto"/>
                            <w:left w:val="none" w:sz="0" w:space="0" w:color="auto"/>
                            <w:bottom w:val="none" w:sz="0" w:space="0" w:color="auto"/>
                            <w:right w:val="none" w:sz="0" w:space="0" w:color="auto"/>
                          </w:divBdr>
                        </w:div>
                        <w:div w:id="1764374337">
                          <w:marLeft w:val="0"/>
                          <w:marRight w:val="0"/>
                          <w:marTop w:val="0"/>
                          <w:marBottom w:val="0"/>
                          <w:divBdr>
                            <w:top w:val="none" w:sz="0" w:space="0" w:color="auto"/>
                            <w:left w:val="none" w:sz="0" w:space="0" w:color="auto"/>
                            <w:bottom w:val="none" w:sz="0" w:space="0" w:color="auto"/>
                            <w:right w:val="none" w:sz="0" w:space="0" w:color="auto"/>
                          </w:divBdr>
                        </w:div>
                        <w:div w:id="1539196579">
                          <w:marLeft w:val="0"/>
                          <w:marRight w:val="0"/>
                          <w:marTop w:val="0"/>
                          <w:marBottom w:val="0"/>
                          <w:divBdr>
                            <w:top w:val="none" w:sz="0" w:space="0" w:color="auto"/>
                            <w:left w:val="none" w:sz="0" w:space="0" w:color="auto"/>
                            <w:bottom w:val="none" w:sz="0" w:space="0" w:color="auto"/>
                            <w:right w:val="none" w:sz="0" w:space="0" w:color="auto"/>
                          </w:divBdr>
                        </w:div>
                        <w:div w:id="1922713265">
                          <w:marLeft w:val="0"/>
                          <w:marRight w:val="0"/>
                          <w:marTop w:val="0"/>
                          <w:marBottom w:val="0"/>
                          <w:divBdr>
                            <w:top w:val="none" w:sz="0" w:space="0" w:color="auto"/>
                            <w:left w:val="none" w:sz="0" w:space="0" w:color="auto"/>
                            <w:bottom w:val="none" w:sz="0" w:space="0" w:color="auto"/>
                            <w:right w:val="none" w:sz="0" w:space="0" w:color="auto"/>
                          </w:divBdr>
                        </w:div>
                        <w:div w:id="605426313">
                          <w:marLeft w:val="0"/>
                          <w:marRight w:val="0"/>
                          <w:marTop w:val="0"/>
                          <w:marBottom w:val="0"/>
                          <w:divBdr>
                            <w:top w:val="none" w:sz="0" w:space="0" w:color="auto"/>
                            <w:left w:val="none" w:sz="0" w:space="0" w:color="auto"/>
                            <w:bottom w:val="none" w:sz="0" w:space="0" w:color="auto"/>
                            <w:right w:val="none" w:sz="0" w:space="0" w:color="auto"/>
                          </w:divBdr>
                        </w:div>
                        <w:div w:id="412701764">
                          <w:marLeft w:val="0"/>
                          <w:marRight w:val="0"/>
                          <w:marTop w:val="0"/>
                          <w:marBottom w:val="0"/>
                          <w:divBdr>
                            <w:top w:val="none" w:sz="0" w:space="0" w:color="auto"/>
                            <w:left w:val="none" w:sz="0" w:space="0" w:color="auto"/>
                            <w:bottom w:val="none" w:sz="0" w:space="0" w:color="auto"/>
                            <w:right w:val="none" w:sz="0" w:space="0" w:color="auto"/>
                          </w:divBdr>
                        </w:div>
                        <w:div w:id="1632318915">
                          <w:marLeft w:val="0"/>
                          <w:marRight w:val="0"/>
                          <w:marTop w:val="0"/>
                          <w:marBottom w:val="0"/>
                          <w:divBdr>
                            <w:top w:val="none" w:sz="0" w:space="0" w:color="auto"/>
                            <w:left w:val="none" w:sz="0" w:space="0" w:color="auto"/>
                            <w:bottom w:val="none" w:sz="0" w:space="0" w:color="auto"/>
                            <w:right w:val="none" w:sz="0" w:space="0" w:color="auto"/>
                          </w:divBdr>
                        </w:div>
                        <w:div w:id="2133207092">
                          <w:marLeft w:val="0"/>
                          <w:marRight w:val="0"/>
                          <w:marTop w:val="0"/>
                          <w:marBottom w:val="0"/>
                          <w:divBdr>
                            <w:top w:val="none" w:sz="0" w:space="0" w:color="auto"/>
                            <w:left w:val="none" w:sz="0" w:space="0" w:color="auto"/>
                            <w:bottom w:val="none" w:sz="0" w:space="0" w:color="auto"/>
                            <w:right w:val="none" w:sz="0" w:space="0" w:color="auto"/>
                          </w:divBdr>
                        </w:div>
                        <w:div w:id="1662806605">
                          <w:marLeft w:val="0"/>
                          <w:marRight w:val="0"/>
                          <w:marTop w:val="0"/>
                          <w:marBottom w:val="0"/>
                          <w:divBdr>
                            <w:top w:val="none" w:sz="0" w:space="0" w:color="auto"/>
                            <w:left w:val="none" w:sz="0" w:space="0" w:color="auto"/>
                            <w:bottom w:val="none" w:sz="0" w:space="0" w:color="auto"/>
                            <w:right w:val="none" w:sz="0" w:space="0" w:color="auto"/>
                          </w:divBdr>
                        </w:div>
                        <w:div w:id="1030953907">
                          <w:marLeft w:val="0"/>
                          <w:marRight w:val="0"/>
                          <w:marTop w:val="0"/>
                          <w:marBottom w:val="0"/>
                          <w:divBdr>
                            <w:top w:val="none" w:sz="0" w:space="0" w:color="auto"/>
                            <w:left w:val="none" w:sz="0" w:space="0" w:color="auto"/>
                            <w:bottom w:val="none" w:sz="0" w:space="0" w:color="auto"/>
                            <w:right w:val="none" w:sz="0" w:space="0" w:color="auto"/>
                          </w:divBdr>
                        </w:div>
                        <w:div w:id="812216491">
                          <w:marLeft w:val="0"/>
                          <w:marRight w:val="0"/>
                          <w:marTop w:val="0"/>
                          <w:marBottom w:val="0"/>
                          <w:divBdr>
                            <w:top w:val="none" w:sz="0" w:space="0" w:color="auto"/>
                            <w:left w:val="none" w:sz="0" w:space="0" w:color="auto"/>
                            <w:bottom w:val="none" w:sz="0" w:space="0" w:color="auto"/>
                            <w:right w:val="none" w:sz="0" w:space="0" w:color="auto"/>
                          </w:divBdr>
                        </w:div>
                        <w:div w:id="1894385092">
                          <w:marLeft w:val="0"/>
                          <w:marRight w:val="0"/>
                          <w:marTop w:val="0"/>
                          <w:marBottom w:val="0"/>
                          <w:divBdr>
                            <w:top w:val="none" w:sz="0" w:space="0" w:color="auto"/>
                            <w:left w:val="none" w:sz="0" w:space="0" w:color="auto"/>
                            <w:bottom w:val="none" w:sz="0" w:space="0" w:color="auto"/>
                            <w:right w:val="none" w:sz="0" w:space="0" w:color="auto"/>
                          </w:divBdr>
                        </w:div>
                        <w:div w:id="795100129">
                          <w:marLeft w:val="0"/>
                          <w:marRight w:val="0"/>
                          <w:marTop w:val="0"/>
                          <w:marBottom w:val="0"/>
                          <w:divBdr>
                            <w:top w:val="none" w:sz="0" w:space="0" w:color="auto"/>
                            <w:left w:val="none" w:sz="0" w:space="0" w:color="auto"/>
                            <w:bottom w:val="none" w:sz="0" w:space="0" w:color="auto"/>
                            <w:right w:val="none" w:sz="0" w:space="0" w:color="auto"/>
                          </w:divBdr>
                        </w:div>
                        <w:div w:id="533856775">
                          <w:marLeft w:val="0"/>
                          <w:marRight w:val="0"/>
                          <w:marTop w:val="0"/>
                          <w:marBottom w:val="0"/>
                          <w:divBdr>
                            <w:top w:val="none" w:sz="0" w:space="0" w:color="auto"/>
                            <w:left w:val="none" w:sz="0" w:space="0" w:color="auto"/>
                            <w:bottom w:val="none" w:sz="0" w:space="0" w:color="auto"/>
                            <w:right w:val="none" w:sz="0" w:space="0" w:color="auto"/>
                          </w:divBdr>
                        </w:div>
                        <w:div w:id="1564831961">
                          <w:marLeft w:val="0"/>
                          <w:marRight w:val="0"/>
                          <w:marTop w:val="0"/>
                          <w:marBottom w:val="0"/>
                          <w:divBdr>
                            <w:top w:val="none" w:sz="0" w:space="0" w:color="auto"/>
                            <w:left w:val="none" w:sz="0" w:space="0" w:color="auto"/>
                            <w:bottom w:val="none" w:sz="0" w:space="0" w:color="auto"/>
                            <w:right w:val="none" w:sz="0" w:space="0" w:color="auto"/>
                          </w:divBdr>
                        </w:div>
                        <w:div w:id="1418867201">
                          <w:marLeft w:val="0"/>
                          <w:marRight w:val="0"/>
                          <w:marTop w:val="0"/>
                          <w:marBottom w:val="0"/>
                          <w:divBdr>
                            <w:top w:val="none" w:sz="0" w:space="0" w:color="auto"/>
                            <w:left w:val="none" w:sz="0" w:space="0" w:color="auto"/>
                            <w:bottom w:val="none" w:sz="0" w:space="0" w:color="auto"/>
                            <w:right w:val="none" w:sz="0" w:space="0" w:color="auto"/>
                          </w:divBdr>
                        </w:div>
                        <w:div w:id="1672298453">
                          <w:marLeft w:val="0"/>
                          <w:marRight w:val="0"/>
                          <w:marTop w:val="0"/>
                          <w:marBottom w:val="0"/>
                          <w:divBdr>
                            <w:top w:val="none" w:sz="0" w:space="0" w:color="auto"/>
                            <w:left w:val="none" w:sz="0" w:space="0" w:color="auto"/>
                            <w:bottom w:val="none" w:sz="0" w:space="0" w:color="auto"/>
                            <w:right w:val="none" w:sz="0" w:space="0" w:color="auto"/>
                          </w:divBdr>
                        </w:div>
                        <w:div w:id="1777215657">
                          <w:marLeft w:val="0"/>
                          <w:marRight w:val="0"/>
                          <w:marTop w:val="0"/>
                          <w:marBottom w:val="0"/>
                          <w:divBdr>
                            <w:top w:val="none" w:sz="0" w:space="0" w:color="auto"/>
                            <w:left w:val="none" w:sz="0" w:space="0" w:color="auto"/>
                            <w:bottom w:val="none" w:sz="0" w:space="0" w:color="auto"/>
                            <w:right w:val="none" w:sz="0" w:space="0" w:color="auto"/>
                          </w:divBdr>
                        </w:div>
                        <w:div w:id="1835489915">
                          <w:marLeft w:val="0"/>
                          <w:marRight w:val="0"/>
                          <w:marTop w:val="0"/>
                          <w:marBottom w:val="0"/>
                          <w:divBdr>
                            <w:top w:val="none" w:sz="0" w:space="0" w:color="auto"/>
                            <w:left w:val="none" w:sz="0" w:space="0" w:color="auto"/>
                            <w:bottom w:val="none" w:sz="0" w:space="0" w:color="auto"/>
                            <w:right w:val="none" w:sz="0" w:space="0" w:color="auto"/>
                          </w:divBdr>
                        </w:div>
                        <w:div w:id="1286547112">
                          <w:marLeft w:val="0"/>
                          <w:marRight w:val="0"/>
                          <w:marTop w:val="0"/>
                          <w:marBottom w:val="0"/>
                          <w:divBdr>
                            <w:top w:val="none" w:sz="0" w:space="0" w:color="auto"/>
                            <w:left w:val="none" w:sz="0" w:space="0" w:color="auto"/>
                            <w:bottom w:val="none" w:sz="0" w:space="0" w:color="auto"/>
                            <w:right w:val="none" w:sz="0" w:space="0" w:color="auto"/>
                          </w:divBdr>
                        </w:div>
                        <w:div w:id="2092045183">
                          <w:marLeft w:val="0"/>
                          <w:marRight w:val="0"/>
                          <w:marTop w:val="0"/>
                          <w:marBottom w:val="0"/>
                          <w:divBdr>
                            <w:top w:val="none" w:sz="0" w:space="0" w:color="auto"/>
                            <w:left w:val="none" w:sz="0" w:space="0" w:color="auto"/>
                            <w:bottom w:val="none" w:sz="0" w:space="0" w:color="auto"/>
                            <w:right w:val="none" w:sz="0" w:space="0" w:color="auto"/>
                          </w:divBdr>
                        </w:div>
                        <w:div w:id="162472363">
                          <w:marLeft w:val="0"/>
                          <w:marRight w:val="0"/>
                          <w:marTop w:val="0"/>
                          <w:marBottom w:val="0"/>
                          <w:divBdr>
                            <w:top w:val="none" w:sz="0" w:space="0" w:color="auto"/>
                            <w:left w:val="none" w:sz="0" w:space="0" w:color="auto"/>
                            <w:bottom w:val="none" w:sz="0" w:space="0" w:color="auto"/>
                            <w:right w:val="none" w:sz="0" w:space="0" w:color="auto"/>
                          </w:divBdr>
                        </w:div>
                        <w:div w:id="559098961">
                          <w:marLeft w:val="0"/>
                          <w:marRight w:val="0"/>
                          <w:marTop w:val="0"/>
                          <w:marBottom w:val="0"/>
                          <w:divBdr>
                            <w:top w:val="none" w:sz="0" w:space="0" w:color="auto"/>
                            <w:left w:val="none" w:sz="0" w:space="0" w:color="auto"/>
                            <w:bottom w:val="none" w:sz="0" w:space="0" w:color="auto"/>
                            <w:right w:val="none" w:sz="0" w:space="0" w:color="auto"/>
                          </w:divBdr>
                        </w:div>
                        <w:div w:id="713844327">
                          <w:marLeft w:val="0"/>
                          <w:marRight w:val="0"/>
                          <w:marTop w:val="0"/>
                          <w:marBottom w:val="0"/>
                          <w:divBdr>
                            <w:top w:val="none" w:sz="0" w:space="0" w:color="auto"/>
                            <w:left w:val="none" w:sz="0" w:space="0" w:color="auto"/>
                            <w:bottom w:val="none" w:sz="0" w:space="0" w:color="auto"/>
                            <w:right w:val="none" w:sz="0" w:space="0" w:color="auto"/>
                          </w:divBdr>
                        </w:div>
                        <w:div w:id="7771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afj.cn/u/cms/default/201601/1452217834398_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1825</Words>
  <Characters>10407</Characters>
  <Application>Microsoft Office Word</Application>
  <DocSecurity>0</DocSecurity>
  <Lines>86</Lines>
  <Paragraphs>24</Paragraphs>
  <ScaleCrop>false</ScaleCrop>
  <Company>Sky123.Org</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2018-01-24T06:53:00Z</dcterms:created>
  <dcterms:modified xsi:type="dcterms:W3CDTF">2018-01-24T08:24:00Z</dcterms:modified>
</cp:coreProperties>
</file>