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2019年</w:t>
      </w:r>
      <w:r>
        <w:rPr>
          <w:rFonts w:hint="eastAsia" w:ascii="方正小标宋简体" w:hAnsi="宋体" w:eastAsia="方正小标宋简体"/>
          <w:sz w:val="36"/>
          <w:szCs w:val="36"/>
          <w:lang w:val="en-US" w:eastAsia="zh-CN"/>
        </w:rPr>
        <w:t>10</w:t>
      </w:r>
      <w:r>
        <w:rPr>
          <w:rFonts w:hint="eastAsia" w:ascii="方正小标宋简体" w:hAnsi="宋体" w:eastAsia="方正小标宋简体"/>
          <w:sz w:val="36"/>
          <w:szCs w:val="36"/>
        </w:rPr>
        <w:t>月福建省高等教育自学考试面向社会开考专业理论课程考试时间安排表</w:t>
      </w:r>
    </w:p>
    <w:tbl>
      <w:tblPr>
        <w:tblW w:w="19738" w:type="dxa"/>
        <w:jc w:val="center"/>
        <w:tblInd w:w="43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2861"/>
        <w:gridCol w:w="2220"/>
        <w:gridCol w:w="1650"/>
        <w:gridCol w:w="2799"/>
        <w:gridCol w:w="3276"/>
        <w:gridCol w:w="3495"/>
        <w:gridCol w:w="34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5081" w:type="dxa"/>
            <w:gridSpan w:val="2"/>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Style w:val="9"/>
                <w:rFonts w:hint="eastAsia" w:asciiTheme="minorEastAsia" w:hAnsiTheme="minorEastAsia" w:eastAsiaTheme="minorEastAsia" w:cstheme="minorEastAsia"/>
                <w:i w:val="0"/>
                <w:caps w:val="0"/>
                <w:color w:val="000000"/>
                <w:spacing w:val="0"/>
                <w:sz w:val="24"/>
                <w:szCs w:val="24"/>
                <w:bdr w:val="none" w:color="auto" w:sz="0" w:space="0"/>
              </w:rPr>
              <w:t>开 考 专 业</w:t>
            </w:r>
          </w:p>
        </w:tc>
        <w:tc>
          <w:tcPr>
            <w:tcW w:w="1650"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Style w:val="9"/>
                <w:rFonts w:hint="eastAsia" w:asciiTheme="minorEastAsia" w:hAnsiTheme="minorEastAsia" w:eastAsiaTheme="minorEastAsia" w:cstheme="minorEastAsia"/>
                <w:i w:val="0"/>
                <w:caps w:val="0"/>
                <w:color w:val="000000"/>
                <w:spacing w:val="0"/>
                <w:sz w:val="24"/>
                <w:szCs w:val="24"/>
                <w:bdr w:val="none" w:color="auto" w:sz="0" w:space="0"/>
              </w:rPr>
              <w:t>主考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Style w:val="9"/>
                <w:rFonts w:hint="eastAsia" w:asciiTheme="minorEastAsia" w:hAnsiTheme="minorEastAsia" w:eastAsiaTheme="minorEastAsia" w:cstheme="minorEastAsia"/>
                <w:i w:val="0"/>
                <w:caps w:val="0"/>
                <w:color w:val="000000"/>
                <w:spacing w:val="0"/>
                <w:sz w:val="24"/>
                <w:szCs w:val="24"/>
                <w:bdr w:val="none" w:color="auto" w:sz="0" w:space="0"/>
              </w:rPr>
              <w:t>学校</w:t>
            </w:r>
          </w:p>
        </w:tc>
        <w:tc>
          <w:tcPr>
            <w:tcW w:w="6075" w:type="dxa"/>
            <w:gridSpan w:val="2"/>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Style w:val="9"/>
                <w:rFonts w:hint="eastAsia" w:asciiTheme="minorEastAsia" w:hAnsiTheme="minorEastAsia" w:eastAsiaTheme="minorEastAsia" w:cstheme="minorEastAsia"/>
                <w:i w:val="0"/>
                <w:caps w:val="0"/>
                <w:color w:val="000000"/>
                <w:spacing w:val="0"/>
                <w:sz w:val="24"/>
                <w:szCs w:val="24"/>
                <w:bdr w:val="none" w:color="auto" w:sz="0" w:space="0"/>
              </w:rPr>
              <w:t>10月19日（星期天六）</w:t>
            </w:r>
          </w:p>
        </w:tc>
        <w:tc>
          <w:tcPr>
            <w:tcW w:w="6932" w:type="dxa"/>
            <w:gridSpan w:val="2"/>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Style w:val="9"/>
                <w:rFonts w:hint="eastAsia" w:asciiTheme="minorEastAsia" w:hAnsiTheme="minorEastAsia" w:eastAsiaTheme="minorEastAsia" w:cstheme="minorEastAsia"/>
                <w:i w:val="0"/>
                <w:caps w:val="0"/>
                <w:color w:val="000000"/>
                <w:spacing w:val="0"/>
                <w:sz w:val="24"/>
                <w:szCs w:val="24"/>
                <w:bdr w:val="none" w:color="auto" w:sz="0" w:space="0"/>
              </w:rPr>
              <w:t>10月20日（星期天）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Style w:val="9"/>
                <w:rFonts w:hint="eastAsia" w:asciiTheme="minorEastAsia" w:hAnsiTheme="minorEastAsia" w:eastAsiaTheme="minorEastAsia" w:cstheme="minorEastAsia"/>
                <w:i w:val="0"/>
                <w:caps w:val="0"/>
                <w:color w:val="000000"/>
                <w:spacing w:val="0"/>
                <w:sz w:val="24"/>
                <w:szCs w:val="24"/>
                <w:bdr w:val="none" w:color="auto" w:sz="0" w:space="0"/>
              </w:rPr>
              <w:t>调整后专业代码名称</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Style w:val="9"/>
                <w:rFonts w:hint="eastAsia" w:asciiTheme="minorEastAsia" w:hAnsiTheme="minorEastAsia" w:eastAsiaTheme="minorEastAsia" w:cstheme="minorEastAsia"/>
                <w:i w:val="0"/>
                <w:caps w:val="0"/>
                <w:color w:val="000000"/>
                <w:spacing w:val="0"/>
                <w:sz w:val="24"/>
                <w:szCs w:val="24"/>
                <w:bdr w:val="none" w:color="auto" w:sz="0" w:space="0"/>
              </w:rPr>
              <w:t>原专业</w:t>
            </w:r>
            <w:bookmarkStart w:id="0" w:name="_GoBack"/>
            <w:bookmarkEnd w:id="0"/>
            <w:r>
              <w:rPr>
                <w:rStyle w:val="9"/>
                <w:rFonts w:hint="eastAsia" w:asciiTheme="minorEastAsia" w:hAnsiTheme="minorEastAsia" w:eastAsiaTheme="minorEastAsia" w:cstheme="minorEastAsia"/>
                <w:i w:val="0"/>
                <w:caps w:val="0"/>
                <w:color w:val="000000"/>
                <w:spacing w:val="0"/>
                <w:sz w:val="24"/>
                <w:szCs w:val="24"/>
                <w:bdr w:val="none" w:color="auto" w:sz="0" w:space="0"/>
              </w:rPr>
              <w:t>代码名称</w:t>
            </w:r>
          </w:p>
        </w:tc>
        <w:tc>
          <w:tcPr>
            <w:tcW w:w="1650"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rPr>
                <w:rFonts w:hint="eastAsia" w:asciiTheme="minorEastAsia" w:hAnsiTheme="minorEastAsia" w:eastAsiaTheme="minorEastAsia" w:cstheme="minorEastAsia"/>
                <w:i w:val="0"/>
                <w:caps w:val="0"/>
                <w:color w:val="000000"/>
                <w:spacing w:val="0"/>
                <w:sz w:val="24"/>
                <w:szCs w:val="24"/>
              </w:rPr>
            </w:pP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Style w:val="9"/>
                <w:rFonts w:hint="eastAsia" w:asciiTheme="minorEastAsia" w:hAnsiTheme="minorEastAsia" w:eastAsiaTheme="minorEastAsia" w:cstheme="minorEastAsia"/>
                <w:i w:val="0"/>
                <w:caps w:val="0"/>
                <w:color w:val="000000"/>
                <w:spacing w:val="0"/>
                <w:sz w:val="24"/>
                <w:szCs w:val="24"/>
                <w:bdr w:val="none" w:color="auto" w:sz="0" w:space="0"/>
              </w:rPr>
              <w:t>上   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Style w:val="9"/>
                <w:rFonts w:hint="eastAsia" w:asciiTheme="minorEastAsia" w:hAnsiTheme="minorEastAsia" w:eastAsiaTheme="minorEastAsia" w:cstheme="minorEastAsia"/>
                <w:i w:val="0"/>
                <w:caps w:val="0"/>
                <w:color w:val="000000"/>
                <w:spacing w:val="0"/>
                <w:sz w:val="24"/>
                <w:szCs w:val="24"/>
                <w:bdr w:val="none" w:color="auto" w:sz="0" w:space="0"/>
              </w:rPr>
              <w:t>(9:00-11:30)</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Style w:val="9"/>
                <w:rFonts w:hint="eastAsia" w:asciiTheme="minorEastAsia" w:hAnsiTheme="minorEastAsia" w:eastAsiaTheme="minorEastAsia" w:cstheme="minorEastAsia"/>
                <w:i w:val="0"/>
                <w:caps w:val="0"/>
                <w:color w:val="000000"/>
                <w:spacing w:val="0"/>
                <w:sz w:val="24"/>
                <w:szCs w:val="24"/>
                <w:bdr w:val="none" w:color="auto" w:sz="0" w:space="0"/>
              </w:rPr>
              <w:t>下   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Style w:val="9"/>
                <w:rFonts w:hint="eastAsia" w:asciiTheme="minorEastAsia" w:hAnsiTheme="minorEastAsia" w:eastAsiaTheme="minorEastAsia" w:cstheme="minorEastAsia"/>
                <w:i w:val="0"/>
                <w:caps w:val="0"/>
                <w:color w:val="000000"/>
                <w:spacing w:val="0"/>
                <w:sz w:val="24"/>
                <w:szCs w:val="24"/>
                <w:bdr w:val="none" w:color="auto" w:sz="0" w:space="0"/>
              </w:rPr>
              <w:t>(14:30-17:00)</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Style w:val="9"/>
                <w:rFonts w:hint="eastAsia" w:asciiTheme="minorEastAsia" w:hAnsiTheme="minorEastAsia" w:eastAsiaTheme="minorEastAsia" w:cstheme="minorEastAsia"/>
                <w:i w:val="0"/>
                <w:caps w:val="0"/>
                <w:color w:val="000000"/>
                <w:spacing w:val="0"/>
                <w:sz w:val="24"/>
                <w:szCs w:val="24"/>
                <w:bdr w:val="none" w:color="auto" w:sz="0" w:space="0"/>
              </w:rPr>
              <w:t>上   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Style w:val="9"/>
                <w:rFonts w:hint="eastAsia" w:asciiTheme="minorEastAsia" w:hAnsiTheme="minorEastAsia" w:eastAsiaTheme="minorEastAsia" w:cstheme="minorEastAsia"/>
                <w:i w:val="0"/>
                <w:caps w:val="0"/>
                <w:color w:val="000000"/>
                <w:spacing w:val="0"/>
                <w:sz w:val="24"/>
                <w:szCs w:val="24"/>
                <w:bdr w:val="none" w:color="auto" w:sz="0" w:space="0"/>
              </w:rPr>
              <w:t>(9:00-11:30)</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Style w:val="9"/>
                <w:rFonts w:hint="eastAsia" w:asciiTheme="minorEastAsia" w:hAnsiTheme="minorEastAsia" w:eastAsiaTheme="minorEastAsia" w:cstheme="minorEastAsia"/>
                <w:i w:val="0"/>
                <w:caps w:val="0"/>
                <w:color w:val="000000"/>
                <w:spacing w:val="0"/>
                <w:sz w:val="24"/>
                <w:szCs w:val="24"/>
                <w:bdr w:val="none" w:color="auto" w:sz="0" w:space="0"/>
              </w:rPr>
              <w:t>下   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Style w:val="9"/>
                <w:rFonts w:hint="eastAsia" w:asciiTheme="minorEastAsia" w:hAnsiTheme="minorEastAsia" w:eastAsiaTheme="minorEastAsia" w:cstheme="minorEastAsia"/>
                <w:i w:val="0"/>
                <w:caps w:val="0"/>
                <w:color w:val="000000"/>
                <w:spacing w:val="0"/>
                <w:sz w:val="24"/>
                <w:szCs w:val="24"/>
                <w:bdr w:val="none" w:color="auto" w:sz="0" w:space="0"/>
              </w:rPr>
              <w:t>(14:30-17:00)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030101K</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法学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030106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法律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华侨大学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00230 合同法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00249 国际私法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00264 中国法律思想史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05678 金融法</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00227 公司法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00246 国际经济法概论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00257 票据法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00259 公证与律师制度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00262 法律文书写作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00265 西方法律思想史</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00167 劳动法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00258 保险法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00263 外国法制史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05680 婚姻家庭法</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00169 房地产法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00226 知识产权法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00228 环境与资源保护法学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00233 税法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*030612TK</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公安管理学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*030401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公安管理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中国人民公安大学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00369 警察伦理学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00372 公安信息学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00235 犯罪学(一)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00370 刑事证据学</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04729 大学语文</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00371 公安决策学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00373 涉外警务概论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050101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汉语言文学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050105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汉语言文学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福建师范大学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00037 美学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00540 外国文学史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00812 中国现当代作家作品专题研究(选考)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00815 西方文论选读（选考）</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00538 中国古代文学史(一)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00539 中国古代文学史(二)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00537 中国现代文学史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00541 语言学概论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00821 现代汉语语法研究（选考）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050201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英语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050201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英语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福建师范大学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00087 英语翻译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00600 高级英语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00830 现代语言学(A)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00836 英语科技文选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00837 旅游英语选读(B)</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00832 英语词汇学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00833 外语教学法(A)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00838 语言与文化(B)</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00603 英语写作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00604 英美文学选读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00840 第二外语（日语）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050301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新闻学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050305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新闻学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福建师范大学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00642 传播学概论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00659 新闻摄影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00661 中外新闻作品研究</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00182 公共关系学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00321 中国文化概论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00312 政治学概论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00658 新闻评论写作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00660 外国新闻事业史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080902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软件工程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080719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计算机软件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华侨大学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07021 软件能力成熟度模型（CMM）△</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02197 概率论与数理统计(二)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02324 离散数学</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07017 面向网络编程技术△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07016 编译原理△</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07019 分布式数据库△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07015 计算机专业英语△</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02333 软件工程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03142 互联网及其应用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04741 计算机网络原理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020301K</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金融学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020106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金融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集美大学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00058 市场营销学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00067 财务管理学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04183 概率论与数理统计（经管类）</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00054 管理学原理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00076 国际金融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00107 现代管理学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00150 金融理论与实务</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00078 银行会计学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04184 线性代数（经管类）</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00051 管理系统中计算机应用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*020401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国际经济与贸易（本科）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*020110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国际贸易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集美大学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00097 外贸英语写作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00100 国际运输与保险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00151 企业经营战略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04183 概率论与数理统计（经管类）</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00045 企业经济统计学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05844 国际商务英语</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00055 企业会计学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00096 外刊经贸知识选读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00102 世界市场行情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04184 线性代数（经管类）</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00043 经济法概论(财经类)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00051 管理系统中计算机应用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00098 国际市场营销学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120212T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体育经济与管理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020159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体育产业经营与管理（独立本科段）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集美大学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04566体育公共关系△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00486运动生理学△</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04557体育赞助导论△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00497运动训练学△</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04562体育经纪人△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00177消费心理学</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00502体育管理学△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04563体育社会学△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120201K</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工商管理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020202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工商企业管理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福州大学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00067 财务管理学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00151 企业经营战略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04183 概率论与数理统计（经管类）</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00054 管理学原理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00149 国际贸易理论与实务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00150 金融理论与实务</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00153 质量管理(一)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00154 企业管理咨询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04184 线性代数（经管类）</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00051 管理系统中计算机应用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00152 组织行为学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120203K</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会计学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020204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会计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福州大学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00058 市场营销学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00162 会计制度设计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04183 概率论与数理统计（经管类）</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00149 国际贸易理论与实务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00150 金融理论与实务</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00159 高级财务会计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00160 审计学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04184 线性代数（经管类）</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00051 管理系统中计算机应用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00158 资产评估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00161 财务报表分析(一)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120202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市场营销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020208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市场营销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福建农林大学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00185 商品流通概论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00186 国际商务谈判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04183 概率论与数理统计（经管类）</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00149 国际贸易理论与实务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00150 金融理论与实务</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00055 企业会计学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00184 市场营销策划</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04184 线性代数（经管类）</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00051 管理系统中计算机应用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00098 国际市场营销学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00183 消费经济学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*120901K</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旅游管理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*020210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旅游管理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福建师范大学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00058市场营销学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00107 现代管理学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00200 客源国概况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06120 旅游专业英语</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00199 中外民俗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06153 旅游景区管理</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00051 管理系统中计算机应用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00152 组织行为学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120204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财务管理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020213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企业财务管理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集美大学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00058 市场营销学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00157 管理会计(一)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00208 国际财务管理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04183 概率论与数理统计（经管类）</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00146 中国税制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00150 金融理论与实务</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00160 审计学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04184 线性代数（经管类）</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00051 管理系统中计算机应用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00158 资产评估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120801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电子商务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020216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电子商务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集美大学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00910 网络经济与企业管理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00911 互联网数据库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00996 电子商务法概论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00908 网络营销与策划</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00915 电子商务与现代物流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00995 商法（二）</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00906 电子商务网站设计原理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00994 数量方法（二）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00913 电子商务与金融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00997 电子商务安全导论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120206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人力资源管理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020218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人力资源管理（独立本科段）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福建农林大学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00318 公共政策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06093 人力资源开发与管理△</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06089 劳动关系与劳动法△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06090人员素质测评理论与方法△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11759工作分析与评价△</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05963绩效管理△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06091薪酬管理△</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11760 人力资源政策与法规△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120601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物流管理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*020229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物流管理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集美大学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00009 政治经济学(财经类)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07724 物流系统工程</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07725 物流规划</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07729 仓储技术和库存理论</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03364 供应链物流学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020256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项目管理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福州大学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120103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工程管理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020279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工程管理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福建农林大学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00067 财务管理学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02194 工程经济</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06393 土木工程概论△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00122 房地产评估△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01856 建设与房地产法规△</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01855 建设工程监理概论△</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01854 工程质量管理△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020314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销售管理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集美大学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020320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中小企业经营管理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集美大学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030117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法律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福建师范大学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030302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社会工作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030203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社会工作与管理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华侨大学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06947 犯罪社会学</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00284 心理卫生与心理咨询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00285 中国福利思想</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00278 社会统计学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00286 福利经济学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00280 西方社会学理论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120402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行政管理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030302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行政管理学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福州大学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00024 普通逻辑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00067 财务管理学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00318 公共政策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00320 领导科学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00107 现代管理学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00261 行政法学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00315 当代中国政治制度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00319 行政组织理论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00341 公文写作与处理</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00277 行政管理学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00316 西方政治制度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00321 中国文化概论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01848 公务员制度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00034 社会学概论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00040 法学概论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00144 企业管理概论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00312 政治学概论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00322 中国行政史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040106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学前教育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040102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学前教育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福建师范大学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00394 幼儿园课程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00398 学前教育原理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00385 学前卫生学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12350 儿童发展理论</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03657 学前教育研究方法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040107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小学教育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040112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小学教育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福建教育学院</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00464 中外教育简史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03329 小学语文教学研究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00458 中小学教育管理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00465 心理卫生与心理辅导</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00466 发展与教育心理学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00472 比较教育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00467 课程与教学论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03330 小学数学教学研究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050262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商务英语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050218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商务英语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福建师范大学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00186国际商务谈判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05001 市场营销学（一）△</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07972 国际支付△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07342 商务英语（二）△</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00090 国际贸易实务(一)</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07970 国际商务合同△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00840 第二外语（日语）△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050303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广告学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050302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广告学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华侨大学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00037 美学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00642 传播学概论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00662 新闻事业管理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00107 现代管理学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00530 中国现代文学作品选</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00321 中国文化概论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00641 中外广告史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00034 社会学概论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00040 法学概论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00244 经济法概论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050309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公共关系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泉州师范学院</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130504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产品设计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050437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艺术设计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华侨大学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05712 艺术设计基础△</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04462 设计心理学△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05424 现代设计史△</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04026 设计美学△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071102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应用心理学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071502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应用心理学(独立本科段)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福州大学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07051 学习心理学</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06059 心理学研究方法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07052 行为改变技术</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07048 心理诊断</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02106 普通心理学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080901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计算机科学与技术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080702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计算机及应用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福州大学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02197 概率论与数理统计(二)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02324 离散数学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02331 数据结构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04747 Java语言程序设计（一）</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00023 高等数学(工本)</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02326 操作系统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04735 数据库系统原理</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02325 计算机系统结构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04737 C++程序设计</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02333 软件工程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04741 计算机网络原理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*080903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网络工程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*080709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计算机网络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福州大学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02331 数据结构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02335 网络操作系统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04747 Java语言程序设计（一）</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00023 高等数学(工本)</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04735 数据库系统原理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04749 网络工程</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02379 计算机网络管理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04751 计算机网络安全</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03142 互联网及其应用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04741 计算机网络原理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04742 通信概论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080202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机械设计制造及自动化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080741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数控技术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福建工程学院</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05665 模具与现代加工技术概论△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02197 概率论与数理统计(二)</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02240 机械工程控制基础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05663 CAM/CAD软件应用△</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02202 传感器与检测技术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05667 数控系统维护及调试△</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05661 机床数控原理△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081001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土木工程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080806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建筑工程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华侨大学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02439 结构力学(二)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02440 混凝土结构设计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02197 概率论与数理统计(二)</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03347 流体力学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02446 建筑设备△</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02198 线性代数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02275 计算机基础与程序设计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02404 工程地质及土力学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02448 建筑结构试验</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00420 物理(工)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02442 钢结构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02447 建筑经济与企业管理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082701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食品科学与工程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081308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食品科学与工程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福建农林大学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04175食品添加剂△</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03283食品安全与质量控制△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01965食品标准与法规△</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02514食品化学△</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120105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工程造价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082231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工程造价管理（独立本科段）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福建工程学院</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04183 概率论与数理统计(经管类)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04624工程经济学△</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06962工程造价确定与控制△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08984房屋建筑工程概论△</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04231建筑工程合同（含FIDIC条款）△</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06087工程项目管理△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090502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园林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090115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园林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福建农林大学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07427 园林生态学△</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05884 园林经济管理学△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06631园林苗圃学△</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06045 观赏植物栽培学△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*101101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护理学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*100702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护理学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福建医科大学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03006 护理管理学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03202 内科护理学（二）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03203 外科护理学（二）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03008 护理学研究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03009 精神障碍护理学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03200 预防医学（二）</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00182 公共关系学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03005 护理教育导论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03201 护理学导论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03004 社区护理学(一)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100801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中药学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100802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中药学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福建中医药大学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03052 中药制药工程原理与设备△</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03050 药理学(三)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03049 数理统计</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03047 分析化学(二)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03034 药事管理学△</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03053 中药制剂分析△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*100701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药学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（本科）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*100805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药学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(独立本科段)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福建医科大学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03709 马克思主义基本原理概论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06831 药理学(四)</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01763 药事管理学(二)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03049 数理统计</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01761 药剂学(二)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03708 中国近现代史纲要</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00015 英语(二)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02051 物理化学(二)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680503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法律事务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030112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法律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(基础科段)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华侨大学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00242 民法学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00247 国际法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05679 宪法学</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00223 中国法制史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00245 刑法学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00261 行政法学</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00243 民事诉讼法学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00260 刑事诉讼法学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04729 大学语文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12656毛泽东思想和中国特色社会主义理论体系概论</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00244 经济法概论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05677 法理学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970201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汉语言文学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050114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汉语言文学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(基础科段)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福建师范大学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00024 普通逻辑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00529 文学概论(一)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00535 现代汉语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00429 教育学(一)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00530 中国现代文学作品选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00536 古代汉语</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00506 写作(一)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00531 中国当代文学作品选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00534 外国文学作品选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12656毛泽东思想和中国特色社会主义理论体系概论</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00532 中国古代文学作品选(一)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00533 中国古代文学作品选(二)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970202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英语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050207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英语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(基础科段)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福建师范大学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00595 英语阅读(一)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00596 英语阅读(二)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00795 综合英语(二)</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00522 英语国家概况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00597 英语写作基础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04729 大学语文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12656毛泽东思想和中国特色社会主义理论体系概论</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00794 综合英语(一)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960101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新闻学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050308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新闻学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(基础科段)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福建师范大学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00633 新闻学概论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00655 报纸编辑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00530 中国现代文学作品选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00654 新闻采访写作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00657 新闻心理学</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00653 中国新闻事业史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00853 广告学(二)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04729 大学语文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12656毛泽东思想和中国特色社会主义理论体系概论</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00034 社会学概论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00656 广播新闻与电视新闻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050425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环境艺术设计(基础科段)</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福州大学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*630501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国际贸易实务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*020109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国际贸易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福建师范大学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00009 政治经济学(财经类)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00058 市场营销学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00088 基础英语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00091 国际商法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00020 高等数学(一)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00076 国际金融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00089 国际贸易</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00041 基础会计学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00090 国际贸易实务(一)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00094 外贸函电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04729 大学语文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12656毛泽东思想和中国特色社会主义理论体系概论</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00092 中国对外贸易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00093 国际技术贸易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630601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工商企业管理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020201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工商企业管理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集美大学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00009 政治经济学(财经类)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00058 市场营销学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00147 人力资源管理(一)</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00020 高等数学(一)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00146 中国税制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00107 现代管理学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00065 国民经济统计概论</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 毛泽东思想和中国特色社会主义理论体系概论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04729 大学语文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00145 生产与作业管理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00041 基础会计学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00055 企业会计学</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00144 企业管理概论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00043 经济法概论(财经类)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630302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会计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020203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会计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集美大学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00009 政治经济学(财经类)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00067 财务管理学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00157 管理会计(一)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00020 高等数学(一)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00065 国民经济统计概论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00146 中国税制</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00041 基础会计学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00070 政府与事业单位会计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00155 中级财务会计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00156 成本会计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04729 大学语文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12656毛泽东思想和中国特色社会主义理论体系概论</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00043 经济法概论(财经类)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00144 企业管理概论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690202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人力资源管理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020205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人力资源管理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华侨大学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03312 劳动和社会保障概论△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11754人力资源开发△</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00341 公文写作与处理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10096劳动关系与争议处理△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06092工作分析△</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 毛泽东思想和中国特色社会主义理论体系概论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11755人员测评技术△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04758 人力资源管理（三）△</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00043 经济法概论(财经类)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00042社会经济统计学原理△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*640101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旅游管理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*020209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旅游管理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福建师范大学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06124 旅游文化学</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01792 旅游企业公共关系</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12656毛泽东思想和中国特色社会主义理论体系概论</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03959 旅游政策与法规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630801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电子商务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020215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电子商务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福建师范大学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00893 市场信息学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00890 市场营销(三)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00891 国际贸易实务（三）</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00892 商务交流(二)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00898 互联网软件应用与开发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00888 电子商务英语</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 毛泽东思想和中国特色社会主义理论体系概论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00041 基础会计学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00900 网页设计与制作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00894 计算机与网络技术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基础</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00889 经济学(二)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00902 电子商务案例分析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00896 电子商务概论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*630903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物流管理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*020228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物流管理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集美大学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03617 采购与供应链案例</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07008采购与仓储管理</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12656毛泽东思想和中国特色社会主义理论体系概论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01001 物流案例与实训</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00012 英语(一)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07032 运输与配送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630701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市场营销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020313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销售管理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集美大学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00058 市场营销学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00179 谈判与推销技巧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00185 商品流通概论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04183 概率论与数理统计（经管类）</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00054 管理学原理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00178 市场调查与预测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00892 商务交流(二)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00908 网络营销与策划</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10510 连锁与特许经营管理</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00041 基础会计学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00177 消费心理学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12656毛泽东思想和中国特色社会主义理论体系概论</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00144 企业管理概论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020319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中小企业经营管理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集美大学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690101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社会工作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030202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社会工作与管理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福州大学至诚学院</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00272 社会工作概论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00274 社会政策与法规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06095 社区服务</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00182 公共关系学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03350 社会研究方法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04729 大学语文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12656毛泽东思想和中国特色社会主义理论体系概论</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00034 社会学概论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06096 社会传播学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690206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行政管理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030301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行政管理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华侨大学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00147 人力资源管理(一)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00163 管理心理学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00292 市政学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00107 现代管理学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00341 公文写作与处理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03349 政府经济管理概论</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00182 公共关系学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00277 行政管理学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03350 社会研究方法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04729 大学语文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12656毛泽东思想和中国特色社会主义理论体系概论</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00040 法学概论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00312 政治学概论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670102K</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学前教育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040101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学前教育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福建师范大学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12344 学前教育政策与法规</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12339 幼儿园教育基础</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12656毛泽东思想和中国特色社会主义理论体系概论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30003 学前儿童游戏指导</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30001 学前儿童保育学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040103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小学教育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福建教育学院</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650111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环境艺术设计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050405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室内设计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闽西职业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技术学院</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00712 建筑工程定额预算△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00688 设计概论</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04729 大学语文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12656毛泽东思想和中国特色社会主义理论体系概论</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00706 画法几何及工程制图△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00708 装饰材料与构造△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650120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动漫设计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050445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动漫设计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集美大学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01685 动漫艺术概论△</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 毛泽东思想和中国特色社会主义理论体系概论</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01686 动漫造型设计△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560103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数控技术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080744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数控技术应用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闽西职业技术学院</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01666 金属工艺学△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01667 数控加工工艺及设备△</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 毛泽东思想和中国特色社会主义理论体系概论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02609 互换性原理与测量技术基础△</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03395 数控机床故障诊断与维护△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610202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计算机网络技术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080759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计算机网络及应用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集美大学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01807 网络互联设备△</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01805 网络综合布线△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01797 数据库应用△</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 毛泽东思想和中国特色社会主义理论体系概论</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01802 网站设计与管理△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07983 计算机组装与维护△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610205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软件技术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080783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软件技术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集美大学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08674 计算机网络基础△</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04693 网页设计△</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 毛泽东思想和中国特色社会主义理论体系概论</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09042 Web程序设计△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540502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工程造价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082214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工程造价管理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福建工程学院</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06960 合同法与合同管理△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06964 土建工程计量△</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06963 工程项目管理与监理△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06956 经济应用数学△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06962工程造价确定与控制△</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 毛泽东思想和中国特色社会主义理论体系概论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04729 大学语文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06968 安装工程技术与计量△</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06959工程经济概论△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06966 土建工程施工与计划△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560702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汽车检测与维修技术（专科）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082229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汽车服务工程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闽西职业技术学院</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05870 汽车售后服务管理△</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05872 汽车营销案例分析△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04024 应用写作概论△</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 毛泽东思想和中国特色社会主义理论体系概论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04729 大学语文</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00012 英语(一)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05871 汽车营销技术△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540501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建筑工程管理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082230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建筑施工技术与管理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闽西职业技术学院</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08768 房屋构造与维护管理△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04053 建筑材料学△</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01850 建筑施工技术△</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 毛泽东思想和中国特色社会主义理论体系概论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01564 工程建设监理概论△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10029 安全管理与生产技术△</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03894 施工项目管理△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04059 建筑工程施工及组织△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00975 工程概预算△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6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*620201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护理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22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*100701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护理学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(专科)</w:t>
            </w:r>
          </w:p>
        </w:tc>
        <w:tc>
          <w:tcPr>
            <w:tcW w:w="16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福建医科大学</w:t>
            </w:r>
          </w:p>
        </w:tc>
        <w:tc>
          <w:tcPr>
            <w:tcW w:w="2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00488 健康教育学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02901 病理学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02997 护理学基础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03706 思想道德修养与法律基础</w:t>
            </w:r>
          </w:p>
        </w:tc>
        <w:tc>
          <w:tcPr>
            <w:tcW w:w="327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02903 药理学(一)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02996 护理伦理学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03000 营养学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03179 生物化学(三)</w:t>
            </w:r>
          </w:p>
        </w:tc>
        <w:tc>
          <w:tcPr>
            <w:tcW w:w="34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02113 医学心理学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02864 微生物学与免疫学基础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02998 内科护理学(一)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04729 大学语文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12656毛泽东思想和中国特色社会主义理论体系概论</w:t>
            </w:r>
          </w:p>
        </w:tc>
        <w:tc>
          <w:tcPr>
            <w:tcW w:w="343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02899 生理学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03001 外科护理学（一）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03002 妇产科护理学(一)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4"/>
                <w:szCs w:val="24"/>
                <w:bdr w:val="none" w:color="auto" w:sz="0" w:space="0"/>
              </w:rPr>
              <w:t>03003 儿科护理学(一)</w:t>
            </w:r>
          </w:p>
        </w:tc>
      </w:tr>
    </w:tbl>
    <w:p>
      <w:pPr>
        <w:pStyle w:val="7"/>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rPr>
      </w:pPr>
      <w:r>
        <w:rPr>
          <w:rFonts w:hint="default" w:ascii="sans-serif" w:hAnsi="sans-serif" w:eastAsia="sans-serif" w:cs="sans-serif"/>
          <w:i w:val="0"/>
          <w:caps w:val="0"/>
          <w:color w:val="000000"/>
          <w:spacing w:val="0"/>
          <w:sz w:val="24"/>
          <w:szCs w:val="24"/>
        </w:rPr>
        <w:t> </w:t>
      </w:r>
      <w:r>
        <w:rPr>
          <w:rFonts w:hint="eastAsia" w:ascii="宋体" w:hAnsi="宋体" w:eastAsia="宋体"/>
          <w:sz w:val="18"/>
          <w:szCs w:val="18"/>
        </w:rPr>
        <w:t>说明：“#”为停止接纳新生报考专业，“＊”为委托开考专业，“△”为省考课程。</w:t>
      </w:r>
    </w:p>
    <w:sectPr>
      <w:footerReference r:id="rId5" w:type="first"/>
      <w:footerReference r:id="rId3" w:type="default"/>
      <w:footerReference r:id="rId4" w:type="even"/>
      <w:pgSz w:w="23814" w:h="16840" w:orient="landscape"/>
      <w:pgMar w:top="426" w:right="1701" w:bottom="851" w:left="1588" w:header="851" w:footer="1361" w:gutter="0"/>
      <w:cols w:space="720" w:num="1"/>
      <w:docGrid w:type="linesAndChars" w:linePitch="596" w:charSpace="1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10" w:leftChars="100" w:right="310" w:rightChars="100"/>
      <w:jc w:val="center"/>
      <w:rPr>
        <w:rStyle w:val="10"/>
      </w:rPr>
    </w:pPr>
    <w:r>
      <w:rPr>
        <w:rStyle w:val="10"/>
        <w:rFonts w:hint="eastAsia" w:ascii="宋体" w:hAnsi="宋体" w:eastAsia="宋体"/>
        <w:sz w:val="28"/>
      </w:rPr>
      <w:t>—</w:t>
    </w:r>
    <w:r>
      <w:rPr>
        <w:rStyle w:val="10"/>
        <w:rFonts w:ascii="宋体" w:hAnsi="宋体" w:eastAsia="宋体"/>
        <w:sz w:val="28"/>
      </w:rPr>
      <w:t xml:space="preserve"> </w:t>
    </w:r>
    <w:r>
      <w:rPr>
        <w:rFonts w:ascii="宋体" w:hAnsi="宋体" w:eastAsia="宋体"/>
        <w:sz w:val="28"/>
      </w:rPr>
      <w:fldChar w:fldCharType="begin"/>
    </w:r>
    <w:r>
      <w:rPr>
        <w:rStyle w:val="10"/>
        <w:rFonts w:ascii="宋体" w:hAnsi="宋体" w:eastAsia="宋体"/>
        <w:sz w:val="28"/>
      </w:rPr>
      <w:instrText xml:space="preserve">PAGE  </w:instrText>
    </w:r>
    <w:r>
      <w:rPr>
        <w:rFonts w:ascii="宋体" w:hAnsi="宋体" w:eastAsia="宋体"/>
        <w:sz w:val="28"/>
      </w:rPr>
      <w:fldChar w:fldCharType="separate"/>
    </w:r>
    <w:r>
      <w:rPr>
        <w:rStyle w:val="10"/>
        <w:rFonts w:ascii="宋体" w:hAnsi="宋体" w:eastAsia="宋体"/>
        <w:sz w:val="28"/>
      </w:rPr>
      <w:t>1</w:t>
    </w:r>
    <w:r>
      <w:rPr>
        <w:rFonts w:ascii="宋体" w:hAnsi="宋体" w:eastAsia="宋体"/>
        <w:sz w:val="28"/>
      </w:rPr>
      <w:fldChar w:fldCharType="end"/>
    </w:r>
    <w:r>
      <w:rPr>
        <w:rStyle w:val="10"/>
        <w:rFonts w:ascii="宋体" w:hAnsi="宋体" w:eastAsia="宋体"/>
        <w:sz w:val="28"/>
      </w:rPr>
      <w:t xml:space="preserve"> —</w:t>
    </w:r>
  </w:p>
  <w:p>
    <w:pPr>
      <w:pStyle w:val="5"/>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10" w:leftChars="100" w:right="310" w:rightChars="100"/>
      <w:jc w:val="center"/>
      <w:rPr>
        <w:rStyle w:val="10"/>
      </w:rPr>
    </w:pPr>
    <w:r>
      <w:rPr>
        <w:rStyle w:val="10"/>
        <w:rFonts w:hint="eastAsia" w:ascii="宋体" w:hAnsi="宋体" w:eastAsia="宋体"/>
        <w:sz w:val="28"/>
      </w:rPr>
      <w:t>—</w:t>
    </w:r>
    <w:r>
      <w:rPr>
        <w:rStyle w:val="10"/>
        <w:rFonts w:ascii="宋体" w:hAnsi="宋体" w:eastAsia="宋体"/>
        <w:sz w:val="28"/>
      </w:rPr>
      <w:t xml:space="preserve"> </w:t>
    </w:r>
    <w:r>
      <w:rPr>
        <w:rFonts w:ascii="宋体" w:hAnsi="宋体" w:eastAsia="宋体"/>
        <w:sz w:val="28"/>
      </w:rPr>
      <w:fldChar w:fldCharType="begin"/>
    </w:r>
    <w:r>
      <w:rPr>
        <w:rStyle w:val="10"/>
        <w:rFonts w:ascii="宋体" w:hAnsi="宋体" w:eastAsia="宋体"/>
        <w:sz w:val="28"/>
      </w:rPr>
      <w:instrText xml:space="preserve">PAGE  </w:instrText>
    </w:r>
    <w:r>
      <w:rPr>
        <w:rFonts w:ascii="宋体" w:hAnsi="宋体" w:eastAsia="宋体"/>
        <w:sz w:val="28"/>
      </w:rPr>
      <w:fldChar w:fldCharType="separate"/>
    </w:r>
    <w:r>
      <w:rPr>
        <w:rStyle w:val="10"/>
        <w:rFonts w:ascii="宋体" w:hAnsi="宋体" w:eastAsia="宋体"/>
        <w:sz w:val="28"/>
      </w:rPr>
      <w:t>10</w:t>
    </w:r>
    <w:r>
      <w:rPr>
        <w:rFonts w:ascii="宋体" w:hAnsi="宋体" w:eastAsia="宋体"/>
        <w:sz w:val="28"/>
      </w:rPr>
      <w:fldChar w:fldCharType="end"/>
    </w:r>
    <w:r>
      <w:rPr>
        <w:rStyle w:val="10"/>
        <w:rFonts w:ascii="宋体" w:hAnsi="宋体" w:eastAsia="宋体"/>
        <w:sz w:val="28"/>
      </w:rPr>
      <w:t xml:space="preserve"> —</w:t>
    </w:r>
  </w:p>
  <w:p>
    <w:pPr>
      <w:pStyle w:val="5"/>
      <w:ind w:right="360"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9389" w:y="-2"/>
      <w:jc w:val="right"/>
      <w:rPr>
        <w:rStyle w:val="10"/>
        <w:rFonts w:hint="eastAsia"/>
      </w:rPr>
    </w:pPr>
    <w:r>
      <w:rPr>
        <w:rStyle w:val="10"/>
        <w:rFonts w:hint="eastAsia" w:ascii="宋体" w:hAnsi="宋体"/>
        <w:sz w:val="28"/>
        <w:szCs w:val="28"/>
      </w:rPr>
      <w:t>—</w:t>
    </w:r>
    <w:r>
      <w:rPr>
        <w:rStyle w:val="10"/>
        <w:rFonts w:hint="eastAsia"/>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lang w:val="en-US" w:eastAsia="zh-CN"/>
      </w:rPr>
      <w:t>1</w:t>
    </w:r>
    <w:r>
      <w:rPr>
        <w:rFonts w:ascii="宋体" w:hAnsi="宋体"/>
        <w:sz w:val="28"/>
        <w:szCs w:val="28"/>
      </w:rPr>
      <w:fldChar w:fldCharType="end"/>
    </w:r>
    <w:r>
      <w:rPr>
        <w:rStyle w:val="10"/>
        <w:rFonts w:hint="eastAsia" w:ascii="宋体" w:hAnsi="宋体"/>
        <w:sz w:val="28"/>
        <w:szCs w:val="28"/>
      </w:rPr>
      <w:t xml:space="preserve"> —</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E7"/>
    <w:rsid w:val="007C3361"/>
    <w:rsid w:val="009366E7"/>
    <w:rsid w:val="09C11C96"/>
    <w:rsid w:val="2276268C"/>
    <w:rsid w:val="36CE7888"/>
    <w:rsid w:val="5B4925A6"/>
    <w:rsid w:val="6880720C"/>
    <w:rsid w:val="6C827E5D"/>
    <w:rsid w:val="76E61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6"/>
    <w:semiHidden/>
    <w:qFormat/>
    <w:uiPriority w:val="0"/>
    <w:pPr>
      <w:shd w:val="clear" w:color="auto" w:fill="000080"/>
    </w:pPr>
  </w:style>
  <w:style w:type="paragraph" w:styleId="3">
    <w:name w:val="Date"/>
    <w:basedOn w:val="1"/>
    <w:next w:val="1"/>
    <w:link w:val="15"/>
    <w:qFormat/>
    <w:uiPriority w:val="0"/>
    <w:rPr>
      <w:rFonts w:ascii="仿宋_GB2312"/>
      <w:sz w:val="32"/>
    </w:rPr>
  </w:style>
  <w:style w:type="paragraph" w:styleId="4">
    <w:name w:val="Balloon Text"/>
    <w:basedOn w:val="1"/>
    <w:link w:val="14"/>
    <w:semiHidden/>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tabs>
        <w:tab w:val="center" w:pos="4153"/>
        <w:tab w:val="right" w:pos="8306"/>
      </w:tabs>
      <w:snapToGrid w:val="0"/>
      <w:jc w:val="center"/>
    </w:pPr>
    <w:rPr>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page number"/>
    <w:basedOn w:val="8"/>
    <w:qFormat/>
    <w:uiPriority w:val="0"/>
  </w:style>
  <w:style w:type="character" w:customStyle="1" w:styleId="12">
    <w:name w:val="页眉 Char"/>
    <w:basedOn w:val="8"/>
    <w:link w:val="6"/>
    <w:qFormat/>
    <w:uiPriority w:val="0"/>
    <w:rPr>
      <w:rFonts w:ascii="Times New Roman" w:hAnsi="Times New Roman" w:eastAsia="仿宋_GB2312" w:cs="Times New Roman"/>
      <w:sz w:val="18"/>
      <w:szCs w:val="18"/>
    </w:rPr>
  </w:style>
  <w:style w:type="character" w:customStyle="1" w:styleId="13">
    <w:name w:val="页脚 Char"/>
    <w:basedOn w:val="8"/>
    <w:link w:val="5"/>
    <w:qFormat/>
    <w:uiPriority w:val="0"/>
    <w:rPr>
      <w:rFonts w:ascii="Times New Roman" w:hAnsi="Times New Roman" w:eastAsia="仿宋_GB2312" w:cs="Times New Roman"/>
      <w:sz w:val="18"/>
      <w:szCs w:val="18"/>
    </w:rPr>
  </w:style>
  <w:style w:type="character" w:customStyle="1" w:styleId="14">
    <w:name w:val="批注框文本 Char"/>
    <w:basedOn w:val="8"/>
    <w:link w:val="4"/>
    <w:semiHidden/>
    <w:qFormat/>
    <w:uiPriority w:val="0"/>
    <w:rPr>
      <w:rFonts w:ascii="Times New Roman" w:hAnsi="Times New Roman" w:eastAsia="仿宋_GB2312" w:cs="Times New Roman"/>
      <w:sz w:val="18"/>
      <w:szCs w:val="18"/>
    </w:rPr>
  </w:style>
  <w:style w:type="character" w:customStyle="1" w:styleId="15">
    <w:name w:val="日期 Char"/>
    <w:basedOn w:val="8"/>
    <w:link w:val="3"/>
    <w:qFormat/>
    <w:uiPriority w:val="0"/>
    <w:rPr>
      <w:rFonts w:ascii="仿宋_GB2312" w:hAnsi="Times New Roman" w:eastAsia="仿宋_GB2312" w:cs="Times New Roman"/>
      <w:sz w:val="32"/>
      <w:szCs w:val="24"/>
    </w:rPr>
  </w:style>
  <w:style w:type="character" w:customStyle="1" w:styleId="16">
    <w:name w:val="文档结构图 Char"/>
    <w:basedOn w:val="8"/>
    <w:link w:val="2"/>
    <w:semiHidden/>
    <w:uiPriority w:val="0"/>
    <w:rPr>
      <w:rFonts w:ascii="Times New Roman" w:hAnsi="Times New Roman" w:eastAsia="仿宋_GB2312" w:cs="Times New Roman"/>
      <w:sz w:val="31"/>
      <w:szCs w:val="24"/>
      <w:shd w:val="clear" w:color="auto" w:fill="000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3901</Words>
  <Characters>22238</Characters>
  <Lines>185</Lines>
  <Paragraphs>52</Paragraphs>
  <TotalTime>2</TotalTime>
  <ScaleCrop>false</ScaleCrop>
  <LinksUpToDate>false</LinksUpToDate>
  <CharactersWithSpaces>26087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2018-11-16T03:34:00Z</dcterms:created>
  <dc:creator>微软用户</dc:creator>
  <cp:lastModifiedBy>影非；影离</cp:lastModifiedBy>
  <dcterms:modified xsi:type="dcterms:W3CDTF">2018-12-28T01:01:32Z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