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bCs/>
          <w:color w:val="000000"/>
          <w:sz w:val="28"/>
          <w:szCs w:val="28"/>
        </w:rPr>
      </w:pPr>
      <w:r>
        <w:rPr>
          <w:rFonts w:hint="eastAsia" w:ascii="黑体" w:hAnsi="黑体" w:eastAsia="黑体"/>
          <w:bCs/>
          <w:color w:val="000000"/>
          <w:sz w:val="28"/>
          <w:szCs w:val="28"/>
        </w:rPr>
        <w:t>附件2</w:t>
      </w:r>
    </w:p>
    <w:p>
      <w:pPr>
        <w:spacing w:line="520" w:lineRule="exact"/>
        <w:jc w:val="center"/>
        <w:rPr>
          <w:rFonts w:hint="eastAsia"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广东省高等教育自学考试专业考试计划简表</w:t>
      </w:r>
    </w:p>
    <w:p>
      <w:pPr>
        <w:spacing w:line="520" w:lineRule="exact"/>
        <w:jc w:val="center"/>
        <w:rPr>
          <w:rFonts w:hint="eastAsia" w:ascii="方正小标宋简体" w:hAnsi="宋体" w:eastAsia="方正小标宋简体" w:cs="宋体"/>
          <w:color w:val="000000"/>
          <w:sz w:val="44"/>
          <w:szCs w:val="44"/>
        </w:rPr>
      </w:pPr>
    </w:p>
    <w:p>
      <w:pPr>
        <w:rPr>
          <w:rFonts w:hint="eastAsia" w:ascii="宋体" w:hAnsi="宋体"/>
          <w:color w:val="000000"/>
          <w:kern w:val="0"/>
          <w:szCs w:val="21"/>
        </w:rPr>
      </w:pPr>
      <w:r>
        <w:rPr>
          <w:rFonts w:hint="eastAsia" w:ascii="宋体" w:hAnsi="宋体"/>
          <w:color w:val="000000"/>
          <w:kern w:val="0"/>
          <w:szCs w:val="21"/>
        </w:rPr>
        <w:t>专业代码：520804                                         专业名称：环境工程技术</w:t>
      </w:r>
    </w:p>
    <w:p>
      <w:pPr>
        <w:rPr>
          <w:rFonts w:hint="eastAsia" w:ascii="宋体" w:hAnsi="宋体"/>
          <w:color w:val="000000"/>
          <w:kern w:val="0"/>
          <w:szCs w:val="21"/>
        </w:rPr>
      </w:pPr>
      <w:r>
        <w:rPr>
          <w:rFonts w:hint="eastAsia" w:ascii="宋体" w:hAnsi="宋体"/>
          <w:color w:val="000000"/>
          <w:kern w:val="0"/>
          <w:szCs w:val="21"/>
        </w:rPr>
        <w:t>专业建设主考学校：华南农业大学                           学历层次：专科</w:t>
      </w:r>
    </w:p>
    <w:p>
      <w:pPr>
        <w:rPr>
          <w:rFonts w:ascii="宋体" w:hAnsi="宋体"/>
          <w:color w:val="000000"/>
          <w:kern w:val="0"/>
          <w:sz w:val="20"/>
          <w:szCs w:val="20"/>
        </w:rPr>
      </w:pPr>
    </w:p>
    <w:tbl>
      <w:tblPr>
        <w:tblStyle w:val="7"/>
        <w:tblW w:w="9114" w:type="dxa"/>
        <w:jc w:val="center"/>
        <w:tblInd w:w="0" w:type="dxa"/>
        <w:tblLayout w:type="fixed"/>
        <w:tblCellMar>
          <w:top w:w="0" w:type="dxa"/>
          <w:left w:w="108" w:type="dxa"/>
          <w:bottom w:w="0" w:type="dxa"/>
          <w:right w:w="108" w:type="dxa"/>
        </w:tblCellMar>
      </w:tblPr>
      <w:tblGrid>
        <w:gridCol w:w="1034"/>
        <w:gridCol w:w="1134"/>
        <w:gridCol w:w="3118"/>
        <w:gridCol w:w="1134"/>
        <w:gridCol w:w="709"/>
        <w:gridCol w:w="1134"/>
        <w:gridCol w:w="851"/>
      </w:tblGrid>
      <w:tr>
        <w:tblPrEx>
          <w:tblLayout w:type="fixed"/>
          <w:tblCellMar>
            <w:top w:w="0" w:type="dxa"/>
            <w:left w:w="108" w:type="dxa"/>
            <w:bottom w:w="0" w:type="dxa"/>
            <w:right w:w="108" w:type="dxa"/>
          </w:tblCellMar>
        </w:tblPrEx>
        <w:trPr>
          <w:trHeight w:val="240"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9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restart"/>
            <w:tcBorders>
              <w:top w:val="nil"/>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04540</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写作基础与应用</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03164</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环境科学概论</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07847</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环境经济学</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00228</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环境与资源保护法学</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07481</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管理学基础</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02471</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环境生态学</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02472</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环境质量评价</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05580</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环境保护</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02757</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环境监测(二)</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02764</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水土污染与防治技术</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04516</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环境问题案例分析</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04517</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环境问题案例分析</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05974</w:t>
            </w:r>
          </w:p>
        </w:tc>
        <w:tc>
          <w:tcPr>
            <w:tcW w:w="3118"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综合实习</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114" w:type="dxa"/>
            <w:gridSpan w:val="7"/>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hint="eastAsia" w:ascii="宋体" w:hAnsi="宋体"/>
                <w:color w:val="000000"/>
                <w:sz w:val="20"/>
                <w:szCs w:val="20"/>
                <w:lang w:val="zh-TW" w:eastAsia="zh-TW"/>
              </w:rPr>
              <w:t>课程设置：必考课14门65学分。</w:t>
            </w:r>
          </w:p>
        </w:tc>
      </w:tr>
      <w:tr>
        <w:tblPrEx>
          <w:tblLayout w:type="fixed"/>
          <w:tblCellMar>
            <w:top w:w="0" w:type="dxa"/>
            <w:left w:w="108" w:type="dxa"/>
            <w:bottom w:w="0" w:type="dxa"/>
            <w:right w:w="108" w:type="dxa"/>
          </w:tblCellMar>
        </w:tblPrEx>
        <w:trPr>
          <w:trHeight w:val="5003" w:hRule="atLeast"/>
          <w:jc w:val="center"/>
        </w:trPr>
        <w:tc>
          <w:tcPr>
            <w:tcW w:w="9114" w:type="dxa"/>
            <w:gridSpan w:val="7"/>
            <w:tcBorders>
              <w:top w:val="nil"/>
              <w:left w:val="single" w:color="auto" w:sz="4" w:space="0"/>
              <w:bottom w:val="single" w:color="auto" w:sz="4" w:space="0"/>
              <w:right w:val="single" w:color="auto" w:sz="4" w:space="0"/>
            </w:tcBorders>
            <w:vAlign w:val="top"/>
          </w:tcPr>
          <w:p>
            <w:pPr>
              <w:pStyle w:val="12"/>
              <w:shd w:val="clear" w:color="auto" w:fill="auto"/>
              <w:spacing w:before="0" w:line="200" w:lineRule="exact"/>
              <w:jc w:val="both"/>
              <w:rPr>
                <w:rFonts w:ascii="宋体" w:hAnsi="宋体" w:eastAsia="宋体" w:cs="Times New Roman"/>
                <w:color w:val="000000"/>
                <w:kern w:val="0"/>
              </w:rPr>
            </w:pPr>
          </w:p>
        </w:tc>
      </w:tr>
    </w:tbl>
    <w:p>
      <w:pPr>
        <w:rPr>
          <w:rFonts w:hint="eastAsia" w:ascii="宋体" w:hAnsi="宋体"/>
          <w:color w:val="000000"/>
          <w:kern w:val="0"/>
          <w:szCs w:val="21"/>
        </w:rPr>
      </w:pPr>
      <w:r>
        <w:rPr>
          <w:rFonts w:ascii="宋体" w:hAnsi="宋体" w:cs="宋体"/>
          <w:color w:val="000000"/>
          <w:szCs w:val="21"/>
        </w:rPr>
        <w:br w:type="page"/>
      </w:r>
      <w:r>
        <w:rPr>
          <w:rFonts w:hint="eastAsia" w:ascii="宋体" w:hAnsi="宋体"/>
          <w:color w:val="000000"/>
          <w:kern w:val="0"/>
          <w:szCs w:val="21"/>
        </w:rPr>
        <w:t>专业代码：540301                                         专业名称：建筑工程技术</w:t>
      </w:r>
    </w:p>
    <w:p>
      <w:pPr>
        <w:rPr>
          <w:rFonts w:hint="eastAsia" w:ascii="宋体" w:hAnsi="宋体"/>
          <w:color w:val="000000"/>
          <w:kern w:val="0"/>
          <w:szCs w:val="21"/>
        </w:rPr>
      </w:pPr>
      <w:r>
        <w:rPr>
          <w:rFonts w:hint="eastAsia" w:ascii="宋体" w:hAnsi="宋体"/>
          <w:color w:val="000000"/>
          <w:kern w:val="0"/>
          <w:szCs w:val="21"/>
        </w:rPr>
        <w:t>专业建设主考学校：华南理工大学                           学历层次：专科</w:t>
      </w:r>
    </w:p>
    <w:p>
      <w:pPr>
        <w:rPr>
          <w:rFonts w:ascii="宋体" w:hAnsi="宋体"/>
          <w:color w:val="000000"/>
          <w:kern w:val="0"/>
          <w:sz w:val="20"/>
          <w:szCs w:val="20"/>
        </w:rPr>
      </w:pPr>
    </w:p>
    <w:tbl>
      <w:tblPr>
        <w:tblStyle w:val="7"/>
        <w:tblW w:w="9098" w:type="dxa"/>
        <w:jc w:val="center"/>
        <w:tblInd w:w="0" w:type="dxa"/>
        <w:tblLayout w:type="fixed"/>
        <w:tblCellMar>
          <w:top w:w="0" w:type="dxa"/>
          <w:left w:w="108" w:type="dxa"/>
          <w:bottom w:w="0" w:type="dxa"/>
          <w:right w:w="108" w:type="dxa"/>
        </w:tblCellMar>
      </w:tblPr>
      <w:tblGrid>
        <w:gridCol w:w="1018"/>
        <w:gridCol w:w="1134"/>
        <w:gridCol w:w="3118"/>
        <w:gridCol w:w="709"/>
        <w:gridCol w:w="851"/>
        <w:gridCol w:w="1275"/>
        <w:gridCol w:w="993"/>
      </w:tblGrid>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02391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工程力学(二)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土木工程制图</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02393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结构力学(一)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工程测量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02394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房屋建筑学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02395</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房屋建筑学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建筑材料</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02396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混凝土及砌体结构</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02398</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土力学及地基基础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02400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建筑施工(一)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11357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工民建课程设计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工民建课程实验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11355</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工民建生产实习</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98"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hint="eastAsia" w:ascii="宋体" w:hAnsi="宋体"/>
                <w:color w:val="000000"/>
                <w:sz w:val="20"/>
                <w:szCs w:val="20"/>
                <w:lang w:val="zh-TW" w:eastAsia="zh-TW"/>
              </w:rPr>
              <w:t>课程设置：必考课</w:t>
            </w:r>
            <w:r>
              <w:rPr>
                <w:rFonts w:hint="eastAsia" w:ascii="宋体" w:hAnsi="宋体"/>
                <w:color w:val="000000"/>
                <w:sz w:val="20"/>
                <w:szCs w:val="20"/>
              </w:rPr>
              <w:t>17</w:t>
            </w:r>
            <w:r>
              <w:rPr>
                <w:rFonts w:hint="eastAsia" w:ascii="宋体" w:hAnsi="宋体"/>
                <w:color w:val="000000"/>
                <w:sz w:val="20"/>
                <w:szCs w:val="20"/>
                <w:lang w:val="zh-TW" w:eastAsia="zh-TW"/>
              </w:rPr>
              <w:t>门</w:t>
            </w:r>
            <w:r>
              <w:rPr>
                <w:rFonts w:hint="eastAsia" w:ascii="宋体" w:hAnsi="宋体"/>
                <w:color w:val="000000"/>
                <w:sz w:val="20"/>
                <w:szCs w:val="20"/>
              </w:rPr>
              <w:t>69</w:t>
            </w:r>
            <w:r>
              <w:rPr>
                <w:rFonts w:hint="eastAsia" w:ascii="宋体" w:hAnsi="宋体"/>
                <w:color w:val="000000"/>
                <w:sz w:val="20"/>
                <w:szCs w:val="20"/>
                <w:lang w:val="zh-TW" w:eastAsia="zh-TW"/>
              </w:rPr>
              <w:t>学分，加考课</w:t>
            </w:r>
            <w:r>
              <w:rPr>
                <w:rFonts w:hint="eastAsia" w:ascii="宋体" w:hAnsi="宋体"/>
                <w:color w:val="000000"/>
                <w:sz w:val="20"/>
                <w:szCs w:val="20"/>
              </w:rPr>
              <w:t>1</w:t>
            </w:r>
            <w:r>
              <w:rPr>
                <w:rFonts w:hint="eastAsia" w:ascii="宋体" w:hAnsi="宋体"/>
                <w:color w:val="000000"/>
                <w:sz w:val="20"/>
                <w:szCs w:val="20"/>
                <w:lang w:val="zh-TW" w:eastAsia="zh-TW"/>
              </w:rPr>
              <w:t>门</w:t>
            </w:r>
            <w:r>
              <w:rPr>
                <w:rFonts w:hint="eastAsia" w:ascii="宋体" w:hAnsi="宋体"/>
                <w:color w:val="000000"/>
                <w:sz w:val="20"/>
                <w:szCs w:val="20"/>
              </w:rPr>
              <w:t>6</w:t>
            </w:r>
            <w:r>
              <w:rPr>
                <w:rFonts w:hint="eastAsia" w:ascii="宋体" w:hAnsi="宋体"/>
                <w:color w:val="000000"/>
                <w:sz w:val="20"/>
                <w:szCs w:val="20"/>
                <w:lang w:val="zh-TW" w:eastAsia="zh-TW"/>
              </w:rPr>
              <w:t>学分。</w:t>
            </w:r>
          </w:p>
        </w:tc>
      </w:tr>
      <w:tr>
        <w:tblPrEx>
          <w:tblLayout w:type="fixed"/>
          <w:tblCellMar>
            <w:top w:w="0" w:type="dxa"/>
            <w:left w:w="108" w:type="dxa"/>
            <w:bottom w:w="0" w:type="dxa"/>
            <w:right w:w="108" w:type="dxa"/>
          </w:tblCellMar>
        </w:tblPrEx>
        <w:trPr>
          <w:trHeight w:val="4819" w:hRule="atLeast"/>
          <w:jc w:val="center"/>
        </w:trPr>
        <w:tc>
          <w:tcPr>
            <w:tcW w:w="9098" w:type="dxa"/>
            <w:gridSpan w:val="7"/>
            <w:tcBorders>
              <w:top w:val="single" w:color="auto" w:sz="4" w:space="0"/>
              <w:left w:val="single" w:color="auto" w:sz="4" w:space="0"/>
              <w:bottom w:val="single" w:color="auto" w:sz="4" w:space="0"/>
              <w:right w:val="single" w:color="auto" w:sz="4" w:space="0"/>
            </w:tcBorders>
            <w:vAlign w:val="center"/>
          </w:tcPr>
          <w:p>
            <w:pPr>
              <w:pStyle w:val="10"/>
              <w:shd w:val="clear" w:color="auto" w:fill="auto"/>
              <w:spacing w:before="0" w:line="240" w:lineRule="auto"/>
              <w:jc w:val="both"/>
              <w:rPr>
                <w:rFonts w:ascii="宋体" w:hAnsi="宋体" w:eastAsia="宋体"/>
                <w:color w:val="000000"/>
                <w:lang w:val="en-US" w:eastAsia="zh-CN"/>
              </w:rPr>
            </w:pPr>
            <w:r>
              <w:rPr>
                <w:rFonts w:ascii="宋体" w:hAnsi="宋体" w:eastAsia="宋体"/>
                <w:color w:val="000000"/>
                <w:lang w:val="en-US" w:eastAsia="zh-CN"/>
              </w:rPr>
              <w:t>说明：</w:t>
            </w:r>
          </w:p>
          <w:p>
            <w:pPr>
              <w:pStyle w:val="10"/>
              <w:shd w:val="clear" w:color="auto" w:fill="auto"/>
              <w:spacing w:before="0" w:line="240" w:lineRule="auto"/>
              <w:ind w:left="200" w:hanging="200" w:hangingChars="100"/>
              <w:jc w:val="both"/>
              <w:rPr>
                <w:rFonts w:ascii="宋体" w:hAnsi="宋体" w:eastAsia="宋体"/>
                <w:color w:val="000000"/>
                <w:kern w:val="2"/>
                <w:lang w:val="en-US" w:eastAsia="zh-CN"/>
              </w:rPr>
            </w:pPr>
            <w:r>
              <w:rPr>
                <w:rFonts w:ascii="宋体" w:hAnsi="宋体" w:eastAsia="宋体"/>
                <w:color w:val="000000"/>
                <w:lang w:val="en-US" w:eastAsia="zh-CN"/>
              </w:rPr>
              <w:t>1.</w:t>
            </w:r>
            <w:r>
              <w:rPr>
                <w:rFonts w:hint="eastAsia" w:ascii="宋体" w:hAnsi="宋体" w:eastAsia="宋体"/>
                <w:color w:val="000000"/>
                <w:kern w:val="2"/>
                <w:lang w:val="en-US" w:eastAsia="zh-CN"/>
              </w:rPr>
              <w:t>015</w:t>
            </w:r>
            <w:r>
              <w:rPr>
                <w:rFonts w:ascii="宋体" w:hAnsi="宋体" w:eastAsia="宋体"/>
                <w:color w:val="000000"/>
                <w:kern w:val="2"/>
                <w:lang w:val="en-US" w:eastAsia="zh-CN"/>
              </w:rPr>
              <w:t xml:space="preserve"> 课程含</w:t>
            </w:r>
            <w:r>
              <w:rPr>
                <w:rFonts w:hint="eastAsia" w:ascii="宋体" w:hAnsi="宋体" w:eastAsia="宋体"/>
                <w:color w:val="000000"/>
                <w:kern w:val="2"/>
                <w:lang w:val="en-US" w:eastAsia="zh-CN"/>
              </w:rPr>
              <w:t>011</w:t>
            </w:r>
            <w:r>
              <w:rPr>
                <w:rFonts w:ascii="宋体" w:hAnsi="宋体" w:eastAsia="宋体"/>
                <w:color w:val="000000"/>
                <w:kern w:val="2"/>
                <w:lang w:val="en-US" w:eastAsia="zh-CN"/>
              </w:rPr>
              <w:t>、</w:t>
            </w:r>
            <w:r>
              <w:rPr>
                <w:rFonts w:hint="eastAsia" w:ascii="宋体" w:hAnsi="宋体" w:eastAsia="宋体"/>
                <w:color w:val="000000"/>
                <w:kern w:val="2"/>
                <w:lang w:val="en-US" w:eastAsia="zh-CN"/>
              </w:rPr>
              <w:t>013</w:t>
            </w:r>
            <w:r>
              <w:rPr>
                <w:rFonts w:ascii="宋体" w:hAnsi="宋体" w:eastAsia="宋体"/>
                <w:color w:val="000000"/>
                <w:kern w:val="2"/>
                <w:lang w:val="en-US" w:eastAsia="zh-CN"/>
              </w:rPr>
              <w:t xml:space="preserve"> 课程设计各1学分，</w:t>
            </w:r>
            <w:r>
              <w:rPr>
                <w:rFonts w:hint="eastAsia" w:ascii="宋体" w:hAnsi="宋体" w:eastAsia="宋体"/>
                <w:color w:val="000000"/>
                <w:kern w:val="2"/>
                <w:lang w:val="en-US" w:eastAsia="zh-CN"/>
              </w:rPr>
              <w:t>016</w:t>
            </w:r>
            <w:r>
              <w:rPr>
                <w:rFonts w:ascii="宋体" w:hAnsi="宋体" w:eastAsia="宋体"/>
                <w:color w:val="000000"/>
                <w:kern w:val="2"/>
                <w:lang w:val="en-US" w:eastAsia="zh-CN"/>
              </w:rPr>
              <w:t xml:space="preserve"> 课程含</w:t>
            </w:r>
            <w:r>
              <w:rPr>
                <w:rFonts w:hint="eastAsia" w:ascii="宋体" w:hAnsi="宋体" w:eastAsia="宋体"/>
                <w:color w:val="000000"/>
                <w:kern w:val="2"/>
                <w:lang w:val="en-US" w:eastAsia="zh-CN"/>
              </w:rPr>
              <w:t>008</w:t>
            </w:r>
            <w:r>
              <w:rPr>
                <w:rFonts w:ascii="宋体" w:hAnsi="宋体" w:eastAsia="宋体"/>
                <w:color w:val="000000"/>
                <w:kern w:val="2"/>
                <w:lang w:val="en-US" w:eastAsia="zh-CN"/>
              </w:rPr>
              <w:t xml:space="preserve"> 课程实验2学分，</w:t>
            </w:r>
            <w:r>
              <w:rPr>
                <w:rFonts w:hint="eastAsia" w:ascii="宋体" w:hAnsi="宋体" w:eastAsia="宋体"/>
                <w:color w:val="000000"/>
                <w:kern w:val="2"/>
                <w:lang w:val="en-US" w:eastAsia="zh-CN"/>
              </w:rPr>
              <w:t>005、010、012</w:t>
            </w:r>
            <w:r>
              <w:rPr>
                <w:rFonts w:ascii="宋体" w:hAnsi="宋体" w:eastAsia="宋体"/>
                <w:color w:val="000000"/>
                <w:kern w:val="2"/>
                <w:lang w:val="en-US" w:eastAsia="zh-CN"/>
              </w:rPr>
              <w:t>课程实验各1学分，须相关课程笔试全部合格后方能报考。</w:t>
            </w:r>
          </w:p>
          <w:p>
            <w:pPr>
              <w:pStyle w:val="10"/>
              <w:shd w:val="clear" w:color="auto" w:fill="auto"/>
              <w:spacing w:before="0" w:line="240" w:lineRule="auto"/>
              <w:jc w:val="both"/>
              <w:rPr>
                <w:rFonts w:ascii="宋体" w:hAnsi="宋体" w:eastAsia="宋体"/>
                <w:color w:val="000000"/>
                <w:kern w:val="2"/>
                <w:lang w:val="en-US" w:eastAsia="zh-CN"/>
              </w:rPr>
            </w:pPr>
            <w:r>
              <w:rPr>
                <w:rFonts w:ascii="宋体" w:hAnsi="宋体" w:eastAsia="宋体"/>
                <w:color w:val="000000"/>
                <w:kern w:val="2"/>
                <w:lang w:val="en-US" w:eastAsia="zh-CN"/>
              </w:rPr>
              <w:t>2.工民建生产实习课程的实习时间2 周。</w:t>
            </w:r>
          </w:p>
          <w:p>
            <w:pPr>
              <w:pStyle w:val="10"/>
              <w:shd w:val="clear" w:color="auto" w:fill="auto"/>
              <w:spacing w:before="0" w:line="240" w:lineRule="auto"/>
              <w:jc w:val="both"/>
              <w:rPr>
                <w:rFonts w:ascii="宋体" w:hAnsi="宋体" w:cs="MingLiU"/>
                <w:color w:val="000000"/>
                <w:lang w:val="en-US" w:eastAsia="zh-CN"/>
              </w:rPr>
            </w:pPr>
            <w:r>
              <w:rPr>
                <w:rFonts w:ascii="宋体" w:hAnsi="宋体" w:eastAsia="宋体"/>
                <w:color w:val="000000"/>
                <w:kern w:val="2"/>
                <w:lang w:val="en-US" w:eastAsia="zh-CN"/>
              </w:rPr>
              <w:t>3.港澳台考生可不考</w:t>
            </w:r>
            <w:r>
              <w:rPr>
                <w:rFonts w:hint="eastAsia" w:ascii="宋体" w:hAnsi="宋体" w:eastAsia="宋体"/>
                <w:color w:val="000000"/>
                <w:kern w:val="2"/>
                <w:lang w:val="en-US" w:eastAsia="zh-CN"/>
              </w:rPr>
              <w:t>001、002</w:t>
            </w:r>
            <w:r>
              <w:rPr>
                <w:rFonts w:ascii="宋体" w:hAnsi="宋体" w:eastAsia="宋体"/>
                <w:color w:val="000000"/>
                <w:kern w:val="2"/>
                <w:lang w:val="en-US" w:eastAsia="zh-CN"/>
              </w:rPr>
              <w:t>两门课程，但须加考</w:t>
            </w:r>
            <w:r>
              <w:rPr>
                <w:rFonts w:hint="eastAsia" w:ascii="宋体" w:hAnsi="宋体" w:eastAsia="宋体"/>
                <w:color w:val="000000"/>
                <w:kern w:val="2"/>
                <w:lang w:val="en-US" w:eastAsia="zh-CN"/>
              </w:rPr>
              <w:t>231</w:t>
            </w:r>
            <w:r>
              <w:rPr>
                <w:rFonts w:ascii="宋体" w:hAnsi="宋体" w:eastAsia="宋体"/>
                <w:color w:val="000000"/>
                <w:kern w:val="2"/>
                <w:lang w:val="en-US" w:eastAsia="zh-CN"/>
              </w:rPr>
              <w:t>课程。</w:t>
            </w:r>
          </w:p>
        </w:tc>
      </w:tr>
    </w:tbl>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专业代码：540703                                             专业名称：物业管理</w:t>
      </w:r>
    </w:p>
    <w:p>
      <w:pPr>
        <w:rPr>
          <w:rFonts w:hint="eastAsia" w:ascii="宋体" w:hAnsi="宋体"/>
          <w:color w:val="000000"/>
          <w:kern w:val="0"/>
          <w:szCs w:val="21"/>
        </w:rPr>
      </w:pPr>
      <w:r>
        <w:rPr>
          <w:rFonts w:hint="eastAsia" w:ascii="宋体" w:hAnsi="宋体"/>
          <w:color w:val="000000"/>
          <w:kern w:val="0"/>
          <w:szCs w:val="21"/>
        </w:rPr>
        <w:t>专业建设主考学校：暨南大学                                   学历层次：专科</w:t>
      </w:r>
    </w:p>
    <w:p>
      <w:pPr>
        <w:rPr>
          <w:rFonts w:ascii="宋体" w:hAnsi="宋体" w:cs="宋体"/>
          <w:color w:val="000000"/>
          <w:kern w:val="0"/>
          <w:szCs w:val="20"/>
        </w:rPr>
      </w:pPr>
    </w:p>
    <w:tbl>
      <w:tblPr>
        <w:tblStyle w:val="7"/>
        <w:tblW w:w="8933" w:type="dxa"/>
        <w:jc w:val="center"/>
        <w:tblInd w:w="0" w:type="dxa"/>
        <w:tblLayout w:type="fixed"/>
        <w:tblCellMar>
          <w:top w:w="0" w:type="dxa"/>
          <w:left w:w="108" w:type="dxa"/>
          <w:bottom w:w="0" w:type="dxa"/>
          <w:right w:w="108" w:type="dxa"/>
        </w:tblCellMar>
      </w:tblPr>
      <w:tblGrid>
        <w:gridCol w:w="735"/>
        <w:gridCol w:w="1365"/>
        <w:gridCol w:w="3120"/>
        <w:gridCol w:w="810"/>
        <w:gridCol w:w="855"/>
        <w:gridCol w:w="1140"/>
        <w:gridCol w:w="908"/>
      </w:tblGrid>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00172</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房地产经营管理</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07489</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应用写作</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公共关系学</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07482</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物业管理概论</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07481</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管理学基础</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05565</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物业管理法规</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04363</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物业管理实务(一)</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04364</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物业管理实务(二)</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04365</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物业管理财务基础</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10521</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物业管理综合技能考核</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11429</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物业管理英语</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18960</w:t>
            </w:r>
          </w:p>
        </w:tc>
        <w:tc>
          <w:tcPr>
            <w:tcW w:w="312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礼仪学</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3"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w:t>
            </w:r>
            <w:r>
              <w:rPr>
                <w:rFonts w:hint="eastAsia" w:ascii="宋体" w:hAnsi="宋体"/>
                <w:color w:val="000000"/>
                <w:sz w:val="20"/>
                <w:szCs w:val="20"/>
              </w:rPr>
              <w:t>13</w:t>
            </w:r>
            <w:r>
              <w:rPr>
                <w:rFonts w:ascii="宋体" w:hAnsi="宋体"/>
                <w:color w:val="000000"/>
                <w:sz w:val="20"/>
                <w:szCs w:val="20"/>
              </w:rPr>
              <w:t>门</w:t>
            </w:r>
            <w:r>
              <w:rPr>
                <w:rFonts w:hint="eastAsia" w:ascii="宋体" w:hAnsi="宋体"/>
                <w:color w:val="000000"/>
                <w:sz w:val="20"/>
                <w:szCs w:val="20"/>
              </w:rPr>
              <w:t>62</w:t>
            </w:r>
            <w:r>
              <w:rPr>
                <w:rFonts w:ascii="宋体" w:hAnsi="宋体"/>
                <w:color w:val="000000"/>
                <w:sz w:val="20"/>
                <w:szCs w:val="20"/>
              </w:rPr>
              <w:t>学分，选考课</w:t>
            </w:r>
            <w:r>
              <w:rPr>
                <w:rFonts w:hint="eastAsia" w:ascii="宋体" w:hAnsi="宋体"/>
                <w:color w:val="000000"/>
                <w:sz w:val="20"/>
                <w:szCs w:val="20"/>
              </w:rPr>
              <w:t>2</w:t>
            </w:r>
            <w:r>
              <w:rPr>
                <w:rFonts w:ascii="宋体" w:hAnsi="宋体"/>
                <w:color w:val="000000"/>
                <w:sz w:val="20"/>
                <w:szCs w:val="20"/>
              </w:rPr>
              <w:t>门</w:t>
            </w:r>
            <w:r>
              <w:rPr>
                <w:rFonts w:hint="eastAsia" w:ascii="宋体" w:hAnsi="宋体"/>
                <w:color w:val="000000"/>
                <w:sz w:val="20"/>
                <w:szCs w:val="20"/>
              </w:rPr>
              <w:t>10</w:t>
            </w:r>
            <w:r>
              <w:rPr>
                <w:rFonts w:ascii="宋体" w:hAnsi="宋体"/>
                <w:color w:val="000000"/>
                <w:sz w:val="20"/>
                <w:szCs w:val="20"/>
              </w:rPr>
              <w:t>学分。</w:t>
            </w:r>
          </w:p>
        </w:tc>
      </w:tr>
      <w:tr>
        <w:tblPrEx>
          <w:tblLayout w:type="fixed"/>
          <w:tblCellMar>
            <w:top w:w="0" w:type="dxa"/>
            <w:left w:w="108" w:type="dxa"/>
            <w:bottom w:w="0" w:type="dxa"/>
            <w:right w:w="108" w:type="dxa"/>
          </w:tblCellMar>
        </w:tblPrEx>
        <w:trPr>
          <w:trHeight w:val="6125" w:hRule="atLeast"/>
          <w:jc w:val="center"/>
        </w:trPr>
        <w:tc>
          <w:tcPr>
            <w:tcW w:w="8933" w:type="dxa"/>
            <w:gridSpan w:val="7"/>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olor w:val="000000"/>
                <w:kern w:val="0"/>
                <w:sz w:val="20"/>
                <w:szCs w:val="20"/>
              </w:rPr>
            </w:pPr>
            <w:r>
              <w:rPr>
                <w:rFonts w:ascii="宋体" w:hAnsi="宋体"/>
                <w:color w:val="000000"/>
                <w:sz w:val="20"/>
                <w:szCs w:val="20"/>
              </w:rPr>
              <w:t>说明：</w:t>
            </w:r>
            <w:r>
              <w:rPr>
                <w:rFonts w:hint="eastAsia" w:ascii="宋体" w:hAnsi="宋体"/>
                <w:color w:val="000000"/>
                <w:sz w:val="20"/>
                <w:szCs w:val="20"/>
              </w:rPr>
              <w:t>101</w:t>
            </w:r>
            <w:r>
              <w:rPr>
                <w:rFonts w:ascii="宋体" w:hAnsi="宋体"/>
                <w:color w:val="000000"/>
                <w:sz w:val="20"/>
                <w:szCs w:val="20"/>
              </w:rPr>
              <w:t>和</w:t>
            </w:r>
            <w:r>
              <w:rPr>
                <w:rFonts w:hint="eastAsia" w:ascii="宋体" w:hAnsi="宋体"/>
                <w:color w:val="000000"/>
                <w:sz w:val="20"/>
                <w:szCs w:val="20"/>
              </w:rPr>
              <w:t>102</w:t>
            </w:r>
            <w:r>
              <w:rPr>
                <w:rFonts w:ascii="宋体" w:hAnsi="宋体"/>
                <w:color w:val="000000"/>
                <w:sz w:val="20"/>
                <w:szCs w:val="20"/>
              </w:rPr>
              <w:t xml:space="preserve"> 课程须任选一门。</w:t>
            </w: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专业代码：560102                                     专业名称：机械制造与自动化</w:t>
      </w:r>
    </w:p>
    <w:p>
      <w:pPr>
        <w:rPr>
          <w:rFonts w:hint="eastAsia" w:ascii="宋体" w:hAnsi="宋体"/>
          <w:color w:val="000000"/>
          <w:kern w:val="0"/>
          <w:szCs w:val="21"/>
        </w:rPr>
      </w:pPr>
      <w:r>
        <w:rPr>
          <w:rFonts w:hint="eastAsia" w:ascii="宋体" w:hAnsi="宋体"/>
          <w:color w:val="000000"/>
          <w:kern w:val="0"/>
          <w:szCs w:val="21"/>
        </w:rPr>
        <w:t>专业建设主考学校：广东技术师范学院                   学历层次：专科</w:t>
      </w:r>
    </w:p>
    <w:p>
      <w:pPr>
        <w:rPr>
          <w:rFonts w:ascii="宋体" w:hAnsi="宋体"/>
          <w:color w:val="000000"/>
          <w:kern w:val="0"/>
          <w:sz w:val="20"/>
          <w:szCs w:val="20"/>
        </w:rPr>
      </w:pPr>
    </w:p>
    <w:tbl>
      <w:tblPr>
        <w:tblStyle w:val="7"/>
        <w:tblW w:w="8931" w:type="dxa"/>
        <w:jc w:val="center"/>
        <w:tblInd w:w="0" w:type="dxa"/>
        <w:tblLayout w:type="fixed"/>
        <w:tblCellMar>
          <w:top w:w="0" w:type="dxa"/>
          <w:left w:w="108" w:type="dxa"/>
          <w:bottom w:w="0" w:type="dxa"/>
          <w:right w:w="108" w:type="dxa"/>
        </w:tblCellMar>
      </w:tblPr>
      <w:tblGrid>
        <w:gridCol w:w="1134"/>
        <w:gridCol w:w="1134"/>
        <w:gridCol w:w="2977"/>
        <w:gridCol w:w="851"/>
        <w:gridCol w:w="850"/>
        <w:gridCol w:w="1134"/>
        <w:gridCol w:w="851"/>
      </w:tblGrid>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10725</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生产作业管理</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04108</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电工电子技术基础</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04109</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电工电子技术基础</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10722</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计算机绘图(CAD)</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07743</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机械设计基础(一)</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08631</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求职择业与创业指导</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10718</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机械制造工艺基础</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02358</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单片机原理</w:t>
            </w:r>
            <w:r>
              <w:rPr>
                <w:rFonts w:hint="eastAsia" w:ascii="宋体" w:hAnsi="宋体"/>
                <w:color w:val="000000"/>
                <w:kern w:val="0"/>
                <w:sz w:val="20"/>
                <w:szCs w:val="20"/>
              </w:rPr>
              <w:t>及</w:t>
            </w:r>
            <w:r>
              <w:rPr>
                <w:rFonts w:ascii="宋体" w:hAnsi="宋体"/>
                <w:color w:val="000000"/>
                <w:kern w:val="0"/>
                <w:sz w:val="20"/>
                <w:szCs w:val="20"/>
              </w:rPr>
              <w:t>应用</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10726</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数控机床与编程(一)</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05875</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汽车发动机构造与维修</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10723</w:t>
            </w:r>
          </w:p>
        </w:tc>
        <w:tc>
          <w:tcPr>
            <w:tcW w:w="297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流体传动与控制</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hint="eastAsia" w:ascii="宋体" w:hAnsi="宋体"/>
                <w:color w:val="000000"/>
                <w:sz w:val="20"/>
                <w:szCs w:val="20"/>
                <w:lang w:val="zh-TW" w:eastAsia="zh-TW"/>
              </w:rPr>
              <w:t>课程设置：必考课</w:t>
            </w:r>
            <w:r>
              <w:rPr>
                <w:rFonts w:hint="eastAsia" w:ascii="宋体" w:hAnsi="宋体"/>
                <w:color w:val="000000"/>
                <w:sz w:val="20"/>
                <w:szCs w:val="20"/>
              </w:rPr>
              <w:t>6</w:t>
            </w:r>
            <w:r>
              <w:rPr>
                <w:rFonts w:hint="eastAsia" w:ascii="宋体" w:hAnsi="宋体"/>
                <w:color w:val="000000"/>
                <w:sz w:val="20"/>
                <w:szCs w:val="20"/>
                <w:lang w:val="zh-TW" w:eastAsia="zh-TW"/>
              </w:rPr>
              <w:t>门</w:t>
            </w:r>
            <w:r>
              <w:rPr>
                <w:rFonts w:hint="eastAsia" w:ascii="宋体" w:hAnsi="宋体"/>
                <w:color w:val="000000"/>
                <w:sz w:val="20"/>
                <w:szCs w:val="20"/>
              </w:rPr>
              <w:t>26</w:t>
            </w:r>
            <w:r>
              <w:rPr>
                <w:rFonts w:hint="eastAsia" w:ascii="宋体" w:hAnsi="宋体"/>
                <w:color w:val="000000"/>
                <w:sz w:val="20"/>
                <w:szCs w:val="20"/>
                <w:lang w:val="zh-TW" w:eastAsia="zh-TW"/>
              </w:rPr>
              <w:t>学分，选考课</w:t>
            </w:r>
            <w:r>
              <w:rPr>
                <w:rFonts w:hint="eastAsia" w:ascii="宋体" w:hAnsi="宋体"/>
                <w:color w:val="000000"/>
                <w:sz w:val="20"/>
                <w:szCs w:val="20"/>
              </w:rPr>
              <w:t>5</w:t>
            </w:r>
            <w:r>
              <w:rPr>
                <w:rFonts w:hint="eastAsia" w:ascii="宋体" w:hAnsi="宋体"/>
                <w:color w:val="000000"/>
                <w:sz w:val="20"/>
                <w:szCs w:val="20"/>
                <w:lang w:val="zh-TW" w:eastAsia="zh-TW"/>
              </w:rPr>
              <w:t>门</w:t>
            </w:r>
            <w:r>
              <w:rPr>
                <w:rFonts w:hint="eastAsia" w:ascii="宋体" w:hAnsi="宋体"/>
                <w:color w:val="000000"/>
                <w:sz w:val="20"/>
                <w:szCs w:val="20"/>
              </w:rPr>
              <w:t>23</w:t>
            </w:r>
            <w:r>
              <w:rPr>
                <w:rFonts w:hint="eastAsia" w:ascii="宋体" w:hAnsi="宋体"/>
                <w:color w:val="000000"/>
                <w:sz w:val="20"/>
                <w:szCs w:val="20"/>
                <w:lang w:val="zh-TW" w:eastAsia="zh-TW"/>
              </w:rPr>
              <w:t>学分。</w:t>
            </w:r>
          </w:p>
        </w:tc>
      </w:tr>
      <w:tr>
        <w:tblPrEx>
          <w:tblLayout w:type="fixed"/>
          <w:tblCellMar>
            <w:top w:w="0" w:type="dxa"/>
            <w:left w:w="108" w:type="dxa"/>
            <w:bottom w:w="0" w:type="dxa"/>
            <w:right w:w="108" w:type="dxa"/>
          </w:tblCellMar>
        </w:tblPrEx>
        <w:trPr>
          <w:trHeight w:val="766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pStyle w:val="10"/>
              <w:shd w:val="clear" w:color="auto" w:fill="auto"/>
              <w:spacing w:line="200" w:lineRule="exact"/>
              <w:jc w:val="both"/>
              <w:rPr>
                <w:rFonts w:ascii="宋体" w:hAnsi="宋体" w:eastAsia="宋体"/>
                <w:color w:val="000000"/>
                <w:kern w:val="2"/>
                <w:lang w:val="en-US" w:eastAsia="zh-CN"/>
              </w:rPr>
            </w:pPr>
            <w:r>
              <w:rPr>
                <w:rFonts w:ascii="宋体" w:hAnsi="宋体" w:eastAsia="宋体"/>
                <w:color w:val="000000"/>
                <w:kern w:val="2"/>
                <w:lang w:val="en-US" w:eastAsia="zh-CN"/>
              </w:rPr>
              <w:t>说明：</w:t>
            </w:r>
          </w:p>
          <w:p>
            <w:pPr>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101至102</w:t>
            </w:r>
            <w:r>
              <w:rPr>
                <w:rFonts w:ascii="宋体" w:hAnsi="宋体"/>
                <w:color w:val="000000"/>
                <w:sz w:val="20"/>
                <w:szCs w:val="20"/>
              </w:rPr>
              <w:t>课程任选一门，</w:t>
            </w:r>
            <w:r>
              <w:rPr>
                <w:rFonts w:hint="eastAsia" w:ascii="宋体" w:hAnsi="宋体"/>
                <w:color w:val="000000"/>
                <w:sz w:val="20"/>
                <w:szCs w:val="20"/>
              </w:rPr>
              <w:t>103至105</w:t>
            </w:r>
            <w:r>
              <w:rPr>
                <w:rFonts w:ascii="宋体" w:hAnsi="宋体"/>
                <w:color w:val="000000"/>
                <w:sz w:val="20"/>
                <w:szCs w:val="20"/>
              </w:rPr>
              <w:t>课程须任选一门课程。</w:t>
            </w:r>
          </w:p>
          <w:p>
            <w:pPr>
              <w:widowControl/>
              <w:ind w:left="200" w:hanging="200" w:hangingChars="100"/>
              <w:rPr>
                <w:rFonts w:ascii="宋体" w:hAnsi="宋体"/>
                <w:color w:val="000000"/>
                <w:kern w:val="0"/>
                <w:sz w:val="20"/>
                <w:szCs w:val="20"/>
              </w:rPr>
            </w:pPr>
            <w:r>
              <w:rPr>
                <w:rFonts w:ascii="宋体" w:hAnsi="宋体"/>
                <w:color w:val="000000"/>
                <w:sz w:val="20"/>
                <w:szCs w:val="20"/>
              </w:rPr>
              <w:t>2.须持有车工、铣工、磨工、钳工、镗工、组合机床操作工、数控车、数控铣、加工中心操作工、铸造工、锻造工、焊工、金属热处理工、冷作钣金工、装配钳工、工具钳工、机修钳工、汽车修理工、筑路机械维修工、筑路机械操作工等机械类工种高级国家职业资格证书和高级技工学校毕业证书，获得该专业考试计划规定的全部课程合格成绩的，才可申请该专业毕业。</w:t>
            </w:r>
          </w:p>
        </w:tc>
      </w:tr>
    </w:tbl>
    <w:p>
      <w:pPr>
        <w:rPr>
          <w:rFonts w:hint="eastAsia" w:ascii="宋体" w:hAnsi="宋体" w:cs="宋体"/>
          <w:color w:val="000000"/>
          <w:szCs w:val="21"/>
        </w:rPr>
      </w:pPr>
    </w:p>
    <w:p>
      <w:pPr>
        <w:rPr>
          <w:rFonts w:hint="eastAsia" w:ascii="宋体" w:hAnsi="宋体"/>
          <w:color w:val="000000"/>
          <w:kern w:val="0"/>
          <w:szCs w:val="21"/>
        </w:rPr>
      </w:pPr>
      <w:r>
        <w:rPr>
          <w:rFonts w:hint="eastAsia" w:ascii="宋体" w:hAnsi="宋体"/>
          <w:color w:val="000000"/>
          <w:kern w:val="0"/>
          <w:szCs w:val="21"/>
        </w:rPr>
        <w:t>专业代码：560113                                        专业名称：模具设计与制造</w:t>
      </w:r>
    </w:p>
    <w:p>
      <w:pPr>
        <w:rPr>
          <w:rFonts w:hint="eastAsia" w:ascii="宋体" w:hAnsi="宋体"/>
          <w:color w:val="000000"/>
          <w:kern w:val="0"/>
          <w:szCs w:val="21"/>
        </w:rPr>
      </w:pPr>
      <w:r>
        <w:rPr>
          <w:rFonts w:hint="eastAsia" w:ascii="宋体" w:hAnsi="宋体"/>
          <w:color w:val="000000"/>
          <w:kern w:val="0"/>
          <w:szCs w:val="21"/>
        </w:rPr>
        <w:t>专业建设主考学校：江门职业技术学院                      学历层次：专科</w:t>
      </w:r>
    </w:p>
    <w:p>
      <w:pPr>
        <w:rPr>
          <w:rFonts w:ascii="宋体" w:hAnsi="宋体"/>
          <w:color w:val="000000"/>
          <w:kern w:val="0"/>
          <w:sz w:val="20"/>
          <w:szCs w:val="20"/>
        </w:rPr>
      </w:pPr>
    </w:p>
    <w:tbl>
      <w:tblPr>
        <w:tblStyle w:val="7"/>
        <w:tblW w:w="9053" w:type="dxa"/>
        <w:jc w:val="center"/>
        <w:tblInd w:w="0" w:type="dxa"/>
        <w:tblLayout w:type="fixed"/>
        <w:tblCellMar>
          <w:top w:w="0" w:type="dxa"/>
          <w:left w:w="108" w:type="dxa"/>
          <w:bottom w:w="0" w:type="dxa"/>
          <w:right w:w="108" w:type="dxa"/>
        </w:tblCellMar>
      </w:tblPr>
      <w:tblGrid>
        <w:gridCol w:w="1020"/>
        <w:gridCol w:w="1095"/>
        <w:gridCol w:w="3090"/>
        <w:gridCol w:w="645"/>
        <w:gridCol w:w="900"/>
        <w:gridCol w:w="1027"/>
        <w:gridCol w:w="1276"/>
      </w:tblGrid>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0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10428</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机械制图与CAD</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07743</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机械设计基础(一)</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01620</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模具材料与热处理</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01621</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模具材料与热处理</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05664</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CAD/CAM软件应用</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01628</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模具数控加工</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01629</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模具数控加工</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05511</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现代模具制造技术</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05512</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现代模具制造技术</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10429</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模具产品设计实习</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01622</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冷冲压工艺与模具设计</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01623</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冷冲压工艺与模具设计</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02220</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塑料成型工艺与模具设计</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02221</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塑料成型工艺与模具设计</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01632</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压铸模及其他模具</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01633</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压铸模及其他模具</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01634</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塑料成型机械</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01635</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塑料成型机械</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01636</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塑料成型工艺</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01637</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塑料成型工艺</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27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01639</w:t>
            </w:r>
          </w:p>
        </w:tc>
        <w:tc>
          <w:tcPr>
            <w:tcW w:w="309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企业管理与技术经济</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276"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课程设置：必考课10门49学分，选考课6门36学分。</w:t>
            </w:r>
          </w:p>
        </w:tc>
      </w:tr>
      <w:tr>
        <w:tblPrEx>
          <w:tblLayout w:type="fixed"/>
          <w:tblCellMar>
            <w:top w:w="0" w:type="dxa"/>
            <w:left w:w="108" w:type="dxa"/>
            <w:bottom w:w="0" w:type="dxa"/>
            <w:right w:w="108" w:type="dxa"/>
          </w:tblCellMar>
        </w:tblPrEx>
        <w:trPr>
          <w:trHeight w:val="3648"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r>
              <w:rPr>
                <w:rFonts w:hint="eastAsia" w:ascii="宋体" w:hAnsi="宋体"/>
                <w:color w:val="000000"/>
                <w:kern w:val="0"/>
                <w:sz w:val="20"/>
                <w:szCs w:val="20"/>
              </w:rPr>
              <w:t>选考课</w:t>
            </w:r>
            <w:r>
              <w:rPr>
                <w:rFonts w:ascii="宋体" w:hAnsi="宋体"/>
                <w:color w:val="000000"/>
                <w:kern w:val="0"/>
                <w:sz w:val="20"/>
                <w:szCs w:val="20"/>
              </w:rPr>
              <w:t>101至102课程须选考</w:t>
            </w:r>
            <w:r>
              <w:rPr>
                <w:rFonts w:hint="eastAsia" w:ascii="宋体" w:hAnsi="宋体"/>
                <w:color w:val="000000"/>
                <w:kern w:val="0"/>
                <w:sz w:val="20"/>
                <w:szCs w:val="20"/>
              </w:rPr>
              <w:t>一门课程</w:t>
            </w:r>
            <w:r>
              <w:rPr>
                <w:rFonts w:ascii="宋体" w:hAnsi="宋体"/>
                <w:color w:val="000000"/>
                <w:kern w:val="0"/>
                <w:sz w:val="20"/>
                <w:szCs w:val="20"/>
              </w:rPr>
              <w:t>，</w:t>
            </w:r>
            <w:r>
              <w:rPr>
                <w:rFonts w:hint="eastAsia" w:ascii="宋体" w:hAnsi="宋体"/>
                <w:color w:val="000000"/>
                <w:kern w:val="0"/>
                <w:sz w:val="20"/>
                <w:szCs w:val="20"/>
              </w:rPr>
              <w:t>选考课</w:t>
            </w:r>
            <w:r>
              <w:rPr>
                <w:rFonts w:ascii="宋体" w:hAnsi="宋体"/>
                <w:color w:val="000000"/>
                <w:kern w:val="0"/>
                <w:sz w:val="20"/>
                <w:szCs w:val="20"/>
              </w:rPr>
              <w:t>103至106须</w:t>
            </w:r>
            <w:r>
              <w:rPr>
                <w:rFonts w:hint="eastAsia" w:ascii="宋体" w:hAnsi="宋体"/>
                <w:color w:val="000000"/>
                <w:kern w:val="0"/>
                <w:sz w:val="20"/>
                <w:szCs w:val="20"/>
              </w:rPr>
              <w:t>选考三门课程</w:t>
            </w:r>
            <w:r>
              <w:rPr>
                <w:rFonts w:ascii="宋体" w:hAnsi="宋体"/>
                <w:color w:val="000000"/>
                <w:kern w:val="0"/>
                <w:sz w:val="20"/>
                <w:szCs w:val="20"/>
              </w:rPr>
              <w:t>。</w:t>
            </w:r>
          </w:p>
        </w:tc>
      </w:tr>
    </w:tbl>
    <w:p>
      <w:pPr>
        <w:rPr>
          <w:rFonts w:hint="eastAsia" w:ascii="宋体" w:hAnsi="宋体" w:cs="宋体"/>
          <w:color w:val="000000"/>
          <w:szCs w:val="20"/>
        </w:rPr>
      </w:pPr>
    </w:p>
    <w:p>
      <w:pPr>
        <w:rPr>
          <w:rFonts w:hint="eastAsia" w:ascii="宋体" w:hAnsi="宋体"/>
          <w:color w:val="000000"/>
          <w:kern w:val="0"/>
          <w:szCs w:val="21"/>
        </w:rPr>
      </w:pPr>
      <w:r>
        <w:rPr>
          <w:rFonts w:hint="eastAsia" w:ascii="宋体" w:hAnsi="宋体"/>
          <w:color w:val="000000"/>
          <w:kern w:val="0"/>
          <w:szCs w:val="21"/>
        </w:rPr>
        <w:t>专业代码：560301                                        专业名称：机电一体化技术</w:t>
      </w:r>
    </w:p>
    <w:p>
      <w:pPr>
        <w:rPr>
          <w:rFonts w:hint="eastAsia" w:ascii="宋体" w:hAnsi="宋体"/>
          <w:color w:val="000000"/>
          <w:kern w:val="0"/>
          <w:szCs w:val="21"/>
        </w:rPr>
      </w:pPr>
      <w:r>
        <w:rPr>
          <w:rFonts w:hint="eastAsia" w:ascii="宋体" w:hAnsi="宋体"/>
          <w:color w:val="000000"/>
          <w:kern w:val="0"/>
          <w:szCs w:val="21"/>
        </w:rPr>
        <w:t>专业建设主考学校：华南农业大学                          学历层次：专科</w:t>
      </w:r>
    </w:p>
    <w:p>
      <w:pPr>
        <w:rPr>
          <w:rFonts w:ascii="宋体" w:hAnsi="宋体"/>
          <w:color w:val="000000"/>
          <w:kern w:val="0"/>
          <w:sz w:val="20"/>
          <w:szCs w:val="20"/>
        </w:rPr>
      </w:pPr>
    </w:p>
    <w:tbl>
      <w:tblPr>
        <w:tblStyle w:val="7"/>
        <w:tblW w:w="9203" w:type="dxa"/>
        <w:jc w:val="center"/>
        <w:tblInd w:w="0" w:type="dxa"/>
        <w:tblLayout w:type="fixed"/>
        <w:tblCellMar>
          <w:top w:w="0" w:type="dxa"/>
          <w:left w:w="108" w:type="dxa"/>
          <w:bottom w:w="0" w:type="dxa"/>
          <w:right w:w="108" w:type="dxa"/>
        </w:tblCellMar>
      </w:tblPr>
      <w:tblGrid>
        <w:gridCol w:w="1110"/>
        <w:gridCol w:w="1170"/>
        <w:gridCol w:w="3105"/>
        <w:gridCol w:w="660"/>
        <w:gridCol w:w="900"/>
        <w:gridCol w:w="1124"/>
        <w:gridCol w:w="1134"/>
      </w:tblGrid>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04540</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写作基础与应用</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04108</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电工电子技术基础</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11478</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农村电力系统</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11479</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电器设备使用与维护</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11333</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电器设备使用与维护实习</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09439</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计算机实用基础</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07743</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机械设计基础(一)</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02189</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机械制造基础</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08780</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金工实习</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11480</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汽车拖拉机构造原理与应用</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11334</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汽车拖拉机构造实习</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08214</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农业机械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11481</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农业机电工程综合实习</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203"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hint="eastAsia" w:ascii="宋体" w:hAnsi="宋体"/>
                <w:color w:val="000000"/>
                <w:kern w:val="0"/>
                <w:sz w:val="20"/>
                <w:szCs w:val="20"/>
                <w:lang w:val="zh-TW" w:eastAsia="zh-TW"/>
              </w:rPr>
              <w:t>课程设置：必考课15门73学分。</w:t>
            </w:r>
          </w:p>
        </w:tc>
      </w:tr>
      <w:tr>
        <w:tblPrEx>
          <w:tblLayout w:type="fixed"/>
          <w:tblCellMar>
            <w:top w:w="0" w:type="dxa"/>
            <w:left w:w="108" w:type="dxa"/>
            <w:bottom w:w="0" w:type="dxa"/>
            <w:right w:w="108" w:type="dxa"/>
          </w:tblCellMar>
        </w:tblPrEx>
        <w:trPr>
          <w:trHeight w:val="6729" w:hRule="exact"/>
          <w:jc w:val="center"/>
        </w:trPr>
        <w:tc>
          <w:tcPr>
            <w:tcW w:w="9203" w:type="dxa"/>
            <w:gridSpan w:val="7"/>
            <w:tcBorders>
              <w:top w:val="single" w:color="auto" w:sz="4" w:space="0"/>
              <w:left w:val="single" w:color="auto" w:sz="4" w:space="0"/>
              <w:bottom w:val="single" w:color="auto" w:sz="4" w:space="0"/>
              <w:right w:val="single" w:color="auto" w:sz="4" w:space="0"/>
            </w:tcBorders>
            <w:vAlign w:val="top"/>
          </w:tcPr>
          <w:p>
            <w:pPr>
              <w:pStyle w:val="12"/>
              <w:shd w:val="clear" w:color="auto" w:fill="auto"/>
              <w:spacing w:before="0" w:after="156" w:afterLines="50" w:line="200" w:lineRule="exact"/>
              <w:jc w:val="both"/>
              <w:rPr>
                <w:rFonts w:ascii="宋体" w:hAnsi="宋体" w:eastAsia="宋体" w:cs="Times New Roman"/>
                <w:color w:val="000000"/>
                <w:lang w:val="zh-TW"/>
              </w:rPr>
            </w:pPr>
          </w:p>
        </w:tc>
      </w:tr>
    </w:tbl>
    <w:p>
      <w:pPr>
        <w:rPr>
          <w:rFonts w:hint="eastAsia" w:ascii="宋体" w:hAnsi="宋体" w:cs="宋体"/>
          <w:color w:val="000000"/>
          <w:szCs w:val="20"/>
        </w:rPr>
      </w:pPr>
    </w:p>
    <w:p>
      <w:pPr>
        <w:rPr>
          <w:rFonts w:hint="eastAsia" w:ascii="宋体" w:hAnsi="宋体"/>
          <w:color w:val="000000"/>
          <w:kern w:val="0"/>
          <w:szCs w:val="21"/>
        </w:rPr>
      </w:pPr>
      <w:r>
        <w:rPr>
          <w:rFonts w:hint="eastAsia" w:ascii="宋体" w:hAnsi="宋体"/>
          <w:color w:val="000000"/>
          <w:kern w:val="0"/>
          <w:szCs w:val="21"/>
        </w:rPr>
        <w:t>专业代码：560302                                        专业名称：电气自动化技术</w:t>
      </w:r>
    </w:p>
    <w:p>
      <w:pPr>
        <w:rPr>
          <w:rFonts w:ascii="Calibri" w:hAnsi="宋体" w:cs="宋体"/>
          <w:color w:val="000000"/>
          <w:kern w:val="0"/>
          <w:szCs w:val="20"/>
        </w:rPr>
      </w:pPr>
      <w:r>
        <w:rPr>
          <w:rFonts w:hint="eastAsia" w:ascii="宋体" w:hAnsi="宋体"/>
          <w:color w:val="000000"/>
          <w:kern w:val="0"/>
          <w:szCs w:val="21"/>
        </w:rPr>
        <w:t xml:space="preserve">专业建设主考学校：广东技术师范学院 </w:t>
      </w:r>
      <w:r>
        <w:rPr>
          <w:rFonts w:hint="eastAsia" w:ascii="Calibri" w:hAnsi="宋体" w:cs="宋体"/>
          <w:color w:val="000000"/>
          <w:kern w:val="0"/>
          <w:szCs w:val="20"/>
        </w:rPr>
        <w:t xml:space="preserve">                    </w:t>
      </w:r>
      <w:r>
        <w:rPr>
          <w:rFonts w:hint="eastAsia" w:ascii="宋体" w:hAnsi="宋体"/>
          <w:color w:val="000000"/>
          <w:kern w:val="0"/>
          <w:szCs w:val="21"/>
        </w:rPr>
        <w:t xml:space="preserve"> 学历层次：专科</w:t>
      </w:r>
    </w:p>
    <w:p>
      <w:pPr>
        <w:rPr>
          <w:rFonts w:ascii="宋体" w:hAnsi="宋体"/>
          <w:color w:val="000000"/>
          <w:kern w:val="0"/>
          <w:sz w:val="20"/>
          <w:szCs w:val="20"/>
        </w:rPr>
      </w:pPr>
    </w:p>
    <w:tbl>
      <w:tblPr>
        <w:tblStyle w:val="7"/>
        <w:tblW w:w="9086" w:type="dxa"/>
        <w:jc w:val="center"/>
        <w:tblInd w:w="0" w:type="dxa"/>
        <w:tblLayout w:type="fixed"/>
        <w:tblCellMar>
          <w:top w:w="0" w:type="dxa"/>
          <w:left w:w="108" w:type="dxa"/>
          <w:bottom w:w="0" w:type="dxa"/>
          <w:right w:w="108" w:type="dxa"/>
        </w:tblCellMar>
      </w:tblPr>
      <w:tblGrid>
        <w:gridCol w:w="1185"/>
        <w:gridCol w:w="1110"/>
        <w:gridCol w:w="3153"/>
        <w:gridCol w:w="690"/>
        <w:gridCol w:w="900"/>
        <w:gridCol w:w="1055"/>
        <w:gridCol w:w="993"/>
      </w:tblGrid>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5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5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10725</w:t>
            </w:r>
          </w:p>
        </w:tc>
        <w:tc>
          <w:tcPr>
            <w:tcW w:w="315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生产作业管理</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04107</w:t>
            </w:r>
          </w:p>
        </w:tc>
        <w:tc>
          <w:tcPr>
            <w:tcW w:w="315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机械制图(三)</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10737</w:t>
            </w:r>
          </w:p>
        </w:tc>
        <w:tc>
          <w:tcPr>
            <w:tcW w:w="315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电子技术基础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10764</w:t>
            </w:r>
          </w:p>
        </w:tc>
        <w:tc>
          <w:tcPr>
            <w:tcW w:w="315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电工原理(一)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08631</w:t>
            </w:r>
          </w:p>
        </w:tc>
        <w:tc>
          <w:tcPr>
            <w:tcW w:w="315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求职择业与创业指导</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08182</w:t>
            </w:r>
          </w:p>
        </w:tc>
        <w:tc>
          <w:tcPr>
            <w:tcW w:w="315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自动控制原理(一)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10736</w:t>
            </w:r>
          </w:p>
        </w:tc>
        <w:tc>
          <w:tcPr>
            <w:tcW w:w="315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电气测量技术</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07840</w:t>
            </w:r>
          </w:p>
        </w:tc>
        <w:tc>
          <w:tcPr>
            <w:tcW w:w="315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微型计算机技术及应用</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10738</w:t>
            </w:r>
          </w:p>
        </w:tc>
        <w:tc>
          <w:tcPr>
            <w:tcW w:w="315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工厂电气设备控制</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93"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8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w:t>
            </w:r>
            <w:r>
              <w:rPr>
                <w:rFonts w:hint="eastAsia" w:ascii="宋体" w:hAnsi="宋体"/>
                <w:color w:val="000000"/>
                <w:sz w:val="20"/>
                <w:szCs w:val="20"/>
                <w:lang w:val="zh-TW" w:eastAsia="zh-TW"/>
              </w:rPr>
              <w:t>必考课6</w:t>
            </w:r>
            <w:r>
              <w:rPr>
                <w:rFonts w:ascii="宋体" w:hAnsi="宋体"/>
                <w:color w:val="000000"/>
                <w:sz w:val="20"/>
                <w:szCs w:val="20"/>
              </w:rPr>
              <w:t>门30学分，选考课4门17学分。</w:t>
            </w:r>
          </w:p>
        </w:tc>
      </w:tr>
      <w:tr>
        <w:tblPrEx>
          <w:tblLayout w:type="fixed"/>
          <w:tblCellMar>
            <w:top w:w="0" w:type="dxa"/>
            <w:left w:w="108" w:type="dxa"/>
            <w:bottom w:w="0" w:type="dxa"/>
            <w:right w:w="108" w:type="dxa"/>
          </w:tblCellMar>
        </w:tblPrEx>
        <w:trPr>
          <w:trHeight w:val="8637" w:hRule="atLeast"/>
          <w:jc w:val="center"/>
        </w:trPr>
        <w:tc>
          <w:tcPr>
            <w:tcW w:w="908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w:t>
            </w:r>
            <w:r>
              <w:rPr>
                <w:rFonts w:ascii="宋体" w:hAnsi="宋体"/>
                <w:color w:val="000000"/>
                <w:sz w:val="20"/>
                <w:szCs w:val="20"/>
              </w:rPr>
              <w:t xml:space="preserve"> </w:t>
            </w:r>
            <w:r>
              <w:rPr>
                <w:rFonts w:hint="eastAsia" w:ascii="宋体" w:hAnsi="宋体"/>
                <w:color w:val="000000"/>
                <w:sz w:val="20"/>
                <w:szCs w:val="20"/>
              </w:rPr>
              <w:t>至102课程须任</w:t>
            </w:r>
            <w:r>
              <w:rPr>
                <w:rFonts w:ascii="宋体" w:hAnsi="宋体"/>
                <w:color w:val="000000"/>
                <w:sz w:val="20"/>
                <w:szCs w:val="20"/>
              </w:rPr>
              <w:t>选一门课程，</w:t>
            </w:r>
            <w:r>
              <w:rPr>
                <w:rFonts w:hint="eastAsia" w:ascii="宋体" w:hAnsi="宋体"/>
                <w:color w:val="000000"/>
                <w:sz w:val="20"/>
                <w:szCs w:val="20"/>
              </w:rPr>
              <w:t>103至104课程</w:t>
            </w:r>
            <w:r>
              <w:rPr>
                <w:rFonts w:ascii="宋体" w:hAnsi="宋体"/>
                <w:color w:val="000000"/>
                <w:sz w:val="20"/>
                <w:szCs w:val="20"/>
              </w:rPr>
              <w:t>须</w:t>
            </w:r>
            <w:r>
              <w:rPr>
                <w:rFonts w:hint="eastAsia" w:ascii="宋体" w:hAnsi="宋体"/>
                <w:color w:val="000000"/>
                <w:sz w:val="20"/>
                <w:szCs w:val="20"/>
              </w:rPr>
              <w:t>任选</w:t>
            </w:r>
            <w:r>
              <w:rPr>
                <w:rFonts w:ascii="宋体" w:hAnsi="宋体"/>
                <w:color w:val="000000"/>
                <w:sz w:val="20"/>
                <w:szCs w:val="20"/>
              </w:rPr>
              <w:t>一门课程。</w:t>
            </w:r>
          </w:p>
          <w:p>
            <w:pPr>
              <w:widowControl/>
              <w:ind w:left="200" w:hanging="200" w:hangingChars="100"/>
              <w:rPr>
                <w:rFonts w:ascii="宋体" w:hAnsi="宋体"/>
                <w:color w:val="000000"/>
                <w:kern w:val="0"/>
                <w:sz w:val="20"/>
                <w:szCs w:val="20"/>
              </w:rPr>
            </w:pPr>
            <w:r>
              <w:rPr>
                <w:rFonts w:hint="eastAsia" w:ascii="宋体" w:hAnsi="宋体"/>
                <w:color w:val="000000"/>
                <w:sz w:val="20"/>
                <w:szCs w:val="20"/>
              </w:rPr>
              <w:t>2.</w:t>
            </w:r>
            <w:r>
              <w:rPr>
                <w:rFonts w:ascii="宋体" w:hAnsi="宋体"/>
                <w:color w:val="000000"/>
                <w:sz w:val="20"/>
                <w:szCs w:val="20"/>
              </w:rPr>
              <w:t>须持有工业电气自动化仪器仪表与装置工、工业电气自动化仪器仪表与装置修理工、高低压电气装配工、电工仪器仪表装配工、变电设备安装工、维修电工、电气设备安装工等电气类工种高级职业资格证书和高级技工学校毕业证书，获得该专业考试计划规定的全部课程合格成绩的，才可申请该专业毕业。</w:t>
            </w:r>
          </w:p>
        </w:tc>
      </w:tr>
    </w:tbl>
    <w:p>
      <w:pPr>
        <w:rPr>
          <w:rFonts w:hint="eastAsia" w:ascii="宋体" w:hAnsi="宋体"/>
          <w:color w:val="000000"/>
          <w:kern w:val="0"/>
          <w:szCs w:val="21"/>
        </w:rPr>
      </w:pPr>
      <w:r>
        <w:rPr>
          <w:rFonts w:hint="eastAsia" w:ascii="宋体" w:hAnsi="宋体"/>
          <w:color w:val="000000"/>
          <w:kern w:val="0"/>
          <w:szCs w:val="21"/>
        </w:rPr>
        <w:t>专业代码：590106                                        专业名称：食品营养与卫生</w:t>
      </w:r>
    </w:p>
    <w:p>
      <w:pPr>
        <w:rPr>
          <w:rFonts w:hint="eastAsia" w:ascii="宋体" w:hAnsi="宋体"/>
          <w:color w:val="000000"/>
          <w:kern w:val="0"/>
          <w:szCs w:val="21"/>
        </w:rPr>
      </w:pPr>
      <w:r>
        <w:rPr>
          <w:rFonts w:hint="eastAsia" w:ascii="宋体" w:hAnsi="宋体"/>
          <w:color w:val="000000"/>
          <w:kern w:val="0"/>
          <w:szCs w:val="21"/>
        </w:rPr>
        <w:t>专业建设主考学校：南方医科大学                          学历层次：专科</w:t>
      </w:r>
    </w:p>
    <w:p>
      <w:pPr>
        <w:rPr>
          <w:rFonts w:ascii="宋体" w:hAnsi="宋体"/>
          <w:color w:val="000000"/>
          <w:kern w:val="0"/>
          <w:szCs w:val="21"/>
        </w:rPr>
      </w:pPr>
      <w:r>
        <w:rPr>
          <w:rFonts w:hint="eastAsia" w:ascii="宋体" w:hAnsi="宋体"/>
          <w:color w:val="000000"/>
          <w:kern w:val="0"/>
          <w:szCs w:val="21"/>
        </w:rPr>
        <w:t xml:space="preserve">                  暨南大学 </w:t>
      </w:r>
    </w:p>
    <w:p>
      <w:pPr>
        <w:rPr>
          <w:rFonts w:ascii="宋体" w:hAnsi="宋体"/>
          <w:color w:val="000000"/>
          <w:kern w:val="0"/>
          <w:sz w:val="20"/>
          <w:szCs w:val="20"/>
        </w:rPr>
      </w:pPr>
    </w:p>
    <w:tbl>
      <w:tblPr>
        <w:tblStyle w:val="7"/>
        <w:tblW w:w="9053" w:type="dxa"/>
        <w:jc w:val="center"/>
        <w:tblInd w:w="0" w:type="dxa"/>
        <w:tblLayout w:type="fixed"/>
        <w:tblCellMar>
          <w:top w:w="0" w:type="dxa"/>
          <w:left w:w="108" w:type="dxa"/>
          <w:bottom w:w="0" w:type="dxa"/>
          <w:right w:w="108" w:type="dxa"/>
        </w:tblCellMar>
      </w:tblPr>
      <w:tblGrid>
        <w:gridCol w:w="1140"/>
        <w:gridCol w:w="1125"/>
        <w:gridCol w:w="3150"/>
        <w:gridCol w:w="720"/>
        <w:gridCol w:w="900"/>
        <w:gridCol w:w="1176"/>
        <w:gridCol w:w="842"/>
      </w:tblGrid>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4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大学语文</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05735</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医学基础总论</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05736</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医学基础总论</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05737</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基础化学</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05738</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基础化学</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生物化学(四)</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05740</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生物化学(四)</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05741</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微生物与食品微生物</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05742</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微生物与食品微生物</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05743</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基础营养学</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05744</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食品加工与保藏(专)</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05745</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人体营养</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05746</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食品卫生学</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05747</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临床医学总论</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05748</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疾病的营养防治</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中医营养学基础</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05750</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食品卫生法规与监督</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05751</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烹饪与膳食管理基础</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05752</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烹饪与膳食管理基础</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00988</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食品营养学</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2"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439"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sz w:val="20"/>
                <w:szCs w:val="20"/>
                <w:lang w:val="zh-TW" w:eastAsia="zh-TW"/>
              </w:rPr>
              <w:t>课程设置：必考课</w:t>
            </w:r>
            <w:r>
              <w:rPr>
                <w:rFonts w:hint="eastAsia" w:ascii="宋体" w:hAnsi="宋体"/>
                <w:color w:val="000000"/>
                <w:sz w:val="20"/>
                <w:szCs w:val="20"/>
              </w:rPr>
              <w:t>12</w:t>
            </w:r>
            <w:r>
              <w:rPr>
                <w:rFonts w:ascii="宋体" w:hAnsi="宋体"/>
                <w:color w:val="000000"/>
                <w:sz w:val="20"/>
                <w:szCs w:val="20"/>
                <w:lang w:val="zh-TW" w:eastAsia="zh-TW"/>
              </w:rPr>
              <w:t>门</w:t>
            </w:r>
            <w:r>
              <w:rPr>
                <w:rFonts w:hint="eastAsia" w:ascii="宋体" w:hAnsi="宋体"/>
                <w:color w:val="000000"/>
                <w:sz w:val="20"/>
                <w:szCs w:val="20"/>
              </w:rPr>
              <w:t>56</w:t>
            </w:r>
            <w:r>
              <w:rPr>
                <w:rFonts w:ascii="宋体" w:hAnsi="宋体"/>
                <w:color w:val="000000"/>
                <w:sz w:val="20"/>
                <w:szCs w:val="20"/>
                <w:lang w:val="zh-TW" w:eastAsia="zh-TW"/>
              </w:rPr>
              <w:t>学分，选考课</w:t>
            </w:r>
            <w:r>
              <w:rPr>
                <w:rFonts w:hint="eastAsia" w:ascii="宋体" w:hAnsi="宋体"/>
                <w:color w:val="000000"/>
                <w:sz w:val="20"/>
                <w:szCs w:val="20"/>
              </w:rPr>
              <w:t>6</w:t>
            </w:r>
            <w:r>
              <w:rPr>
                <w:rFonts w:ascii="宋体" w:hAnsi="宋体"/>
                <w:color w:val="000000"/>
                <w:sz w:val="20"/>
                <w:szCs w:val="20"/>
                <w:lang w:val="zh-TW" w:eastAsia="zh-TW"/>
              </w:rPr>
              <w:t>门</w:t>
            </w:r>
            <w:r>
              <w:rPr>
                <w:rFonts w:hint="eastAsia" w:ascii="宋体" w:hAnsi="宋体"/>
                <w:color w:val="000000"/>
                <w:sz w:val="20"/>
                <w:szCs w:val="20"/>
              </w:rPr>
              <w:t>32</w:t>
            </w:r>
            <w:r>
              <w:rPr>
                <w:rFonts w:ascii="宋体" w:hAnsi="宋体"/>
                <w:color w:val="000000"/>
                <w:sz w:val="20"/>
                <w:szCs w:val="20"/>
                <w:lang w:val="zh-TW" w:eastAsia="zh-TW"/>
              </w:rPr>
              <w:t>学分。</w:t>
            </w:r>
          </w:p>
        </w:tc>
      </w:tr>
      <w:tr>
        <w:tblPrEx>
          <w:tblLayout w:type="fixed"/>
          <w:tblCellMar>
            <w:top w:w="0" w:type="dxa"/>
            <w:left w:w="108" w:type="dxa"/>
            <w:bottom w:w="0" w:type="dxa"/>
            <w:right w:w="108" w:type="dxa"/>
          </w:tblCellMar>
        </w:tblPrEx>
        <w:trPr>
          <w:trHeight w:val="3534"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rPr>
                <w:color w:val="000000"/>
                <w:sz w:val="20"/>
                <w:szCs w:val="22"/>
              </w:rPr>
            </w:pPr>
            <w:r>
              <w:rPr>
                <w:color w:val="000000"/>
                <w:sz w:val="20"/>
                <w:szCs w:val="22"/>
              </w:rPr>
              <w:t>说明：</w:t>
            </w:r>
          </w:p>
          <w:p>
            <w:pPr>
              <w:rPr>
                <w:rFonts w:ascii="宋体" w:hAnsi="宋体"/>
                <w:color w:val="000000"/>
                <w:sz w:val="20"/>
                <w:szCs w:val="22"/>
              </w:rPr>
            </w:pPr>
            <w:r>
              <w:rPr>
                <w:rFonts w:ascii="宋体" w:hAnsi="宋体"/>
                <w:color w:val="000000"/>
                <w:sz w:val="20"/>
                <w:szCs w:val="22"/>
              </w:rPr>
              <w:t>1.</w:t>
            </w:r>
            <w:r>
              <w:rPr>
                <w:rFonts w:hint="eastAsia" w:ascii="宋体" w:hAnsi="宋体"/>
                <w:color w:val="000000"/>
                <w:sz w:val="20"/>
                <w:szCs w:val="22"/>
              </w:rPr>
              <w:t>101至104选考课程要求至少获得12</w:t>
            </w:r>
            <w:r>
              <w:rPr>
                <w:rFonts w:ascii="宋体" w:hAnsi="宋体"/>
                <w:color w:val="000000"/>
                <w:sz w:val="20"/>
                <w:szCs w:val="22"/>
              </w:rPr>
              <w:t xml:space="preserve"> 学分。</w:t>
            </w:r>
          </w:p>
          <w:p>
            <w:pPr>
              <w:ind w:left="200" w:hanging="200" w:hangingChars="100"/>
              <w:rPr>
                <w:rFonts w:ascii="宋体" w:hAnsi="宋体"/>
                <w:color w:val="000000"/>
                <w:sz w:val="20"/>
                <w:szCs w:val="22"/>
              </w:rPr>
            </w:pPr>
            <w:r>
              <w:rPr>
                <w:rFonts w:hint="eastAsia" w:ascii="宋体" w:hAnsi="宋体"/>
                <w:color w:val="000000"/>
                <w:sz w:val="20"/>
                <w:szCs w:val="22"/>
              </w:rPr>
              <w:t>2</w:t>
            </w:r>
            <w:r>
              <w:rPr>
                <w:rFonts w:ascii="宋体" w:hAnsi="宋体"/>
                <w:color w:val="000000"/>
                <w:sz w:val="20"/>
                <w:szCs w:val="22"/>
              </w:rPr>
              <w:t>.医学、药学、护理学或其他医学相关专业的中专或专科毕业生报考本专业可不考</w:t>
            </w:r>
            <w:r>
              <w:rPr>
                <w:rFonts w:hint="eastAsia" w:ascii="宋体" w:hAnsi="宋体"/>
                <w:color w:val="000000"/>
                <w:sz w:val="20"/>
                <w:szCs w:val="22"/>
              </w:rPr>
              <w:t>005、006、007</w:t>
            </w:r>
            <w:r>
              <w:rPr>
                <w:rFonts w:ascii="宋体" w:hAnsi="宋体"/>
                <w:color w:val="000000"/>
                <w:sz w:val="20"/>
                <w:szCs w:val="22"/>
              </w:rPr>
              <w:t>三门课程，但须选考</w:t>
            </w:r>
            <w:r>
              <w:rPr>
                <w:rFonts w:hint="eastAsia" w:ascii="宋体" w:hAnsi="宋体"/>
                <w:color w:val="000000"/>
                <w:sz w:val="20"/>
                <w:szCs w:val="22"/>
              </w:rPr>
              <w:t>101至106</w:t>
            </w:r>
            <w:r>
              <w:rPr>
                <w:rFonts w:ascii="宋体" w:hAnsi="宋体"/>
                <w:color w:val="000000"/>
                <w:sz w:val="20"/>
                <w:szCs w:val="22"/>
              </w:rPr>
              <w:t>课程。</w:t>
            </w:r>
          </w:p>
          <w:p>
            <w:pPr>
              <w:widowControl/>
              <w:rPr>
                <w:rFonts w:ascii="宋体" w:hAnsi="宋体"/>
                <w:color w:val="000000"/>
                <w:kern w:val="0"/>
                <w:sz w:val="20"/>
                <w:szCs w:val="20"/>
              </w:rPr>
            </w:pPr>
          </w:p>
        </w:tc>
      </w:tr>
    </w:tbl>
    <w:p>
      <w:pPr>
        <w:rPr>
          <w:rFonts w:hint="eastAsia" w:ascii="宋体" w:hAnsi="宋体"/>
          <w:color w:val="000000"/>
          <w:szCs w:val="21"/>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610201             </w:t>
      </w:r>
      <w:r>
        <w:rPr>
          <w:rFonts w:hint="eastAsia" w:ascii="宋体" w:hAnsi="宋体"/>
          <w:color w:val="000000"/>
          <w:kern w:val="0"/>
          <w:szCs w:val="21"/>
        </w:rPr>
        <w:t xml:space="preserve">                           </w:t>
      </w:r>
      <w:r>
        <w:rPr>
          <w:rFonts w:ascii="宋体" w:hAnsi="宋体"/>
          <w:color w:val="000000"/>
          <w:kern w:val="0"/>
          <w:szCs w:val="21"/>
        </w:rPr>
        <w:t>专业名称：计算机应用技术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w:t>
      </w:r>
      <w:r>
        <w:rPr>
          <w:rFonts w:hint="eastAsia" w:ascii="宋体" w:hAnsi="宋体"/>
          <w:color w:val="000000"/>
          <w:kern w:val="0"/>
          <w:szCs w:val="21"/>
        </w:rPr>
        <w:t xml:space="preserve">外语外贸大学                      </w:t>
      </w:r>
      <w:r>
        <w:rPr>
          <w:rFonts w:ascii="宋体" w:hAnsi="宋体"/>
          <w:color w:val="000000"/>
          <w:kern w:val="0"/>
          <w:szCs w:val="21"/>
        </w:rPr>
        <w:t>学历层次：专科</w:t>
      </w:r>
    </w:p>
    <w:p>
      <w:pPr>
        <w:rPr>
          <w:rFonts w:ascii="宋体" w:hAnsi="宋体"/>
          <w:color w:val="000000"/>
          <w:kern w:val="0"/>
          <w:sz w:val="20"/>
          <w:szCs w:val="20"/>
        </w:rPr>
      </w:pPr>
      <w:r>
        <w:rPr>
          <w:rFonts w:ascii="宋体" w:hAnsi="宋体"/>
          <w:color w:val="000000"/>
          <w:kern w:val="0"/>
          <w:szCs w:val="21"/>
        </w:rPr>
        <w:t xml:space="preserve">         </w:t>
      </w:r>
      <w:r>
        <w:rPr>
          <w:rFonts w:hint="eastAsia" w:ascii="宋体" w:hAnsi="宋体"/>
          <w:color w:val="000000"/>
          <w:kern w:val="0"/>
          <w:szCs w:val="21"/>
        </w:rPr>
        <w:t xml:space="preserve">                                          </w:t>
      </w:r>
    </w:p>
    <w:tbl>
      <w:tblPr>
        <w:tblStyle w:val="7"/>
        <w:tblW w:w="8797" w:type="dxa"/>
        <w:jc w:val="center"/>
        <w:tblInd w:w="0" w:type="dxa"/>
        <w:tblLayout w:type="fixed"/>
        <w:tblCellMar>
          <w:top w:w="0" w:type="dxa"/>
          <w:left w:w="108" w:type="dxa"/>
          <w:bottom w:w="0" w:type="dxa"/>
          <w:right w:w="108" w:type="dxa"/>
        </w:tblCellMar>
      </w:tblPr>
      <w:tblGrid>
        <w:gridCol w:w="1135"/>
        <w:gridCol w:w="1134"/>
        <w:gridCol w:w="3076"/>
        <w:gridCol w:w="709"/>
        <w:gridCol w:w="709"/>
        <w:gridCol w:w="1134"/>
        <w:gridCol w:w="90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0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00022</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02318</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02198</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线性代数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04730</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电子技术基础(三)</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02316</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00342</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02142</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数据结构导论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04732</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微型计算机及接口技术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02323</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操作系统概论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02120</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02141</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计算机网络技术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11325</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计算机及应用课程实验(一)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课程设置：必考课16门70学分，加考课1门6学分。</w:t>
            </w:r>
          </w:p>
        </w:tc>
      </w:tr>
      <w:tr>
        <w:tblPrEx>
          <w:tblLayout w:type="fixed"/>
          <w:tblCellMar>
            <w:top w:w="0" w:type="dxa"/>
            <w:left w:w="108" w:type="dxa"/>
            <w:bottom w:w="0" w:type="dxa"/>
            <w:right w:w="108" w:type="dxa"/>
          </w:tblCellMar>
        </w:tblPrEx>
        <w:trPr>
          <w:trHeight w:val="5494"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ind w:left="200" w:hanging="200" w:hangingChars="100"/>
              <w:textAlignment w:val="center"/>
              <w:rPr>
                <w:rFonts w:ascii="宋体" w:hAnsi="宋体"/>
                <w:color w:val="000000"/>
                <w:kern w:val="0"/>
                <w:sz w:val="20"/>
                <w:szCs w:val="20"/>
              </w:rPr>
            </w:pPr>
            <w:r>
              <w:rPr>
                <w:rFonts w:ascii="宋体" w:hAnsi="宋体"/>
                <w:color w:val="000000"/>
                <w:kern w:val="0"/>
                <w:sz w:val="20"/>
                <w:szCs w:val="20"/>
              </w:rPr>
              <w:t xml:space="preserve">1. </w:t>
            </w:r>
            <w:r>
              <w:rPr>
                <w:rFonts w:hint="eastAsia" w:ascii="宋体" w:hAnsi="宋体"/>
                <w:color w:val="000000"/>
                <w:kern w:val="0"/>
                <w:sz w:val="20"/>
                <w:szCs w:val="20"/>
              </w:rPr>
              <w:t>016</w:t>
            </w:r>
            <w:r>
              <w:rPr>
                <w:rFonts w:ascii="宋体" w:hAnsi="宋体"/>
                <w:color w:val="000000"/>
                <w:kern w:val="0"/>
                <w:sz w:val="20"/>
                <w:szCs w:val="20"/>
              </w:rPr>
              <w:t xml:space="preserve"> 课程含</w:t>
            </w:r>
            <w:r>
              <w:rPr>
                <w:rFonts w:hint="eastAsia" w:ascii="宋体" w:hAnsi="宋体"/>
                <w:color w:val="000000"/>
                <w:kern w:val="0"/>
                <w:sz w:val="20"/>
                <w:szCs w:val="20"/>
              </w:rPr>
              <w:t>008</w:t>
            </w:r>
            <w:r>
              <w:rPr>
                <w:rFonts w:ascii="宋体" w:hAnsi="宋体"/>
                <w:color w:val="000000"/>
                <w:kern w:val="0"/>
                <w:sz w:val="20"/>
                <w:szCs w:val="20"/>
              </w:rPr>
              <w:t>、0</w:t>
            </w:r>
            <w:r>
              <w:rPr>
                <w:rFonts w:hint="eastAsia" w:ascii="宋体" w:hAnsi="宋体"/>
                <w:color w:val="000000"/>
                <w:kern w:val="0"/>
                <w:sz w:val="20"/>
                <w:szCs w:val="20"/>
              </w:rPr>
              <w:t>10</w:t>
            </w:r>
            <w:r>
              <w:rPr>
                <w:rFonts w:ascii="宋体" w:hAnsi="宋体"/>
                <w:color w:val="000000"/>
                <w:kern w:val="0"/>
                <w:sz w:val="20"/>
                <w:szCs w:val="20"/>
              </w:rPr>
              <w:t>、0</w:t>
            </w:r>
            <w:r>
              <w:rPr>
                <w:rFonts w:hint="eastAsia" w:ascii="宋体" w:hAnsi="宋体"/>
                <w:color w:val="000000"/>
                <w:kern w:val="0"/>
                <w:sz w:val="20"/>
                <w:szCs w:val="20"/>
              </w:rPr>
              <w:t>12</w:t>
            </w:r>
            <w:r>
              <w:rPr>
                <w:rFonts w:ascii="宋体" w:hAnsi="宋体"/>
                <w:color w:val="000000"/>
                <w:kern w:val="0"/>
                <w:sz w:val="20"/>
                <w:szCs w:val="20"/>
              </w:rPr>
              <w:t xml:space="preserve"> 课程实验</w:t>
            </w:r>
            <w:r>
              <w:rPr>
                <w:rFonts w:hint="eastAsia" w:ascii="宋体" w:hAnsi="宋体"/>
                <w:color w:val="000000"/>
                <w:kern w:val="0"/>
                <w:sz w:val="20"/>
                <w:szCs w:val="20"/>
              </w:rPr>
              <w:t>2</w:t>
            </w:r>
            <w:r>
              <w:rPr>
                <w:rFonts w:ascii="宋体" w:hAnsi="宋体"/>
                <w:color w:val="000000"/>
                <w:kern w:val="0"/>
                <w:sz w:val="20"/>
                <w:szCs w:val="20"/>
              </w:rPr>
              <w:t>学分，0</w:t>
            </w:r>
            <w:r>
              <w:rPr>
                <w:rFonts w:hint="eastAsia" w:ascii="宋体" w:hAnsi="宋体"/>
                <w:color w:val="000000"/>
                <w:kern w:val="0"/>
                <w:sz w:val="20"/>
                <w:szCs w:val="20"/>
              </w:rPr>
              <w:t>09</w:t>
            </w:r>
            <w:r>
              <w:rPr>
                <w:rFonts w:ascii="宋体" w:hAnsi="宋体"/>
                <w:color w:val="000000"/>
                <w:kern w:val="0"/>
                <w:sz w:val="20"/>
                <w:szCs w:val="20"/>
              </w:rPr>
              <w:t>课程实验</w:t>
            </w:r>
            <w:r>
              <w:rPr>
                <w:rFonts w:hint="eastAsia" w:ascii="宋体" w:hAnsi="宋体"/>
                <w:color w:val="000000"/>
                <w:kern w:val="0"/>
                <w:sz w:val="20"/>
                <w:szCs w:val="20"/>
              </w:rPr>
              <w:t>3</w:t>
            </w:r>
            <w:r>
              <w:rPr>
                <w:rFonts w:ascii="宋体" w:hAnsi="宋体"/>
                <w:color w:val="000000"/>
                <w:kern w:val="0"/>
                <w:sz w:val="20"/>
                <w:szCs w:val="20"/>
              </w:rPr>
              <w:t>学分，</w:t>
            </w:r>
            <w:r>
              <w:rPr>
                <w:rFonts w:hint="eastAsia" w:ascii="宋体" w:hAnsi="宋体"/>
                <w:color w:val="000000"/>
                <w:kern w:val="0"/>
                <w:sz w:val="20"/>
                <w:szCs w:val="20"/>
              </w:rPr>
              <w:t>014</w:t>
            </w:r>
            <w:r>
              <w:rPr>
                <w:rFonts w:ascii="宋体" w:hAnsi="宋体"/>
                <w:color w:val="000000"/>
                <w:kern w:val="0"/>
                <w:sz w:val="20"/>
                <w:szCs w:val="20"/>
              </w:rPr>
              <w:t>课程实验</w:t>
            </w:r>
            <w:r>
              <w:rPr>
                <w:rFonts w:hint="eastAsia" w:ascii="宋体" w:hAnsi="宋体"/>
                <w:color w:val="000000"/>
                <w:kern w:val="0"/>
                <w:sz w:val="20"/>
                <w:szCs w:val="20"/>
              </w:rPr>
              <w:t>1</w:t>
            </w:r>
            <w:r>
              <w:rPr>
                <w:rFonts w:ascii="宋体" w:hAnsi="宋体"/>
                <w:color w:val="000000"/>
                <w:kern w:val="0"/>
                <w:sz w:val="20"/>
                <w:szCs w:val="20"/>
              </w:rPr>
              <w:t>学分，须相关课程笔试全部合格后方可报考。</w:t>
            </w:r>
          </w:p>
          <w:p>
            <w:pPr>
              <w:widowControl/>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.港澳台考生可不考0</w:t>
            </w:r>
            <w:r>
              <w:rPr>
                <w:rFonts w:hint="eastAsia" w:ascii="宋体" w:hAnsi="宋体"/>
                <w:color w:val="000000"/>
                <w:kern w:val="0"/>
                <w:sz w:val="20"/>
                <w:szCs w:val="20"/>
              </w:rPr>
              <w:t>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 xml:space="preserve"> 两门课程，但须加考</w:t>
            </w:r>
            <w:r>
              <w:rPr>
                <w:rFonts w:hint="eastAsia" w:ascii="宋体" w:hAnsi="宋体"/>
                <w:color w:val="000000"/>
                <w:kern w:val="0"/>
                <w:sz w:val="20"/>
                <w:szCs w:val="20"/>
              </w:rPr>
              <w:t>231</w:t>
            </w:r>
            <w:r>
              <w:rPr>
                <w:rFonts w:ascii="宋体" w:hAnsi="宋体"/>
                <w:color w:val="000000"/>
                <w:kern w:val="0"/>
                <w:sz w:val="20"/>
                <w:szCs w:val="20"/>
              </w:rPr>
              <w:t>课程。</w:t>
            </w:r>
          </w:p>
        </w:tc>
      </w:tr>
    </w:tbl>
    <w:p>
      <w:pPr>
        <w:rPr>
          <w:color w:val="000000"/>
        </w:rPr>
      </w:pPr>
    </w:p>
    <w:p>
      <w:pPr>
        <w:widowControl/>
        <w:jc w:val="left"/>
        <w:rPr>
          <w:rFonts w:ascii="宋体" w:hAnsi="宋体"/>
          <w:color w:val="000000"/>
          <w:szCs w:val="20"/>
        </w:rPr>
      </w:pPr>
    </w:p>
    <w:p>
      <w:pPr>
        <w:rPr>
          <w:rFonts w:ascii="宋体" w:hAnsi="宋体"/>
          <w:color w:val="00000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610201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专业名称：计算机应用技术</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：广东财经大学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学历层次：专科 </w:t>
      </w:r>
    </w:p>
    <w:p>
      <w:pPr>
        <w:rPr>
          <w:rFonts w:ascii="宋体" w:hAnsi="宋体"/>
          <w:color w:val="000000"/>
          <w:kern w:val="0"/>
          <w:szCs w:val="20"/>
        </w:rPr>
      </w:pPr>
      <w:r>
        <w:rPr>
          <w:rFonts w:ascii="宋体" w:hAnsi="宋体"/>
          <w:color w:val="000000"/>
          <w:kern w:val="0"/>
          <w:szCs w:val="20"/>
        </w:rPr>
        <w:t>专业课程组：嵌入式技术</w:t>
      </w:r>
    </w:p>
    <w:p>
      <w:pPr>
        <w:rPr>
          <w:rFonts w:ascii="宋体" w:hAnsi="宋体"/>
          <w:color w:val="000000"/>
          <w:kern w:val="0"/>
          <w:szCs w:val="20"/>
        </w:rPr>
      </w:pPr>
    </w:p>
    <w:tbl>
      <w:tblPr>
        <w:tblStyle w:val="7"/>
        <w:tblW w:w="8386" w:type="dxa"/>
        <w:jc w:val="center"/>
        <w:tblInd w:w="0" w:type="dxa"/>
        <w:tblLayout w:type="fixed"/>
        <w:tblCellMar>
          <w:top w:w="0" w:type="dxa"/>
          <w:left w:w="108" w:type="dxa"/>
          <w:bottom w:w="0" w:type="dxa"/>
          <w:right w:w="108" w:type="dxa"/>
        </w:tblCellMar>
      </w:tblPr>
      <w:tblGrid>
        <w:gridCol w:w="710"/>
        <w:gridCol w:w="1134"/>
        <w:gridCol w:w="3118"/>
        <w:gridCol w:w="709"/>
        <w:gridCol w:w="709"/>
        <w:gridCol w:w="1031"/>
        <w:gridCol w:w="975"/>
      </w:tblGrid>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02318</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课程组</w:t>
            </w:r>
            <w:r>
              <w:rPr>
                <w:rFonts w:hint="eastAsia" w:ascii="宋体" w:hAnsi="宋体"/>
                <w:color w:val="000000"/>
                <w:kern w:val="0"/>
                <w:sz w:val="20"/>
                <w:szCs w:val="20"/>
              </w:rPr>
              <w:t>课程</w:t>
            </w: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02323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操作系统概论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02236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可编程控制器原理与应用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02141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06143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电路基础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06144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电路基础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12730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嵌入式LINUX应用编程</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12731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嵌入式LINUX应用编程</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12732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ARM结构与程序开发入门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12733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ARM结构与程序开发入门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02120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02121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70" w:hRule="atLeast"/>
          <w:jc w:val="center"/>
        </w:trPr>
        <w:tc>
          <w:tcPr>
            <w:tcW w:w="71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02234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电子技术基础(一)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02235</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电子技术基础(一)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386" w:type="dxa"/>
            <w:gridSpan w:val="7"/>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课程设置：必考课15门7</w:t>
            </w:r>
            <w:r>
              <w:rPr>
                <w:rFonts w:hint="eastAsia" w:ascii="宋体" w:hAnsi="宋体"/>
                <w:color w:val="000000"/>
                <w:kern w:val="0"/>
                <w:sz w:val="20"/>
                <w:szCs w:val="20"/>
              </w:rPr>
              <w:t>1</w:t>
            </w:r>
            <w:r>
              <w:rPr>
                <w:rFonts w:ascii="宋体" w:hAnsi="宋体"/>
                <w:color w:val="000000"/>
                <w:kern w:val="0"/>
                <w:sz w:val="20"/>
                <w:szCs w:val="20"/>
              </w:rPr>
              <w:t>学分。</w:t>
            </w:r>
          </w:p>
        </w:tc>
      </w:tr>
      <w:tr>
        <w:tblPrEx>
          <w:tblLayout w:type="fixed"/>
          <w:tblCellMar>
            <w:top w:w="0" w:type="dxa"/>
            <w:left w:w="108" w:type="dxa"/>
            <w:bottom w:w="0" w:type="dxa"/>
            <w:right w:w="108" w:type="dxa"/>
          </w:tblCellMar>
        </w:tblPrEx>
        <w:trPr>
          <w:trHeight w:val="3591" w:hRule="atLeast"/>
          <w:jc w:val="center"/>
        </w:trPr>
        <w:tc>
          <w:tcPr>
            <w:tcW w:w="8386" w:type="dxa"/>
            <w:gridSpan w:val="7"/>
            <w:tcBorders>
              <w:top w:val="single" w:color="auto" w:sz="4" w:space="0"/>
              <w:left w:val="single" w:color="auto" w:sz="4" w:space="0"/>
              <w:bottom w:val="single" w:color="auto" w:sz="4" w:space="0"/>
              <w:right w:val="single" w:color="auto" w:sz="4" w:space="0"/>
            </w:tcBorders>
            <w:vAlign w:val="top"/>
          </w:tcPr>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610201              </w:t>
      </w:r>
      <w:r>
        <w:rPr>
          <w:rFonts w:hint="eastAsia" w:ascii="宋体" w:hAnsi="宋体"/>
          <w:color w:val="000000"/>
          <w:kern w:val="0"/>
          <w:szCs w:val="21"/>
        </w:rPr>
        <w:t xml:space="preserve">                         </w:t>
      </w:r>
      <w:r>
        <w:rPr>
          <w:rFonts w:ascii="宋体" w:hAnsi="宋体"/>
          <w:color w:val="000000"/>
          <w:kern w:val="0"/>
          <w:szCs w:val="21"/>
        </w:rPr>
        <w:t xml:space="preserve"> 专业名称：计算机应用技术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：广东财经大学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Cs w:val="21"/>
        </w:rPr>
      </w:pPr>
      <w:r>
        <w:rPr>
          <w:rFonts w:ascii="宋体" w:hAnsi="宋体"/>
          <w:color w:val="000000"/>
          <w:kern w:val="0"/>
          <w:szCs w:val="21"/>
        </w:rPr>
        <w:t>专业课程组：移动商务技术</w:t>
      </w:r>
    </w:p>
    <w:p>
      <w:pPr>
        <w:rPr>
          <w:rFonts w:ascii="宋体" w:hAnsi="宋体"/>
          <w:color w:val="000000"/>
          <w:kern w:val="0"/>
          <w:sz w:val="20"/>
          <w:szCs w:val="20"/>
        </w:rPr>
      </w:pPr>
    </w:p>
    <w:tbl>
      <w:tblPr>
        <w:tblStyle w:val="7"/>
        <w:tblW w:w="8785"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029"/>
        <w:gridCol w:w="951"/>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国际市场营销学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00089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国际贸易</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电子商务概论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电子商务概论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计算机与网络技术基础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计算机与网络技术基础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09016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移动通信原理与应用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5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85" w:type="dxa"/>
            <w:gridSpan w:val="7"/>
            <w:tcBorders>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课程设置：必考课15门74学分。</w:t>
            </w:r>
          </w:p>
        </w:tc>
      </w:tr>
      <w:tr>
        <w:tblPrEx>
          <w:tblLayout w:type="fixed"/>
          <w:tblCellMar>
            <w:top w:w="0" w:type="dxa"/>
            <w:left w:w="108" w:type="dxa"/>
            <w:bottom w:w="0" w:type="dxa"/>
            <w:right w:w="108" w:type="dxa"/>
          </w:tblCellMar>
        </w:tblPrEx>
        <w:trPr>
          <w:trHeight w:val="4755" w:hRule="atLeast"/>
          <w:jc w:val="center"/>
        </w:trPr>
        <w:tc>
          <w:tcPr>
            <w:tcW w:w="8785" w:type="dxa"/>
            <w:gridSpan w:val="7"/>
            <w:tcBorders>
              <w:top w:val="single" w:color="auto" w:sz="4" w:space="0"/>
              <w:left w:val="single" w:color="auto" w:sz="4" w:space="0"/>
              <w:bottom w:val="single" w:color="auto" w:sz="4" w:space="0"/>
              <w:right w:val="single" w:color="auto" w:sz="4" w:space="0"/>
            </w:tcBorders>
            <w:vAlign w:val="top"/>
          </w:tcPr>
          <w:p>
            <w:pPr>
              <w:widowControl/>
              <w:rPr>
                <w:rFonts w:ascii="宋体" w:hAnsi="宋体"/>
                <w:color w:val="000000"/>
                <w:kern w:val="0"/>
                <w:sz w:val="20"/>
                <w:szCs w:val="20"/>
              </w:rPr>
            </w:pPr>
            <w:r>
              <w:rPr>
                <w:rFonts w:ascii="宋体" w:hAnsi="宋体"/>
                <w:color w:val="000000"/>
                <w:kern w:val="0"/>
                <w:sz w:val="20"/>
                <w:szCs w:val="20"/>
              </w:rPr>
              <w:t xml:space="preserve"> </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610201             </w:t>
      </w:r>
      <w:r>
        <w:rPr>
          <w:rFonts w:hint="eastAsia" w:ascii="宋体" w:hAnsi="宋体"/>
          <w:color w:val="000000"/>
          <w:kern w:val="0"/>
          <w:szCs w:val="21"/>
        </w:rPr>
        <w:t xml:space="preserve">                           </w:t>
      </w:r>
      <w:r>
        <w:rPr>
          <w:rFonts w:ascii="宋体" w:hAnsi="宋体"/>
          <w:color w:val="000000"/>
          <w:kern w:val="0"/>
          <w:szCs w:val="21"/>
        </w:rPr>
        <w:t>专业名称：计算机应用技术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专业课程组：计算机</w:t>
      </w:r>
      <w:r>
        <w:rPr>
          <w:rFonts w:hint="eastAsia" w:ascii="宋体" w:hAnsi="宋体"/>
          <w:color w:val="000000"/>
          <w:kern w:val="0"/>
          <w:szCs w:val="21"/>
        </w:rPr>
        <w:t>及</w:t>
      </w:r>
      <w:r>
        <w:rPr>
          <w:rFonts w:ascii="宋体" w:hAnsi="宋体"/>
          <w:color w:val="000000"/>
          <w:kern w:val="0"/>
          <w:szCs w:val="21"/>
        </w:rPr>
        <w:t>应用</w:t>
      </w:r>
    </w:p>
    <w:p>
      <w:pPr>
        <w:rPr>
          <w:rFonts w:ascii="宋体" w:hAnsi="宋体"/>
          <w:color w:val="000000"/>
          <w:kern w:val="0"/>
          <w:sz w:val="20"/>
          <w:szCs w:val="20"/>
        </w:rPr>
      </w:pPr>
    </w:p>
    <w:tbl>
      <w:tblPr>
        <w:tblStyle w:val="7"/>
        <w:tblW w:w="8797" w:type="dxa"/>
        <w:jc w:val="center"/>
        <w:tblInd w:w="0" w:type="dxa"/>
        <w:tblLayout w:type="fixed"/>
        <w:tblCellMar>
          <w:top w:w="0" w:type="dxa"/>
          <w:left w:w="108" w:type="dxa"/>
          <w:bottom w:w="0" w:type="dxa"/>
          <w:right w:w="108" w:type="dxa"/>
        </w:tblCellMar>
      </w:tblPr>
      <w:tblGrid>
        <w:gridCol w:w="1135"/>
        <w:gridCol w:w="1134"/>
        <w:gridCol w:w="3076"/>
        <w:gridCol w:w="709"/>
        <w:gridCol w:w="709"/>
        <w:gridCol w:w="1134"/>
        <w:gridCol w:w="90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0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00022</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02318</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02198</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线性代数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04730</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电子技术基础(三)</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02316</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00342</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02142</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数据结构导论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04732</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微型计算机及接口技术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02323</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操作系统概论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02120</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02141</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计算机网络技术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11325</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计算机及应用课程实验(一)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076"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课程设置：必考课16门70学分，加考课1门6学分。</w:t>
            </w:r>
          </w:p>
        </w:tc>
      </w:tr>
      <w:tr>
        <w:tblPrEx>
          <w:tblLayout w:type="fixed"/>
          <w:tblCellMar>
            <w:top w:w="0" w:type="dxa"/>
            <w:left w:w="108" w:type="dxa"/>
            <w:bottom w:w="0" w:type="dxa"/>
            <w:right w:w="108" w:type="dxa"/>
          </w:tblCellMar>
        </w:tblPrEx>
        <w:trPr>
          <w:trHeight w:val="5494"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ind w:left="200" w:hanging="200" w:hangingChars="100"/>
              <w:textAlignment w:val="center"/>
              <w:rPr>
                <w:rFonts w:ascii="宋体" w:hAnsi="宋体"/>
                <w:color w:val="000000"/>
                <w:kern w:val="0"/>
                <w:sz w:val="20"/>
                <w:szCs w:val="20"/>
              </w:rPr>
            </w:pPr>
            <w:r>
              <w:rPr>
                <w:rFonts w:ascii="宋体" w:hAnsi="宋体"/>
                <w:color w:val="000000"/>
                <w:kern w:val="0"/>
                <w:sz w:val="20"/>
                <w:szCs w:val="20"/>
              </w:rPr>
              <w:t xml:space="preserve">1. </w:t>
            </w:r>
            <w:r>
              <w:rPr>
                <w:rFonts w:hint="eastAsia" w:ascii="宋体" w:hAnsi="宋体"/>
                <w:color w:val="000000"/>
                <w:kern w:val="0"/>
                <w:sz w:val="20"/>
                <w:szCs w:val="20"/>
              </w:rPr>
              <w:t>016</w:t>
            </w:r>
            <w:r>
              <w:rPr>
                <w:rFonts w:ascii="宋体" w:hAnsi="宋体"/>
                <w:color w:val="000000"/>
                <w:kern w:val="0"/>
                <w:sz w:val="20"/>
                <w:szCs w:val="20"/>
              </w:rPr>
              <w:t xml:space="preserve"> 课程含</w:t>
            </w:r>
            <w:r>
              <w:rPr>
                <w:rFonts w:hint="eastAsia" w:ascii="宋体" w:hAnsi="宋体"/>
                <w:color w:val="000000"/>
                <w:kern w:val="0"/>
                <w:sz w:val="20"/>
                <w:szCs w:val="20"/>
              </w:rPr>
              <w:t>008</w:t>
            </w:r>
            <w:r>
              <w:rPr>
                <w:rFonts w:ascii="宋体" w:hAnsi="宋体"/>
                <w:color w:val="000000"/>
                <w:kern w:val="0"/>
                <w:sz w:val="20"/>
                <w:szCs w:val="20"/>
              </w:rPr>
              <w:t>、0</w:t>
            </w:r>
            <w:r>
              <w:rPr>
                <w:rFonts w:hint="eastAsia" w:ascii="宋体" w:hAnsi="宋体"/>
                <w:color w:val="000000"/>
                <w:kern w:val="0"/>
                <w:sz w:val="20"/>
                <w:szCs w:val="20"/>
              </w:rPr>
              <w:t>10</w:t>
            </w:r>
            <w:r>
              <w:rPr>
                <w:rFonts w:ascii="宋体" w:hAnsi="宋体"/>
                <w:color w:val="000000"/>
                <w:kern w:val="0"/>
                <w:sz w:val="20"/>
                <w:szCs w:val="20"/>
              </w:rPr>
              <w:t>、0</w:t>
            </w:r>
            <w:r>
              <w:rPr>
                <w:rFonts w:hint="eastAsia" w:ascii="宋体" w:hAnsi="宋体"/>
                <w:color w:val="000000"/>
                <w:kern w:val="0"/>
                <w:sz w:val="20"/>
                <w:szCs w:val="20"/>
              </w:rPr>
              <w:t>12</w:t>
            </w:r>
            <w:r>
              <w:rPr>
                <w:rFonts w:ascii="宋体" w:hAnsi="宋体"/>
                <w:color w:val="000000"/>
                <w:kern w:val="0"/>
                <w:sz w:val="20"/>
                <w:szCs w:val="20"/>
              </w:rPr>
              <w:t xml:space="preserve"> 课程实验</w:t>
            </w:r>
            <w:r>
              <w:rPr>
                <w:rFonts w:hint="eastAsia" w:ascii="宋体" w:hAnsi="宋体"/>
                <w:color w:val="000000"/>
                <w:kern w:val="0"/>
                <w:sz w:val="20"/>
                <w:szCs w:val="20"/>
              </w:rPr>
              <w:t>2</w:t>
            </w:r>
            <w:r>
              <w:rPr>
                <w:rFonts w:ascii="宋体" w:hAnsi="宋体"/>
                <w:color w:val="000000"/>
                <w:kern w:val="0"/>
                <w:sz w:val="20"/>
                <w:szCs w:val="20"/>
              </w:rPr>
              <w:t>学分，0</w:t>
            </w:r>
            <w:r>
              <w:rPr>
                <w:rFonts w:hint="eastAsia" w:ascii="宋体" w:hAnsi="宋体"/>
                <w:color w:val="000000"/>
                <w:kern w:val="0"/>
                <w:sz w:val="20"/>
                <w:szCs w:val="20"/>
              </w:rPr>
              <w:t>09</w:t>
            </w:r>
            <w:r>
              <w:rPr>
                <w:rFonts w:ascii="宋体" w:hAnsi="宋体"/>
                <w:color w:val="000000"/>
                <w:kern w:val="0"/>
                <w:sz w:val="20"/>
                <w:szCs w:val="20"/>
              </w:rPr>
              <w:t>课程实验</w:t>
            </w:r>
            <w:r>
              <w:rPr>
                <w:rFonts w:hint="eastAsia" w:ascii="宋体" w:hAnsi="宋体"/>
                <w:color w:val="000000"/>
                <w:kern w:val="0"/>
                <w:sz w:val="20"/>
                <w:szCs w:val="20"/>
              </w:rPr>
              <w:t>3</w:t>
            </w:r>
            <w:r>
              <w:rPr>
                <w:rFonts w:ascii="宋体" w:hAnsi="宋体"/>
                <w:color w:val="000000"/>
                <w:kern w:val="0"/>
                <w:sz w:val="20"/>
                <w:szCs w:val="20"/>
              </w:rPr>
              <w:t>学分，</w:t>
            </w:r>
            <w:r>
              <w:rPr>
                <w:rFonts w:hint="eastAsia" w:ascii="宋体" w:hAnsi="宋体"/>
                <w:color w:val="000000"/>
                <w:kern w:val="0"/>
                <w:sz w:val="20"/>
                <w:szCs w:val="20"/>
              </w:rPr>
              <w:t>014</w:t>
            </w:r>
            <w:r>
              <w:rPr>
                <w:rFonts w:ascii="宋体" w:hAnsi="宋体"/>
                <w:color w:val="000000"/>
                <w:kern w:val="0"/>
                <w:sz w:val="20"/>
                <w:szCs w:val="20"/>
              </w:rPr>
              <w:t>课程实验</w:t>
            </w:r>
            <w:r>
              <w:rPr>
                <w:rFonts w:hint="eastAsia" w:ascii="宋体" w:hAnsi="宋体"/>
                <w:color w:val="000000"/>
                <w:kern w:val="0"/>
                <w:sz w:val="20"/>
                <w:szCs w:val="20"/>
              </w:rPr>
              <w:t>1</w:t>
            </w:r>
            <w:r>
              <w:rPr>
                <w:rFonts w:ascii="宋体" w:hAnsi="宋体"/>
                <w:color w:val="000000"/>
                <w:kern w:val="0"/>
                <w:sz w:val="20"/>
                <w:szCs w:val="20"/>
              </w:rPr>
              <w:t>学分，须相关课程笔试全部合格后方可报考。</w:t>
            </w:r>
          </w:p>
          <w:p>
            <w:pPr>
              <w:widowControl/>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.港澳台考生可不考0</w:t>
            </w:r>
            <w:r>
              <w:rPr>
                <w:rFonts w:hint="eastAsia" w:ascii="宋体" w:hAnsi="宋体"/>
                <w:color w:val="000000"/>
                <w:kern w:val="0"/>
                <w:sz w:val="20"/>
                <w:szCs w:val="20"/>
              </w:rPr>
              <w:t>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 xml:space="preserve"> 两门课程，但须加考</w:t>
            </w:r>
            <w:r>
              <w:rPr>
                <w:rFonts w:hint="eastAsia" w:ascii="宋体" w:hAnsi="宋体"/>
                <w:color w:val="000000"/>
                <w:kern w:val="0"/>
                <w:sz w:val="20"/>
                <w:szCs w:val="20"/>
              </w:rPr>
              <w:t>231</w:t>
            </w:r>
            <w:r>
              <w:rPr>
                <w:rFonts w:ascii="宋体" w:hAnsi="宋体"/>
                <w:color w:val="000000"/>
                <w:kern w:val="0"/>
                <w:sz w:val="20"/>
                <w:szCs w:val="20"/>
              </w:rPr>
              <w:t>课程。</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610203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 专业名称：计算机信息管理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Cs w:val="20"/>
        </w:rPr>
      </w:pP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    深圳大学</w:t>
      </w:r>
    </w:p>
    <w:p>
      <w:pPr>
        <w:rPr>
          <w:rFonts w:ascii="宋体" w:hAnsi="宋体"/>
          <w:color w:val="000000"/>
          <w:kern w:val="0"/>
          <w:sz w:val="20"/>
          <w:szCs w:val="20"/>
        </w:rPr>
      </w:pPr>
    </w:p>
    <w:tbl>
      <w:tblPr>
        <w:tblStyle w:val="7"/>
        <w:tblW w:w="8944" w:type="dxa"/>
        <w:jc w:val="center"/>
        <w:tblInd w:w="0" w:type="dxa"/>
        <w:tblLayout w:type="fixed"/>
        <w:tblCellMar>
          <w:top w:w="0" w:type="dxa"/>
          <w:left w:w="108" w:type="dxa"/>
          <w:bottom w:w="0" w:type="dxa"/>
          <w:right w:w="108" w:type="dxa"/>
        </w:tblCellMar>
      </w:tblPr>
      <w:tblGrid>
        <w:gridCol w:w="1031"/>
        <w:gridCol w:w="1185"/>
        <w:gridCol w:w="3195"/>
        <w:gridCol w:w="795"/>
        <w:gridCol w:w="810"/>
        <w:gridCol w:w="1056"/>
        <w:gridCol w:w="872"/>
      </w:tblGrid>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英语(一)</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00022</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高等数学(工专)</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基础会计学</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企业管理概论</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02316</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计算机应用技术</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02384</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计算机原理</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00342</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高级语言程序设计(一)</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04754</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电子商务与电子政务</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02120</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数据库及其应用</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02141</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计算机网络技术</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02382</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管理信息系统</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02651</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计算机信息处理综合作业</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11354</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计算机信息管理课程实验(一)</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95"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44"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 w:val="20"/>
                <w:szCs w:val="20"/>
                <w:lang w:val="zh-TW" w:eastAsia="zh-TW"/>
              </w:rPr>
              <w:t>课程设置：必考课</w:t>
            </w:r>
            <w:r>
              <w:rPr>
                <w:rFonts w:hint="eastAsia" w:ascii="宋体" w:hAnsi="宋体"/>
                <w:color w:val="000000"/>
                <w:kern w:val="0"/>
                <w:sz w:val="20"/>
                <w:szCs w:val="20"/>
              </w:rPr>
              <w:t>16</w:t>
            </w:r>
            <w:r>
              <w:rPr>
                <w:rFonts w:ascii="宋体" w:hAnsi="宋体"/>
                <w:color w:val="000000"/>
                <w:kern w:val="0"/>
                <w:sz w:val="20"/>
                <w:szCs w:val="20"/>
                <w:lang w:val="zh-TW" w:eastAsia="zh-TW"/>
              </w:rPr>
              <w:t>门</w:t>
            </w:r>
            <w:r>
              <w:rPr>
                <w:rFonts w:hint="eastAsia" w:ascii="宋体" w:hAnsi="宋体"/>
                <w:color w:val="000000"/>
                <w:kern w:val="0"/>
                <w:sz w:val="20"/>
                <w:szCs w:val="20"/>
              </w:rPr>
              <w:t>69</w:t>
            </w:r>
            <w:r>
              <w:rPr>
                <w:rFonts w:ascii="宋体" w:hAnsi="宋体"/>
                <w:color w:val="000000"/>
                <w:kern w:val="0"/>
                <w:sz w:val="20"/>
                <w:szCs w:val="20"/>
                <w:lang w:val="zh-TW" w:eastAsia="zh-TW"/>
              </w:rPr>
              <w:t>学分，加考课</w:t>
            </w:r>
            <w:r>
              <w:rPr>
                <w:rFonts w:hint="eastAsia" w:ascii="宋体" w:hAnsi="宋体"/>
                <w:color w:val="000000"/>
                <w:kern w:val="0"/>
                <w:sz w:val="20"/>
                <w:szCs w:val="20"/>
              </w:rPr>
              <w:t>1</w:t>
            </w:r>
            <w:r>
              <w:rPr>
                <w:rFonts w:ascii="宋体" w:hAnsi="宋体"/>
                <w:color w:val="000000"/>
                <w:kern w:val="0"/>
                <w:sz w:val="20"/>
                <w:szCs w:val="20"/>
                <w:lang w:val="zh-TW" w:eastAsia="zh-TW"/>
              </w:rPr>
              <w:t>门</w:t>
            </w:r>
            <w:r>
              <w:rPr>
                <w:rFonts w:hint="eastAsia" w:ascii="宋体" w:hAnsi="宋体"/>
                <w:color w:val="000000"/>
                <w:kern w:val="0"/>
                <w:sz w:val="20"/>
                <w:szCs w:val="20"/>
              </w:rPr>
              <w:t>6</w:t>
            </w:r>
            <w:r>
              <w:rPr>
                <w:rFonts w:ascii="宋体" w:hAnsi="宋体"/>
                <w:color w:val="000000"/>
                <w:kern w:val="0"/>
                <w:sz w:val="20"/>
                <w:szCs w:val="20"/>
                <w:lang w:val="zh-TW" w:eastAsia="zh-TW"/>
              </w:rPr>
              <w:t>学分。</w:t>
            </w:r>
          </w:p>
        </w:tc>
      </w:tr>
      <w:tr>
        <w:tblPrEx>
          <w:tblLayout w:type="fixed"/>
          <w:tblCellMar>
            <w:top w:w="0" w:type="dxa"/>
            <w:left w:w="108" w:type="dxa"/>
            <w:bottom w:w="0" w:type="dxa"/>
            <w:right w:w="108" w:type="dxa"/>
          </w:tblCellMar>
        </w:tblPrEx>
        <w:trPr>
          <w:trHeight w:val="5802" w:hRule="atLeast"/>
          <w:jc w:val="center"/>
        </w:trPr>
        <w:tc>
          <w:tcPr>
            <w:tcW w:w="8944"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hint="eastAsia" w:ascii="宋体" w:hAnsi="宋体"/>
                <w:color w:val="000000"/>
                <w:sz w:val="20"/>
                <w:szCs w:val="20"/>
              </w:rPr>
              <w:t>说明：</w:t>
            </w:r>
          </w:p>
          <w:p>
            <w:pPr>
              <w:ind w:left="200" w:hanging="200" w:hangingChars="100"/>
              <w:rPr>
                <w:rFonts w:ascii="宋体" w:hAnsi="宋体"/>
                <w:color w:val="000000"/>
                <w:sz w:val="20"/>
                <w:szCs w:val="20"/>
              </w:rPr>
            </w:pPr>
            <w:r>
              <w:rPr>
                <w:rFonts w:hint="eastAsia" w:ascii="宋体" w:hAnsi="宋体"/>
                <w:color w:val="000000"/>
                <w:sz w:val="20"/>
                <w:szCs w:val="20"/>
              </w:rPr>
              <w:t>1.016课程含008课程实验3学分，010、012、014课程实验各1分，013课程实验２学分，须相关课程笔试全部合格方可报考。</w:t>
            </w:r>
          </w:p>
          <w:p>
            <w:pPr>
              <w:rPr>
                <w:rFonts w:ascii="宋体" w:hAnsi="宋体"/>
                <w:color w:val="000000"/>
                <w:sz w:val="20"/>
                <w:szCs w:val="20"/>
              </w:rPr>
            </w:pPr>
            <w:r>
              <w:rPr>
                <w:rFonts w:hint="eastAsia" w:ascii="宋体" w:hAnsi="宋体"/>
                <w:color w:val="000000"/>
                <w:sz w:val="20"/>
                <w:szCs w:val="20"/>
              </w:rPr>
              <w:t>2.港澳台考生可不考001、002 两门课程，但须加考231课程。</w:t>
            </w:r>
          </w:p>
          <w:p>
            <w:pPr>
              <w:widowControl/>
              <w:rPr>
                <w:rFonts w:ascii="宋体" w:hAnsi="宋体"/>
                <w:color w:val="000000"/>
                <w:kern w:val="0"/>
                <w:sz w:val="20"/>
                <w:szCs w:val="20"/>
              </w:rPr>
            </w:pPr>
          </w:p>
        </w:tc>
      </w:tr>
    </w:tbl>
    <w:p>
      <w:pPr>
        <w:rPr>
          <w:rFonts w:ascii="宋体" w:hAnsi="宋体"/>
          <w:color w:val="000000"/>
          <w:kern w:val="0"/>
          <w:szCs w:val="20"/>
        </w:rPr>
      </w:pPr>
      <w:r>
        <w:rPr>
          <w:rFonts w:ascii="宋体" w:hAnsi="宋体"/>
          <w:color w:val="000000"/>
          <w:sz w:val="20"/>
          <w:szCs w:val="20"/>
        </w:rPr>
        <w:br w:type="page"/>
      </w:r>
      <w:r>
        <w:rPr>
          <w:rFonts w:hint="eastAsia" w:ascii="宋体" w:hAnsi="宋体"/>
          <w:color w:val="000000"/>
          <w:kern w:val="0"/>
          <w:szCs w:val="20"/>
        </w:rPr>
        <w:t>专业代码：620201                                                  专业名称：护理</w:t>
      </w:r>
    </w:p>
    <w:p>
      <w:pPr>
        <w:rPr>
          <w:rFonts w:ascii="宋体" w:hAnsi="宋体"/>
          <w:color w:val="000000"/>
          <w:kern w:val="0"/>
          <w:szCs w:val="20"/>
        </w:rPr>
      </w:pPr>
      <w:r>
        <w:rPr>
          <w:rFonts w:hint="eastAsia" w:ascii="宋体" w:hAnsi="宋体"/>
          <w:color w:val="000000"/>
          <w:kern w:val="0"/>
          <w:szCs w:val="20"/>
        </w:rPr>
        <w:t>专业建设主考学校：南方医科大学                                    学历层次：专科</w:t>
      </w:r>
    </w:p>
    <w:p>
      <w:pPr>
        <w:rPr>
          <w:rFonts w:ascii="宋体" w:hAnsi="宋体"/>
          <w:color w:val="000000"/>
          <w:kern w:val="0"/>
          <w:sz w:val="20"/>
          <w:szCs w:val="20"/>
        </w:rPr>
      </w:pPr>
    </w:p>
    <w:tbl>
      <w:tblPr>
        <w:tblStyle w:val="7"/>
        <w:tblW w:w="8936" w:type="dxa"/>
        <w:jc w:val="center"/>
        <w:tblInd w:w="0" w:type="dxa"/>
        <w:tblLayout w:type="fixed"/>
        <w:tblCellMar>
          <w:top w:w="0" w:type="dxa"/>
          <w:left w:w="108" w:type="dxa"/>
          <w:bottom w:w="0" w:type="dxa"/>
          <w:right w:w="108" w:type="dxa"/>
        </w:tblCellMar>
      </w:tblPr>
      <w:tblGrid>
        <w:gridCol w:w="1123"/>
        <w:gridCol w:w="1095"/>
        <w:gridCol w:w="3020"/>
        <w:gridCol w:w="735"/>
        <w:gridCol w:w="900"/>
        <w:gridCol w:w="1191"/>
        <w:gridCol w:w="872"/>
      </w:tblGrid>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0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02864</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微生物学与免疫学基础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02901</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病理学</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03179</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生物化学(三)</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02903</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药理学(一)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02997</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护理学基础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02998</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内科护理学(一)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03001</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外科护理学(一)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03002</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妇产科护理学(一)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02113</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医学心理学</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00488</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健康教育学</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02996</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护理伦理学</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03000</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营养学</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02899</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生理学</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11369</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护理学临床实践</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0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2"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6"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 w:val="20"/>
                <w:szCs w:val="20"/>
                <w:lang w:val="zh-TW" w:eastAsia="zh-TW"/>
              </w:rPr>
              <w:t>课程设置：必考课</w:t>
            </w:r>
            <w:r>
              <w:rPr>
                <w:rFonts w:hint="eastAsia" w:ascii="宋体" w:hAnsi="宋体"/>
                <w:color w:val="000000"/>
                <w:kern w:val="0"/>
                <w:sz w:val="20"/>
                <w:szCs w:val="20"/>
                <w:lang w:val="zh-TW" w:eastAsia="zh-TW"/>
              </w:rPr>
              <w:t>17</w:t>
            </w:r>
            <w:r>
              <w:rPr>
                <w:rFonts w:ascii="宋体" w:hAnsi="宋体"/>
                <w:color w:val="000000"/>
                <w:kern w:val="0"/>
                <w:sz w:val="20"/>
                <w:szCs w:val="20"/>
                <w:lang w:val="zh-TW" w:eastAsia="zh-TW"/>
              </w:rPr>
              <w:t>门</w:t>
            </w:r>
            <w:r>
              <w:rPr>
                <w:rFonts w:hint="eastAsia" w:ascii="宋体" w:hAnsi="宋体"/>
                <w:color w:val="000000"/>
                <w:kern w:val="0"/>
                <w:sz w:val="20"/>
                <w:szCs w:val="20"/>
                <w:lang w:val="zh-TW" w:eastAsia="zh-TW"/>
              </w:rPr>
              <w:t>75</w:t>
            </w:r>
            <w:r>
              <w:rPr>
                <w:rFonts w:ascii="宋体" w:hAnsi="宋体"/>
                <w:color w:val="000000"/>
                <w:kern w:val="0"/>
                <w:sz w:val="20"/>
                <w:szCs w:val="20"/>
                <w:lang w:val="zh-TW" w:eastAsia="zh-TW"/>
              </w:rPr>
              <w:t>学分，加考课</w:t>
            </w:r>
            <w:r>
              <w:rPr>
                <w:rFonts w:hint="eastAsia" w:ascii="宋体" w:hAnsi="宋体"/>
                <w:color w:val="000000"/>
                <w:kern w:val="0"/>
                <w:sz w:val="20"/>
                <w:szCs w:val="20"/>
                <w:lang w:val="zh-TW" w:eastAsia="zh-TW"/>
              </w:rPr>
              <w:t>1</w:t>
            </w:r>
            <w:r>
              <w:rPr>
                <w:rFonts w:ascii="宋体" w:hAnsi="宋体"/>
                <w:color w:val="000000"/>
                <w:kern w:val="0"/>
                <w:sz w:val="20"/>
                <w:szCs w:val="20"/>
                <w:lang w:val="zh-TW" w:eastAsia="zh-TW"/>
              </w:rPr>
              <w:t>门</w:t>
            </w:r>
            <w:r>
              <w:rPr>
                <w:rFonts w:hint="eastAsia" w:ascii="宋体" w:hAnsi="宋体"/>
                <w:color w:val="000000"/>
                <w:kern w:val="0"/>
                <w:sz w:val="20"/>
                <w:szCs w:val="20"/>
                <w:lang w:val="zh-TW" w:eastAsia="zh-TW"/>
              </w:rPr>
              <w:t>6</w:t>
            </w:r>
            <w:r>
              <w:rPr>
                <w:rFonts w:ascii="宋体" w:hAnsi="宋体"/>
                <w:color w:val="000000"/>
                <w:kern w:val="0"/>
                <w:sz w:val="20"/>
                <w:szCs w:val="20"/>
                <w:lang w:val="zh-TW" w:eastAsia="zh-TW"/>
              </w:rPr>
              <w:t>学分。</w:t>
            </w:r>
          </w:p>
        </w:tc>
      </w:tr>
      <w:tr>
        <w:tblPrEx>
          <w:tblLayout w:type="fixed"/>
          <w:tblCellMar>
            <w:top w:w="0" w:type="dxa"/>
            <w:left w:w="108" w:type="dxa"/>
            <w:bottom w:w="0" w:type="dxa"/>
            <w:right w:w="108" w:type="dxa"/>
          </w:tblCellMar>
        </w:tblPrEx>
        <w:trPr>
          <w:trHeight w:val="5462" w:hRule="atLeast"/>
          <w:jc w:val="center"/>
        </w:trPr>
        <w:tc>
          <w:tcPr>
            <w:tcW w:w="8936" w:type="dxa"/>
            <w:gridSpan w:val="7"/>
            <w:tcBorders>
              <w:top w:val="single" w:color="auto" w:sz="4" w:space="0"/>
              <w:left w:val="single" w:color="auto" w:sz="4" w:space="0"/>
              <w:bottom w:val="single" w:color="auto" w:sz="4" w:space="0"/>
              <w:right w:val="single" w:color="auto" w:sz="4" w:space="0"/>
            </w:tcBorders>
            <w:vAlign w:val="center"/>
          </w:tcPr>
          <w:p>
            <w:pPr>
              <w:rPr>
                <w:color w:val="000000"/>
                <w:sz w:val="20"/>
                <w:szCs w:val="20"/>
              </w:rPr>
            </w:pPr>
            <w:r>
              <w:rPr>
                <w:rFonts w:hint="eastAsia"/>
                <w:color w:val="000000"/>
                <w:sz w:val="20"/>
                <w:szCs w:val="20"/>
              </w:rPr>
              <w:t>说明：</w:t>
            </w:r>
          </w:p>
          <w:p>
            <w:pPr>
              <w:ind w:left="200" w:hanging="200" w:hangingChars="100"/>
              <w:rPr>
                <w:rFonts w:ascii="宋体" w:hAnsi="宋体"/>
                <w:color w:val="000000"/>
                <w:sz w:val="20"/>
                <w:szCs w:val="20"/>
              </w:rPr>
            </w:pPr>
            <w:r>
              <w:rPr>
                <w:rFonts w:hint="eastAsia" w:ascii="宋体" w:hAnsi="宋体"/>
                <w:color w:val="000000"/>
                <w:sz w:val="20"/>
                <w:szCs w:val="20"/>
              </w:rPr>
              <w:t>1.017课程含004、005、006、007课程实验各1学分，016课程实验0.5学分，须相关课程笔试全部合格后方可报考。</w:t>
            </w:r>
          </w:p>
          <w:p>
            <w:pPr>
              <w:rPr>
                <w:rFonts w:ascii="宋体" w:hAnsi="宋体"/>
                <w:color w:val="000000"/>
                <w:kern w:val="0"/>
                <w:sz w:val="20"/>
                <w:szCs w:val="20"/>
              </w:rPr>
            </w:pPr>
            <w:r>
              <w:rPr>
                <w:rFonts w:hint="eastAsia" w:ascii="宋体" w:hAnsi="宋体"/>
                <w:color w:val="000000"/>
                <w:sz w:val="20"/>
                <w:szCs w:val="20"/>
              </w:rPr>
              <w:t>2.港澳台考生可不考001、002 两门课程，但须加考231课程。</w:t>
            </w:r>
          </w:p>
        </w:tc>
      </w:tr>
    </w:tbl>
    <w:p>
      <w:pPr>
        <w:rPr>
          <w:rFonts w:ascii="宋体" w:hAnsi="宋体"/>
          <w:color w:val="000000"/>
          <w:kern w:val="0"/>
          <w:szCs w:val="21"/>
        </w:rPr>
      </w:pPr>
      <w:r>
        <w:rPr>
          <w:rFonts w:hint="eastAsia"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专业名称：金融管理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学历层次：专科</w:t>
      </w:r>
    </w:p>
    <w:p>
      <w:pPr>
        <w:ind w:firstLine="1785" w:firstLineChars="850"/>
        <w:rPr>
          <w:rFonts w:ascii="宋体" w:hAnsi="宋体"/>
          <w:color w:val="000000"/>
          <w:kern w:val="0"/>
          <w:szCs w:val="21"/>
        </w:rPr>
      </w:pPr>
      <w:r>
        <w:rPr>
          <w:rFonts w:hint="eastAsia" w:ascii="宋体" w:hAnsi="宋体"/>
          <w:color w:val="000000"/>
          <w:kern w:val="0"/>
          <w:szCs w:val="21"/>
        </w:rPr>
        <w:t xml:space="preserve"> </w:t>
      </w:r>
      <w:r>
        <w:rPr>
          <w:rFonts w:ascii="宋体" w:hAnsi="宋体"/>
          <w:color w:val="000000"/>
          <w:kern w:val="0"/>
          <w:szCs w:val="21"/>
        </w:rPr>
        <w:t>华南农业大学</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暨南大学</w:t>
      </w:r>
    </w:p>
    <w:p>
      <w:pPr>
        <w:ind w:firstLine="1890" w:firstLineChars="900"/>
        <w:rPr>
          <w:rFonts w:ascii="宋体" w:hAnsi="宋体"/>
          <w:color w:val="000000"/>
          <w:kern w:val="0"/>
          <w:szCs w:val="21"/>
        </w:rPr>
      </w:pPr>
      <w:r>
        <w:rPr>
          <w:rFonts w:ascii="宋体" w:hAnsi="宋体"/>
          <w:color w:val="000000"/>
          <w:kern w:val="0"/>
          <w:szCs w:val="21"/>
        </w:rPr>
        <w:t>广东外语外贸大学</w:t>
      </w:r>
    </w:p>
    <w:p>
      <w:pPr>
        <w:ind w:firstLine="1890" w:firstLineChars="900"/>
        <w:rPr>
          <w:rFonts w:ascii="宋体" w:hAnsi="宋体"/>
          <w:color w:val="000000"/>
          <w:kern w:val="0"/>
          <w:szCs w:val="21"/>
        </w:rPr>
      </w:pPr>
      <w:r>
        <w:rPr>
          <w:rFonts w:ascii="宋体" w:hAnsi="宋体"/>
          <w:color w:val="000000"/>
          <w:kern w:val="0"/>
          <w:szCs w:val="21"/>
        </w:rPr>
        <w:t>华南师范大学</w:t>
      </w:r>
    </w:p>
    <w:p>
      <w:pPr>
        <w:ind w:firstLine="1890" w:firstLineChars="900"/>
        <w:rPr>
          <w:rFonts w:ascii="宋体" w:hAnsi="宋体"/>
          <w:color w:val="000000"/>
          <w:kern w:val="0"/>
          <w:szCs w:val="21"/>
        </w:rPr>
      </w:pPr>
      <w:r>
        <w:rPr>
          <w:rFonts w:ascii="宋体" w:hAnsi="宋体"/>
          <w:color w:val="000000"/>
          <w:kern w:val="0"/>
          <w:szCs w:val="21"/>
        </w:rPr>
        <w:t>广东财经大学</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企业组织与环境</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商务交流</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数量方法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管理信息技术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金融法(二)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管理会计(二)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财务报表分析(二)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金融概论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课程设置：必考课15门75学分。</w:t>
            </w:r>
          </w:p>
        </w:tc>
      </w:tr>
      <w:tr>
        <w:tblPrEx>
          <w:tblLayout w:type="fixed"/>
          <w:tblCellMar>
            <w:top w:w="0" w:type="dxa"/>
            <w:left w:w="108" w:type="dxa"/>
            <w:bottom w:w="0" w:type="dxa"/>
            <w:right w:w="108" w:type="dxa"/>
          </w:tblCellMar>
        </w:tblPrEx>
        <w:trPr>
          <w:trHeight w:val="5169"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widowControl/>
              <w:textAlignment w:val="center"/>
              <w:rPr>
                <w:rFonts w:ascii="宋体" w:hAnsi="宋体"/>
                <w:color w:val="000000"/>
                <w:kern w:val="0"/>
                <w:sz w:val="20"/>
                <w:szCs w:val="20"/>
              </w:rPr>
            </w:pPr>
          </w:p>
        </w:tc>
      </w:tr>
    </w:tbl>
    <w:p>
      <w:pPr>
        <w:rPr>
          <w:rFonts w:hint="eastAsia" w:ascii="宋体" w:hAnsi="宋体"/>
          <w:color w:val="000000"/>
          <w:kern w:val="0"/>
          <w:szCs w:val="20"/>
        </w:rPr>
      </w:pPr>
      <w:r>
        <w:rPr>
          <w:rFonts w:ascii="宋体" w:hAnsi="宋体"/>
          <w:color w:val="000000"/>
          <w:sz w:val="20"/>
          <w:szCs w:val="20"/>
        </w:rPr>
        <w:br w:type="page"/>
      </w:r>
      <w:r>
        <w:rPr>
          <w:rFonts w:hint="eastAsia" w:ascii="宋体" w:hAnsi="宋体"/>
          <w:color w:val="000000"/>
          <w:kern w:val="0"/>
          <w:szCs w:val="20"/>
        </w:rPr>
        <w:t>专业代码：630201                                              专业名称：金融管理</w:t>
      </w:r>
    </w:p>
    <w:p>
      <w:pPr>
        <w:rPr>
          <w:rFonts w:hint="eastAsia" w:ascii="宋体" w:hAnsi="宋体"/>
          <w:color w:val="000000"/>
          <w:kern w:val="0"/>
          <w:szCs w:val="20"/>
        </w:rPr>
      </w:pPr>
      <w:r>
        <w:rPr>
          <w:rFonts w:hint="eastAsia" w:ascii="宋体" w:hAnsi="宋体"/>
          <w:color w:val="000000"/>
          <w:kern w:val="0"/>
          <w:szCs w:val="20"/>
        </w:rPr>
        <w:t>专业建设主考学校：广东金融学院                                学历层次：专科</w:t>
      </w:r>
    </w:p>
    <w:p>
      <w:pPr>
        <w:rPr>
          <w:rFonts w:ascii="宋体" w:hAnsi="宋体"/>
          <w:color w:val="000000"/>
          <w:kern w:val="0"/>
          <w:sz w:val="20"/>
          <w:szCs w:val="20"/>
        </w:rPr>
      </w:pPr>
      <w:r>
        <w:rPr>
          <w:rFonts w:hint="eastAsia" w:ascii="宋体" w:hAnsi="宋体"/>
          <w:color w:val="000000"/>
          <w:kern w:val="0"/>
          <w:szCs w:val="21"/>
        </w:rPr>
        <w:t xml:space="preserve">                                            </w:t>
      </w:r>
    </w:p>
    <w:tbl>
      <w:tblPr>
        <w:tblStyle w:val="7"/>
        <w:tblW w:w="8818"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货币银行学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商业银行业务与经营</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银行信贷管理学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财政学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证券投资学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课程设置：必考课15门73学分</w:t>
            </w:r>
            <w:r>
              <w:rPr>
                <w:rFonts w:hint="eastAsia" w:ascii="宋体" w:hAnsi="宋体"/>
                <w:color w:val="000000"/>
                <w:kern w:val="0"/>
                <w:sz w:val="20"/>
                <w:szCs w:val="20"/>
              </w:rPr>
              <w:t>，</w:t>
            </w:r>
            <w:r>
              <w:rPr>
                <w:rFonts w:ascii="宋体" w:hAnsi="宋体"/>
                <w:color w:val="000000"/>
                <w:kern w:val="0"/>
                <w:sz w:val="20"/>
                <w:szCs w:val="20"/>
              </w:rPr>
              <w:t>加考课1门4学分。</w:t>
            </w:r>
          </w:p>
        </w:tc>
      </w:tr>
      <w:tr>
        <w:tblPrEx>
          <w:tblLayout w:type="fixed"/>
          <w:tblCellMar>
            <w:top w:w="0" w:type="dxa"/>
            <w:left w:w="108" w:type="dxa"/>
            <w:bottom w:w="0" w:type="dxa"/>
            <w:right w:w="108" w:type="dxa"/>
          </w:tblCellMar>
        </w:tblPrEx>
        <w:trPr>
          <w:trHeight w:val="5762"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说明：港澳台考生可不考</w:t>
            </w:r>
            <w:r>
              <w:rPr>
                <w:rFonts w:hint="eastAsia" w:ascii="宋体" w:hAnsi="宋体"/>
                <w:color w:val="000000"/>
                <w:kern w:val="0"/>
                <w:sz w:val="20"/>
                <w:szCs w:val="20"/>
              </w:rPr>
              <w:t>001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 xml:space="preserve"> 两门课程，但须加考</w:t>
            </w:r>
            <w:r>
              <w:rPr>
                <w:rFonts w:hint="eastAsia" w:ascii="宋体" w:hAnsi="宋体"/>
                <w:color w:val="000000"/>
                <w:kern w:val="0"/>
                <w:sz w:val="20"/>
                <w:szCs w:val="20"/>
              </w:rPr>
              <w:t>231</w:t>
            </w:r>
            <w:r>
              <w:rPr>
                <w:rFonts w:ascii="宋体" w:hAnsi="宋体"/>
                <w:color w:val="000000"/>
                <w:kern w:val="0"/>
                <w:sz w:val="20"/>
                <w:szCs w:val="20"/>
              </w:rPr>
              <w:t>课程。</w:t>
            </w:r>
          </w:p>
        </w:tc>
      </w:tr>
    </w:tbl>
    <w:p>
      <w:pPr>
        <w:rPr>
          <w:rFonts w:ascii="宋体" w:hAnsi="宋体"/>
          <w:color w:val="000000"/>
          <w:kern w:val="0"/>
          <w:szCs w:val="21"/>
        </w:rPr>
      </w:pPr>
      <w:r>
        <w:rPr>
          <w:rFonts w:hint="eastAsia"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630201           </w:t>
      </w:r>
      <w:r>
        <w:rPr>
          <w:rFonts w:hint="eastAsia" w:ascii="宋体" w:hAnsi="宋体"/>
          <w:color w:val="000000"/>
          <w:kern w:val="0"/>
          <w:szCs w:val="21"/>
        </w:rPr>
        <w:t xml:space="preserve">                                  </w:t>
      </w:r>
      <w:r>
        <w:rPr>
          <w:rFonts w:ascii="宋体" w:hAnsi="宋体"/>
          <w:color w:val="000000"/>
          <w:kern w:val="0"/>
          <w:szCs w:val="21"/>
        </w:rPr>
        <w:t xml:space="preserve"> 专业名称：金融管理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深圳大学                                    </w:t>
      </w:r>
      <w:r>
        <w:rPr>
          <w:rFonts w:ascii="宋体" w:hAnsi="宋体"/>
          <w:color w:val="000000"/>
          <w:kern w:val="0"/>
          <w:szCs w:val="21"/>
        </w:rPr>
        <w:t>学历层次：专科</w:t>
      </w:r>
      <w:r>
        <w:rPr>
          <w:rFonts w:hint="eastAsia" w:ascii="宋体" w:hAnsi="宋体"/>
          <w:color w:val="000000"/>
          <w:kern w:val="0"/>
          <w:szCs w:val="21"/>
        </w:rPr>
        <w:t xml:space="preserve">                      </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金融管理</w:t>
      </w:r>
    </w:p>
    <w:p>
      <w:pPr>
        <w:rPr>
          <w:rFonts w:ascii="宋体" w:hAnsi="宋体"/>
          <w:color w:val="000000"/>
          <w:kern w:val="0"/>
          <w:sz w:val="20"/>
          <w:szCs w:val="20"/>
        </w:rPr>
      </w:pPr>
    </w:p>
    <w:tbl>
      <w:tblPr>
        <w:tblStyle w:val="7"/>
        <w:tblW w:w="8818"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企业组织与环境</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商务交流</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数量方法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管理信息技术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金融法(二)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管理会计(二)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财务报表分析(二)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金融概论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课程设置：必考课15门75学分。</w:t>
            </w:r>
          </w:p>
        </w:tc>
      </w:tr>
      <w:tr>
        <w:tblPrEx>
          <w:tblLayout w:type="fixed"/>
          <w:tblCellMar>
            <w:top w:w="0" w:type="dxa"/>
            <w:left w:w="108" w:type="dxa"/>
            <w:bottom w:w="0" w:type="dxa"/>
            <w:right w:w="108" w:type="dxa"/>
          </w:tblCellMar>
        </w:tblPrEx>
        <w:trPr>
          <w:trHeight w:val="6175"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top"/>
          </w:tcPr>
          <w:p>
            <w:pPr>
              <w:widowControl/>
              <w:textAlignment w:val="center"/>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630201         </w:t>
      </w:r>
      <w:r>
        <w:rPr>
          <w:rFonts w:hint="eastAsia" w:ascii="宋体" w:hAnsi="宋体"/>
          <w:color w:val="000000"/>
          <w:kern w:val="0"/>
          <w:szCs w:val="21"/>
        </w:rPr>
        <w:t xml:space="preserve">                               </w:t>
      </w:r>
      <w:r>
        <w:rPr>
          <w:rFonts w:ascii="宋体" w:hAnsi="宋体"/>
          <w:color w:val="000000"/>
          <w:kern w:val="0"/>
          <w:szCs w:val="21"/>
        </w:rPr>
        <w:t xml:space="preserve">      专业名称：金融管理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w:t>
      </w:r>
    </w:p>
    <w:p>
      <w:pPr>
        <w:rPr>
          <w:rFonts w:ascii="宋体" w:hAnsi="宋体"/>
          <w:color w:val="000000"/>
          <w:kern w:val="0"/>
          <w:sz w:val="20"/>
          <w:szCs w:val="20"/>
        </w:rPr>
      </w:pPr>
    </w:p>
    <w:tbl>
      <w:tblPr>
        <w:tblStyle w:val="7"/>
        <w:tblW w:w="8818"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货币银行学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商业银行业务与经营</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银行信贷管理学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财政学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证券投资学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课程设置：必考课15门73学分</w:t>
            </w:r>
            <w:r>
              <w:rPr>
                <w:rFonts w:hint="eastAsia" w:ascii="宋体" w:hAnsi="宋体"/>
                <w:color w:val="000000"/>
                <w:kern w:val="0"/>
                <w:sz w:val="20"/>
                <w:szCs w:val="20"/>
              </w:rPr>
              <w:t>，</w:t>
            </w:r>
            <w:r>
              <w:rPr>
                <w:rFonts w:ascii="宋体" w:hAnsi="宋体"/>
                <w:color w:val="000000"/>
                <w:kern w:val="0"/>
                <w:sz w:val="20"/>
                <w:szCs w:val="20"/>
              </w:rPr>
              <w:t>加考课1门4学分。</w:t>
            </w:r>
          </w:p>
        </w:tc>
      </w:tr>
      <w:tr>
        <w:tblPrEx>
          <w:tblLayout w:type="fixed"/>
          <w:tblCellMar>
            <w:top w:w="0" w:type="dxa"/>
            <w:left w:w="108" w:type="dxa"/>
            <w:bottom w:w="0" w:type="dxa"/>
            <w:right w:w="108" w:type="dxa"/>
          </w:tblCellMar>
        </w:tblPrEx>
        <w:trPr>
          <w:trHeight w:val="5762"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说明：港澳台考生可不考</w:t>
            </w:r>
            <w:r>
              <w:rPr>
                <w:rFonts w:hint="eastAsia" w:ascii="宋体" w:hAnsi="宋体"/>
                <w:color w:val="000000"/>
                <w:kern w:val="0"/>
                <w:sz w:val="20"/>
                <w:szCs w:val="20"/>
              </w:rPr>
              <w:t>001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 xml:space="preserve"> 两门课程，但须加考</w:t>
            </w:r>
            <w:r>
              <w:rPr>
                <w:rFonts w:hint="eastAsia" w:ascii="宋体" w:hAnsi="宋体"/>
                <w:color w:val="000000"/>
                <w:kern w:val="0"/>
                <w:sz w:val="20"/>
                <w:szCs w:val="20"/>
              </w:rPr>
              <w:t>231</w:t>
            </w:r>
            <w:r>
              <w:rPr>
                <w:rFonts w:ascii="宋体" w:hAnsi="宋体"/>
                <w:color w:val="000000"/>
                <w:kern w:val="0"/>
                <w:sz w:val="20"/>
                <w:szCs w:val="20"/>
              </w:rPr>
              <w:t>课程。</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：暨南大学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 w:val="20"/>
          <w:szCs w:val="20"/>
        </w:rPr>
      </w:pPr>
      <w:r>
        <w:rPr>
          <w:rFonts w:hint="eastAsia" w:ascii="宋体" w:hAnsi="宋体"/>
          <w:color w:val="000000"/>
          <w:kern w:val="0"/>
          <w:sz w:val="20"/>
          <w:szCs w:val="20"/>
        </w:rPr>
        <w:t xml:space="preserve">                   广东金融学院</w:t>
      </w:r>
    </w:p>
    <w:p>
      <w:pPr>
        <w:rPr>
          <w:rFonts w:ascii="宋体" w:hAnsi="宋体"/>
          <w:color w:val="000000"/>
          <w:kern w:val="0"/>
          <w:sz w:val="20"/>
          <w:szCs w:val="20"/>
        </w:rPr>
      </w:pPr>
    </w:p>
    <w:tbl>
      <w:tblPr>
        <w:tblStyle w:val="7"/>
        <w:tblW w:w="8605"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092"/>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中国税制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中级财务会计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财务管理学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成本会计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管理会计(一)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课程设置：必考课15门75学分</w:t>
            </w:r>
            <w:r>
              <w:rPr>
                <w:rFonts w:hint="eastAsia" w:ascii="宋体" w:hAnsi="宋体"/>
                <w:color w:val="000000"/>
                <w:kern w:val="0"/>
                <w:sz w:val="20"/>
                <w:szCs w:val="20"/>
              </w:rPr>
              <w:t>，</w:t>
            </w:r>
            <w:r>
              <w:rPr>
                <w:rFonts w:ascii="宋体" w:hAnsi="宋体"/>
                <w:color w:val="000000"/>
                <w:kern w:val="0"/>
                <w:sz w:val="20"/>
                <w:szCs w:val="20"/>
              </w:rPr>
              <w:t>加考课1门6学分。</w:t>
            </w:r>
          </w:p>
        </w:tc>
      </w:tr>
      <w:tr>
        <w:tblPrEx>
          <w:tblLayout w:type="fixed"/>
          <w:tblCellMar>
            <w:top w:w="0" w:type="dxa"/>
            <w:left w:w="108" w:type="dxa"/>
            <w:bottom w:w="0" w:type="dxa"/>
            <w:right w:w="108" w:type="dxa"/>
          </w:tblCellMar>
        </w:tblPrEx>
        <w:trPr>
          <w:trHeight w:val="5349"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说明：港澳台考生可不考</w:t>
            </w:r>
            <w:r>
              <w:rPr>
                <w:rFonts w:hint="eastAsia" w:ascii="宋体" w:hAnsi="宋体"/>
                <w:color w:val="000000"/>
                <w:kern w:val="0"/>
                <w:sz w:val="20"/>
                <w:szCs w:val="20"/>
              </w:rPr>
              <w:t>001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两门课程，但须加考</w:t>
            </w:r>
            <w:r>
              <w:rPr>
                <w:rFonts w:hint="eastAsia" w:ascii="宋体" w:hAnsi="宋体"/>
                <w:color w:val="000000"/>
                <w:kern w:val="0"/>
                <w:sz w:val="20"/>
                <w:szCs w:val="20"/>
              </w:rPr>
              <w:t>231</w:t>
            </w:r>
            <w:r>
              <w:rPr>
                <w:rFonts w:ascii="宋体" w:hAnsi="宋体"/>
                <w:color w:val="000000"/>
                <w:kern w:val="0"/>
                <w:sz w:val="20"/>
                <w:szCs w:val="20"/>
              </w:rPr>
              <w:t>课程。</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：华南理工大学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r>
        <w:rPr>
          <w:rFonts w:hint="eastAsia" w:ascii="宋体" w:hAnsi="宋体"/>
          <w:color w:val="000000"/>
          <w:kern w:val="0"/>
          <w:szCs w:val="21"/>
        </w:rPr>
        <w:t xml:space="preserve">                 </w:t>
      </w:r>
    </w:p>
    <w:tbl>
      <w:tblPr>
        <w:tblStyle w:val="7"/>
        <w:tblW w:w="8870"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50"/>
        <w:gridCol w:w="915"/>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中国税制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中级财务会计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财务管理学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02600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C语言程序设计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05946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关系数据库原理与程序设计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08310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会计电算化</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05947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会计电算化课程实验(一)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课程设置：必考课15门82学分，加考课1门6学分。</w:t>
            </w:r>
          </w:p>
        </w:tc>
      </w:tr>
      <w:tr>
        <w:tblPrEx>
          <w:tblLayout w:type="fixed"/>
          <w:tblCellMar>
            <w:top w:w="0" w:type="dxa"/>
            <w:left w:w="108" w:type="dxa"/>
            <w:bottom w:w="0" w:type="dxa"/>
            <w:right w:w="108" w:type="dxa"/>
          </w:tblCellMar>
        </w:tblPrEx>
        <w:trPr>
          <w:trHeight w:val="5607"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说明：港澳台考生可不考</w:t>
            </w:r>
            <w:r>
              <w:rPr>
                <w:rFonts w:hint="eastAsia" w:ascii="宋体" w:hAnsi="宋体"/>
                <w:color w:val="000000"/>
                <w:kern w:val="0"/>
                <w:sz w:val="20"/>
                <w:szCs w:val="20"/>
              </w:rPr>
              <w:t>001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 xml:space="preserve"> 两门课程，但须加考</w:t>
            </w:r>
            <w:r>
              <w:rPr>
                <w:rFonts w:hint="eastAsia" w:ascii="宋体" w:hAnsi="宋体"/>
                <w:color w:val="000000"/>
                <w:kern w:val="0"/>
                <w:sz w:val="20"/>
                <w:szCs w:val="20"/>
              </w:rPr>
              <w:t>231</w:t>
            </w:r>
            <w:r>
              <w:rPr>
                <w:rFonts w:ascii="宋体" w:hAnsi="宋体"/>
                <w:color w:val="000000"/>
                <w:kern w:val="0"/>
                <w:sz w:val="20"/>
                <w:szCs w:val="20"/>
              </w:rPr>
              <w:t>课程。</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：华南农业大学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 w:val="20"/>
          <w:szCs w:val="20"/>
        </w:rPr>
      </w:pPr>
      <w:r>
        <w:rPr>
          <w:rFonts w:hint="eastAsia" w:ascii="宋体" w:hAnsi="宋体"/>
          <w:color w:val="000000"/>
          <w:kern w:val="0"/>
          <w:sz w:val="20"/>
          <w:szCs w:val="20"/>
        </w:rPr>
        <w:t xml:space="preserve">                   </w:t>
      </w: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写作基础与应用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07492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农村政策法规</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11335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农村经济调查报告</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管理学基础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07787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会计学原理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02827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农村企事业会计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08114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财务管理学(一)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07389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财务报表分析</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审计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11336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审计案例分析</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财政与农村金融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03172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农业经济学(二)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农业财会与审计综合实习</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课程设置：必考课15门69学分。</w:t>
            </w:r>
          </w:p>
        </w:tc>
      </w:tr>
      <w:tr>
        <w:tblPrEx>
          <w:tblLayout w:type="fixed"/>
          <w:tblCellMar>
            <w:top w:w="0" w:type="dxa"/>
            <w:left w:w="108" w:type="dxa"/>
            <w:bottom w:w="0" w:type="dxa"/>
            <w:right w:w="108" w:type="dxa"/>
          </w:tblCellMar>
        </w:tblPrEx>
        <w:trPr>
          <w:trHeight w:val="6606"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widowControl/>
              <w:textAlignment w:val="center"/>
              <w:rPr>
                <w:rFonts w:ascii="宋体" w:hAnsi="宋体"/>
                <w:color w:val="000000"/>
                <w:kern w:val="0"/>
                <w:sz w:val="20"/>
                <w:szCs w:val="20"/>
              </w:rPr>
            </w:pPr>
          </w:p>
          <w:p>
            <w:pPr>
              <w:widowControl/>
              <w:textAlignment w:val="center"/>
              <w:rPr>
                <w:rFonts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深圳</w:t>
      </w:r>
      <w:r>
        <w:rPr>
          <w:rFonts w:ascii="宋体" w:hAnsi="宋体"/>
          <w:color w:val="000000"/>
          <w:kern w:val="0"/>
          <w:szCs w:val="21"/>
        </w:rPr>
        <w:t xml:space="preserve">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专业课程组：会计电算化</w:t>
      </w:r>
    </w:p>
    <w:p>
      <w:pPr>
        <w:rPr>
          <w:rFonts w:ascii="宋体" w:hAnsi="宋体"/>
          <w:color w:val="000000"/>
          <w:kern w:val="0"/>
          <w:szCs w:val="21"/>
        </w:rPr>
      </w:pPr>
    </w:p>
    <w:tbl>
      <w:tblPr>
        <w:tblStyle w:val="7"/>
        <w:tblW w:w="8870"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50"/>
        <w:gridCol w:w="915"/>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中国税制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中级财务会计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财务管理学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02600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C语言程序设计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05946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关系数据库原理与程序设计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08310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会计电算化</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05947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会计电算化课程实验(一)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1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课程设置：必考课15门82学分，加考课1门6学分。</w:t>
            </w:r>
          </w:p>
        </w:tc>
      </w:tr>
      <w:tr>
        <w:tblPrEx>
          <w:tblLayout w:type="fixed"/>
          <w:tblCellMar>
            <w:top w:w="0" w:type="dxa"/>
            <w:left w:w="108" w:type="dxa"/>
            <w:bottom w:w="0" w:type="dxa"/>
            <w:right w:w="108" w:type="dxa"/>
          </w:tblCellMar>
        </w:tblPrEx>
        <w:trPr>
          <w:trHeight w:val="5306"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说明：港澳台考生可不考</w:t>
            </w:r>
            <w:r>
              <w:rPr>
                <w:rFonts w:hint="eastAsia" w:ascii="宋体" w:hAnsi="宋体"/>
                <w:color w:val="000000"/>
                <w:kern w:val="0"/>
                <w:sz w:val="20"/>
                <w:szCs w:val="20"/>
              </w:rPr>
              <w:t>001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 xml:space="preserve"> 两门课程，但须加考</w:t>
            </w:r>
            <w:r>
              <w:rPr>
                <w:rFonts w:hint="eastAsia" w:ascii="宋体" w:hAnsi="宋体"/>
                <w:color w:val="000000"/>
                <w:kern w:val="0"/>
                <w:sz w:val="20"/>
                <w:szCs w:val="20"/>
              </w:rPr>
              <w:t>231</w:t>
            </w:r>
            <w:r>
              <w:rPr>
                <w:rFonts w:ascii="宋体" w:hAnsi="宋体"/>
                <w:color w:val="000000"/>
                <w:kern w:val="0"/>
                <w:sz w:val="20"/>
                <w:szCs w:val="20"/>
              </w:rPr>
              <w:t>课程。</w:t>
            </w:r>
          </w:p>
        </w:tc>
      </w:tr>
    </w:tbl>
    <w:p>
      <w:pPr>
        <w:ind w:right="630"/>
        <w:jc w:val="right"/>
        <w:rPr>
          <w:rFonts w:ascii="宋体" w:hAnsi="宋体"/>
          <w:color w:val="000000"/>
          <w:kern w:val="0"/>
          <w:szCs w:val="21"/>
        </w:rPr>
      </w:pPr>
      <w:r>
        <w:rPr>
          <w:rFonts w:hint="eastAsia" w:ascii="宋体" w:hAnsi="宋体"/>
          <w:color w:val="000000"/>
          <w:kern w:val="0"/>
          <w:szCs w:val="21"/>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深圳</w:t>
      </w:r>
      <w:r>
        <w:rPr>
          <w:rFonts w:ascii="宋体" w:hAnsi="宋体"/>
          <w:color w:val="000000"/>
          <w:kern w:val="0"/>
          <w:szCs w:val="21"/>
        </w:rPr>
        <w:t xml:space="preserve">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专业课程组：农村财会与审计</w:t>
      </w:r>
    </w:p>
    <w:p>
      <w:pPr>
        <w:rPr>
          <w:rFonts w:ascii="宋体" w:hAnsi="宋体"/>
          <w:color w:val="000000"/>
          <w:kern w:val="0"/>
          <w:szCs w:val="21"/>
        </w:rPr>
      </w:pPr>
    </w:p>
    <w:tbl>
      <w:tblPr>
        <w:tblStyle w:val="7"/>
        <w:tblW w:w="8818"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写作基础与应用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07492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农村政策法规</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11335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农村经济调查报告</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管理学基础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07787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会计学原理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02827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农村企事业会计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08114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财务管理学(一)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07389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财务报表分析</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审计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11336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审计案例分析</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财政与农村金融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03172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农业经济学(二)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农业财会与审计综合实习</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课程设置：必考课15门69学分。</w:t>
            </w:r>
          </w:p>
        </w:tc>
      </w:tr>
      <w:tr>
        <w:tblPrEx>
          <w:tblLayout w:type="fixed"/>
          <w:tblCellMar>
            <w:top w:w="0" w:type="dxa"/>
            <w:left w:w="108" w:type="dxa"/>
            <w:bottom w:w="0" w:type="dxa"/>
            <w:right w:w="108" w:type="dxa"/>
          </w:tblCellMar>
        </w:tblPrEx>
        <w:trPr>
          <w:trHeight w:val="6426"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top"/>
          </w:tcPr>
          <w:p>
            <w:pPr>
              <w:widowControl/>
              <w:textAlignment w:val="center"/>
              <w:rPr>
                <w:rFonts w:ascii="宋体" w:hAnsi="宋体"/>
                <w:color w:val="000000"/>
                <w:kern w:val="0"/>
                <w:sz w:val="20"/>
                <w:szCs w:val="20"/>
              </w:rPr>
            </w:pPr>
          </w:p>
          <w:p>
            <w:pPr>
              <w:widowControl/>
              <w:textAlignment w:val="center"/>
              <w:rPr>
                <w:rFonts w:ascii="宋体" w:hAnsi="宋体"/>
                <w:color w:val="000000"/>
                <w:kern w:val="0"/>
                <w:sz w:val="20"/>
                <w:szCs w:val="20"/>
              </w:rPr>
            </w:pPr>
          </w:p>
        </w:tc>
      </w:tr>
    </w:tbl>
    <w:p>
      <w:pPr>
        <w:rPr>
          <w:rFonts w:ascii="宋体" w:hAnsi="宋体" w:cs="宋体"/>
          <w:color w:val="000000"/>
          <w:szCs w:val="20"/>
        </w:rPr>
      </w:pPr>
    </w:p>
    <w:p>
      <w:pPr>
        <w:rPr>
          <w:rFonts w:ascii="宋体" w:hAnsi="宋体"/>
          <w:color w:val="000000"/>
          <w:szCs w:val="21"/>
        </w:rPr>
      </w:pPr>
      <w:r>
        <w:rPr>
          <w:rFonts w:hint="eastAsia" w:ascii="宋体" w:hAnsi="宋体"/>
          <w:color w:val="000000"/>
          <w:szCs w:val="21"/>
        </w:rPr>
        <w:t>专业代码：630501                                          专业名称：国际贸易实务</w:t>
      </w:r>
    </w:p>
    <w:p>
      <w:pPr>
        <w:rPr>
          <w:rFonts w:ascii="宋体" w:hAnsi="宋体"/>
          <w:color w:val="000000"/>
          <w:szCs w:val="21"/>
        </w:rPr>
      </w:pPr>
      <w:r>
        <w:rPr>
          <w:rFonts w:hint="eastAsia" w:ascii="宋体" w:hAnsi="宋体"/>
          <w:color w:val="000000"/>
          <w:szCs w:val="21"/>
        </w:rPr>
        <w:t>专业建设主考学校：广东外语外贸大学                        学历层次：专科</w:t>
      </w:r>
    </w:p>
    <w:p>
      <w:pPr>
        <w:rPr>
          <w:rFonts w:ascii="宋体" w:hAnsi="宋体"/>
          <w:color w:val="000000"/>
          <w:szCs w:val="21"/>
        </w:rPr>
      </w:pPr>
      <w:r>
        <w:rPr>
          <w:rFonts w:hint="eastAsia" w:ascii="宋体" w:hAnsi="宋体"/>
          <w:color w:val="000000"/>
          <w:szCs w:val="21"/>
        </w:rPr>
        <w:t xml:space="preserve">                  深圳大学</w:t>
      </w:r>
    </w:p>
    <w:p>
      <w:pPr>
        <w:rPr>
          <w:rFonts w:ascii="宋体" w:hAnsi="宋体"/>
          <w:color w:val="000000"/>
          <w:kern w:val="0"/>
          <w:sz w:val="20"/>
          <w:szCs w:val="20"/>
        </w:rPr>
      </w:pPr>
    </w:p>
    <w:tbl>
      <w:tblPr>
        <w:tblStyle w:val="7"/>
        <w:tblW w:w="8876" w:type="dxa"/>
        <w:jc w:val="center"/>
        <w:tblInd w:w="0" w:type="dxa"/>
        <w:tblLayout w:type="fixed"/>
        <w:tblCellMar>
          <w:top w:w="0" w:type="dxa"/>
          <w:left w:w="108" w:type="dxa"/>
          <w:bottom w:w="0" w:type="dxa"/>
          <w:right w:w="108" w:type="dxa"/>
        </w:tblCellMar>
      </w:tblPr>
      <w:tblGrid>
        <w:gridCol w:w="1038"/>
        <w:gridCol w:w="1140"/>
        <w:gridCol w:w="3060"/>
        <w:gridCol w:w="735"/>
        <w:gridCol w:w="765"/>
        <w:gridCol w:w="1251"/>
        <w:gridCol w:w="887"/>
      </w:tblGrid>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0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8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00088</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基础英语</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00094</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外贸函电</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00092</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中国对外贸易</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00089</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国际贸易</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00090</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国际贸易实务(一)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00076</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国际金融</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基础会计学</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市场营销学</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00091</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国际商法</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06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宪法学</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7"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76"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 w:val="20"/>
                <w:szCs w:val="20"/>
                <w:lang w:val="zh-TW" w:eastAsia="zh-TW"/>
              </w:rPr>
              <w:t>课程设置：必考课</w:t>
            </w:r>
            <w:r>
              <w:rPr>
                <w:rFonts w:hint="eastAsia" w:ascii="宋体" w:hAnsi="宋体"/>
                <w:color w:val="000000"/>
                <w:kern w:val="0"/>
                <w:sz w:val="20"/>
                <w:szCs w:val="20"/>
              </w:rPr>
              <w:t>15</w:t>
            </w:r>
            <w:r>
              <w:rPr>
                <w:rFonts w:ascii="宋体" w:hAnsi="宋体"/>
                <w:color w:val="000000"/>
                <w:kern w:val="0"/>
                <w:sz w:val="20"/>
                <w:szCs w:val="20"/>
                <w:lang w:val="zh-TW" w:eastAsia="zh-TW"/>
              </w:rPr>
              <w:t>门</w:t>
            </w:r>
            <w:r>
              <w:rPr>
                <w:rFonts w:hint="eastAsia" w:ascii="宋体" w:hAnsi="宋体"/>
                <w:color w:val="000000"/>
                <w:kern w:val="0"/>
                <w:sz w:val="20"/>
                <w:szCs w:val="20"/>
              </w:rPr>
              <w:t>76</w:t>
            </w:r>
            <w:r>
              <w:rPr>
                <w:rFonts w:ascii="宋体" w:hAnsi="宋体"/>
                <w:color w:val="000000"/>
                <w:kern w:val="0"/>
                <w:sz w:val="20"/>
                <w:szCs w:val="20"/>
                <w:lang w:val="zh-TW" w:eastAsia="zh-TW"/>
              </w:rPr>
              <w:t>学分，加考课</w:t>
            </w:r>
            <w:r>
              <w:rPr>
                <w:rFonts w:hint="eastAsia" w:ascii="宋体" w:hAnsi="宋体"/>
                <w:color w:val="000000"/>
                <w:kern w:val="0"/>
                <w:sz w:val="20"/>
                <w:szCs w:val="20"/>
              </w:rPr>
              <w:t>1</w:t>
            </w:r>
            <w:r>
              <w:rPr>
                <w:rFonts w:ascii="宋体" w:hAnsi="宋体"/>
                <w:color w:val="000000"/>
                <w:kern w:val="0"/>
                <w:sz w:val="20"/>
                <w:szCs w:val="20"/>
                <w:lang w:val="zh-TW" w:eastAsia="zh-TW"/>
              </w:rPr>
              <w:t>门</w:t>
            </w:r>
            <w:r>
              <w:rPr>
                <w:rFonts w:hint="eastAsia" w:ascii="宋体" w:hAnsi="宋体"/>
                <w:color w:val="000000"/>
                <w:kern w:val="0"/>
                <w:sz w:val="20"/>
                <w:szCs w:val="20"/>
              </w:rPr>
              <w:t>4</w:t>
            </w:r>
            <w:r>
              <w:rPr>
                <w:rFonts w:ascii="宋体" w:hAnsi="宋体"/>
                <w:color w:val="000000"/>
                <w:kern w:val="0"/>
                <w:sz w:val="20"/>
                <w:szCs w:val="20"/>
                <w:lang w:val="zh-TW" w:eastAsia="zh-TW"/>
              </w:rPr>
              <w:t>学分。</w:t>
            </w:r>
          </w:p>
        </w:tc>
      </w:tr>
      <w:tr>
        <w:tblPrEx>
          <w:tblLayout w:type="fixed"/>
          <w:tblCellMar>
            <w:top w:w="0" w:type="dxa"/>
            <w:left w:w="108" w:type="dxa"/>
            <w:bottom w:w="0" w:type="dxa"/>
            <w:right w:w="108" w:type="dxa"/>
          </w:tblCellMar>
        </w:tblPrEx>
        <w:trPr>
          <w:trHeight w:val="5555" w:hRule="atLeast"/>
          <w:jc w:val="center"/>
        </w:trPr>
        <w:tc>
          <w:tcPr>
            <w:tcW w:w="887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说明：港澳台考生可不考</w:t>
            </w:r>
            <w:r>
              <w:rPr>
                <w:rFonts w:hint="eastAsia" w:ascii="宋体" w:hAnsi="宋体"/>
                <w:color w:val="000000"/>
                <w:sz w:val="20"/>
                <w:szCs w:val="20"/>
              </w:rPr>
              <w:t>001、002</w:t>
            </w:r>
            <w:r>
              <w:rPr>
                <w:rFonts w:ascii="宋体" w:hAnsi="宋体"/>
                <w:color w:val="000000"/>
                <w:sz w:val="20"/>
                <w:szCs w:val="20"/>
              </w:rPr>
              <w:t>两门课程</w:t>
            </w:r>
            <w:r>
              <w:rPr>
                <w:rFonts w:hint="eastAsia" w:ascii="宋体" w:hAnsi="宋体"/>
                <w:color w:val="000000"/>
                <w:sz w:val="20"/>
                <w:szCs w:val="20"/>
              </w:rPr>
              <w:t>，</w:t>
            </w:r>
            <w:r>
              <w:rPr>
                <w:rFonts w:ascii="宋体" w:hAnsi="宋体"/>
                <w:color w:val="000000"/>
                <w:sz w:val="20"/>
                <w:szCs w:val="20"/>
              </w:rPr>
              <w:t>但须加考</w:t>
            </w:r>
            <w:r>
              <w:rPr>
                <w:rFonts w:hint="eastAsia" w:ascii="宋体" w:hAnsi="宋体"/>
                <w:color w:val="000000"/>
                <w:sz w:val="20"/>
                <w:szCs w:val="20"/>
              </w:rPr>
              <w:t>231</w:t>
            </w:r>
            <w:r>
              <w:rPr>
                <w:rFonts w:ascii="宋体" w:hAnsi="宋体"/>
                <w:color w:val="000000"/>
                <w:sz w:val="20"/>
                <w:szCs w:val="20"/>
              </w:rPr>
              <w:t>课程。</w:t>
            </w:r>
          </w:p>
        </w:tc>
      </w:tr>
    </w:tbl>
    <w:p>
      <w:pPr>
        <w:rPr>
          <w:rFonts w:ascii="宋体" w:hAnsi="宋体"/>
          <w:color w:val="000000"/>
          <w:kern w:val="0"/>
          <w:szCs w:val="21"/>
        </w:rPr>
      </w:pPr>
      <w:r>
        <w:rPr>
          <w:rFonts w:hint="eastAsia"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630601                </w:t>
      </w:r>
      <w:r>
        <w:rPr>
          <w:rFonts w:hint="eastAsia" w:ascii="宋体" w:hAnsi="宋体"/>
          <w:color w:val="000000"/>
          <w:kern w:val="0"/>
          <w:szCs w:val="21"/>
        </w:rPr>
        <w:t xml:space="preserve">                         </w:t>
      </w:r>
      <w:r>
        <w:rPr>
          <w:rFonts w:ascii="宋体" w:hAnsi="宋体"/>
          <w:color w:val="000000"/>
          <w:kern w:val="0"/>
          <w:szCs w:val="21"/>
        </w:rPr>
        <w:t xml:space="preserve"> 专业名称：工商企业管理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生产与作业管理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05171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中小企业战略管理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人力资源管理(一)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课程设置：必考课15门76学分，加考课1门6学分。</w:t>
            </w:r>
          </w:p>
        </w:tc>
      </w:tr>
      <w:tr>
        <w:tblPrEx>
          <w:tblLayout w:type="fixed"/>
          <w:tblCellMar>
            <w:top w:w="0" w:type="dxa"/>
            <w:left w:w="108" w:type="dxa"/>
            <w:bottom w:w="0" w:type="dxa"/>
            <w:right w:w="108" w:type="dxa"/>
          </w:tblCellMar>
        </w:tblPrEx>
        <w:trPr>
          <w:trHeight w:val="568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r>
              <w:rPr>
                <w:rFonts w:ascii="宋体" w:hAnsi="宋体"/>
                <w:color w:val="000000"/>
                <w:sz w:val="20"/>
                <w:szCs w:val="20"/>
              </w:rPr>
              <w:t>港澳台考生可不考</w:t>
            </w:r>
            <w:r>
              <w:rPr>
                <w:rFonts w:hint="eastAsia" w:ascii="宋体" w:hAnsi="宋体"/>
                <w:color w:val="000000"/>
                <w:sz w:val="20"/>
                <w:szCs w:val="20"/>
              </w:rPr>
              <w:t>001</w:t>
            </w:r>
            <w:r>
              <w:rPr>
                <w:rFonts w:ascii="宋体" w:hAnsi="宋体"/>
                <w:color w:val="000000"/>
                <w:sz w:val="20"/>
                <w:szCs w:val="20"/>
              </w:rPr>
              <w:t>、</w:t>
            </w:r>
            <w:r>
              <w:rPr>
                <w:rFonts w:hint="eastAsia" w:ascii="宋体" w:hAnsi="宋体"/>
                <w:color w:val="000000"/>
                <w:sz w:val="20"/>
                <w:szCs w:val="20"/>
              </w:rPr>
              <w:t>002</w:t>
            </w:r>
            <w:r>
              <w:rPr>
                <w:rFonts w:ascii="宋体" w:hAnsi="宋体"/>
                <w:color w:val="000000"/>
                <w:sz w:val="20"/>
                <w:szCs w:val="20"/>
              </w:rPr>
              <w:t xml:space="preserve"> 两门课程，但须加考</w:t>
            </w:r>
            <w:r>
              <w:rPr>
                <w:rFonts w:hint="eastAsia" w:ascii="宋体" w:hAnsi="宋体"/>
                <w:color w:val="000000"/>
                <w:sz w:val="20"/>
                <w:szCs w:val="20"/>
              </w:rPr>
              <w:t>231</w:t>
            </w:r>
            <w:r>
              <w:rPr>
                <w:rFonts w:ascii="宋体" w:hAnsi="宋体"/>
                <w:color w:val="000000"/>
                <w:sz w:val="20"/>
                <w:szCs w:val="20"/>
              </w:rPr>
              <w:t>课程。</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630601        </w:t>
      </w:r>
      <w:r>
        <w:rPr>
          <w:rFonts w:hint="eastAsia" w:ascii="宋体" w:hAnsi="宋体"/>
          <w:color w:val="000000"/>
          <w:kern w:val="0"/>
          <w:szCs w:val="21"/>
        </w:rPr>
        <w:t xml:space="preserve">                         </w:t>
      </w:r>
      <w:r>
        <w:rPr>
          <w:rFonts w:ascii="宋体" w:hAnsi="宋体"/>
          <w:color w:val="000000"/>
          <w:kern w:val="0"/>
          <w:szCs w:val="21"/>
        </w:rPr>
        <w:t xml:space="preserve">         专业名称：工商企业管理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                            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04540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写作基础与应用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07492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农村政策法规</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03971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经济学基础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07787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会计学原理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07389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财务报表分析</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08114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11383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乡镇企业生产管理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00333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乡镇资源开发与环境保护</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00332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乡镇经济管理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11382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乡镇企业经营管理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11332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乡镇企业管理案例分析</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11384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乡镇企业管理社会调查报告</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课程设置：必考课15门72学分。</w:t>
            </w:r>
          </w:p>
        </w:tc>
      </w:tr>
      <w:tr>
        <w:tblPrEx>
          <w:tblLayout w:type="fixed"/>
          <w:tblCellMar>
            <w:top w:w="0" w:type="dxa"/>
            <w:left w:w="108" w:type="dxa"/>
            <w:bottom w:w="0" w:type="dxa"/>
            <w:right w:w="108" w:type="dxa"/>
          </w:tblCellMar>
        </w:tblPrEx>
        <w:trPr>
          <w:trHeight w:val="6256"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widowControl/>
              <w:textAlignment w:val="center"/>
              <w:rPr>
                <w:rFonts w:ascii="宋体" w:hAnsi="宋体"/>
                <w:color w:val="000000"/>
                <w:kern w:val="0"/>
                <w:sz w:val="20"/>
                <w:szCs w:val="20"/>
              </w:rPr>
            </w:pPr>
          </w:p>
          <w:p>
            <w:pPr>
              <w:widowControl/>
              <w:rPr>
                <w:rFonts w:ascii="宋体" w:hAnsi="宋体"/>
                <w:color w:val="000000"/>
                <w:kern w:val="0"/>
                <w:sz w:val="20"/>
                <w:szCs w:val="20"/>
              </w:rPr>
            </w:pPr>
          </w:p>
        </w:tc>
      </w:tr>
    </w:tbl>
    <w:p>
      <w:pPr>
        <w:rPr>
          <w:rFonts w:ascii="宋体" w:hAnsi="宋体"/>
          <w:color w:val="000000"/>
          <w:kern w:val="0"/>
          <w:szCs w:val="20"/>
        </w:rPr>
      </w:pPr>
      <w:r>
        <w:rPr>
          <w:rFonts w:hint="eastAsia" w:ascii="宋体" w:hAnsi="宋体" w:cs="宋体"/>
          <w:color w:val="000000"/>
          <w:szCs w:val="20"/>
        </w:rPr>
        <w:br w:type="page"/>
      </w:r>
      <w:r>
        <w:rPr>
          <w:rFonts w:ascii="宋体" w:hAnsi="宋体"/>
          <w:color w:val="000000"/>
          <w:szCs w:val="20"/>
        </w:rPr>
        <w:t>专业代码：</w:t>
      </w:r>
      <w:r>
        <w:rPr>
          <w:rFonts w:ascii="宋体" w:hAnsi="宋体"/>
          <w:color w:val="000000"/>
          <w:kern w:val="0"/>
          <w:szCs w:val="20"/>
        </w:rPr>
        <w:t xml:space="preserve">630602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专业名称：商务管理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：华南农业大学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ind w:firstLine="1890" w:firstLineChars="900"/>
        <w:rPr>
          <w:rFonts w:ascii="宋体" w:hAnsi="宋体"/>
          <w:color w:val="000000"/>
          <w:kern w:val="0"/>
          <w:szCs w:val="20"/>
        </w:rPr>
      </w:pPr>
      <w:r>
        <w:rPr>
          <w:rFonts w:ascii="宋体" w:hAnsi="宋体"/>
          <w:color w:val="000000"/>
          <w:kern w:val="0"/>
          <w:szCs w:val="20"/>
        </w:rPr>
        <w:t xml:space="preserve">暨南大学                     </w:t>
      </w:r>
    </w:p>
    <w:p>
      <w:pPr>
        <w:ind w:firstLine="1890" w:firstLineChars="900"/>
        <w:rPr>
          <w:rFonts w:ascii="宋体" w:hAnsi="宋体"/>
          <w:color w:val="000000"/>
          <w:kern w:val="0"/>
          <w:szCs w:val="20"/>
        </w:rPr>
      </w:pPr>
      <w:r>
        <w:rPr>
          <w:rFonts w:ascii="宋体" w:hAnsi="宋体"/>
          <w:color w:val="000000"/>
          <w:kern w:val="0"/>
          <w:szCs w:val="20"/>
        </w:rPr>
        <w:t>广东外语外贸大学</w:t>
      </w:r>
    </w:p>
    <w:p>
      <w:pPr>
        <w:ind w:firstLine="1890" w:firstLineChars="900"/>
        <w:rPr>
          <w:rFonts w:ascii="宋体" w:hAnsi="宋体"/>
          <w:color w:val="000000"/>
          <w:kern w:val="0"/>
          <w:szCs w:val="20"/>
        </w:rPr>
      </w:pPr>
      <w:r>
        <w:rPr>
          <w:rFonts w:ascii="宋体" w:hAnsi="宋体"/>
          <w:color w:val="000000"/>
          <w:kern w:val="0"/>
          <w:szCs w:val="20"/>
        </w:rPr>
        <w:t>华南师范大学</w:t>
      </w:r>
    </w:p>
    <w:p>
      <w:pPr>
        <w:ind w:firstLine="1890" w:firstLineChars="900"/>
        <w:rPr>
          <w:rFonts w:ascii="宋体" w:hAnsi="宋体"/>
          <w:color w:val="000000"/>
          <w:kern w:val="0"/>
          <w:szCs w:val="20"/>
        </w:rPr>
      </w:pPr>
      <w:r>
        <w:rPr>
          <w:rFonts w:ascii="宋体" w:hAnsi="宋体"/>
          <w:color w:val="000000"/>
          <w:kern w:val="0"/>
          <w:szCs w:val="20"/>
        </w:rPr>
        <w:t>广东财经大学</w:t>
      </w:r>
    </w:p>
    <w:p>
      <w:pPr>
        <w:ind w:firstLine="1890" w:firstLineChars="900"/>
        <w:rPr>
          <w:rFonts w:ascii="宋体" w:hAnsi="宋体"/>
          <w:color w:val="000000"/>
          <w:kern w:val="0"/>
          <w:szCs w:val="20"/>
        </w:rPr>
      </w:pPr>
      <w:r>
        <w:rPr>
          <w:rFonts w:ascii="宋体" w:hAnsi="宋体"/>
          <w:color w:val="000000"/>
          <w:kern w:val="0"/>
          <w:szCs w:val="20"/>
        </w:rPr>
        <w:t>深圳大学</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企业组织与环境</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商务交流</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数量方法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管理信息技术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财务管理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市场营销(二)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00810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人力资源管理(二)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00811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国际贸易实务(二)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 w:val="20"/>
                <w:szCs w:val="20"/>
                <w:lang w:val="zh-TW" w:eastAsia="zh-TW"/>
              </w:rPr>
              <w:t>课程设置：必考课1</w:t>
            </w:r>
            <w:r>
              <w:rPr>
                <w:rFonts w:ascii="宋体" w:hAnsi="宋体"/>
                <w:color w:val="000000"/>
                <w:kern w:val="0"/>
                <w:sz w:val="20"/>
                <w:szCs w:val="20"/>
                <w:lang w:val="zh-TW"/>
              </w:rPr>
              <w:t>5</w:t>
            </w:r>
            <w:r>
              <w:rPr>
                <w:rFonts w:ascii="宋体" w:hAnsi="宋体"/>
                <w:color w:val="000000"/>
                <w:kern w:val="0"/>
                <w:sz w:val="20"/>
                <w:szCs w:val="20"/>
                <w:lang w:val="zh-TW" w:eastAsia="zh-TW"/>
              </w:rPr>
              <w:t>门</w:t>
            </w:r>
            <w:r>
              <w:rPr>
                <w:rFonts w:ascii="宋体" w:hAnsi="宋体"/>
                <w:color w:val="000000"/>
                <w:kern w:val="0"/>
                <w:sz w:val="20"/>
                <w:szCs w:val="20"/>
                <w:lang w:val="zh-TW"/>
              </w:rPr>
              <w:t>76</w:t>
            </w:r>
            <w:r>
              <w:rPr>
                <w:rFonts w:ascii="宋体" w:hAnsi="宋体"/>
                <w:color w:val="000000"/>
                <w:kern w:val="0"/>
                <w:sz w:val="20"/>
                <w:szCs w:val="20"/>
                <w:lang w:val="zh-TW" w:eastAsia="zh-TW"/>
              </w:rPr>
              <w:t>学分</w:t>
            </w:r>
            <w:r>
              <w:rPr>
                <w:rFonts w:ascii="宋体" w:hAnsi="宋体"/>
                <w:color w:val="000000"/>
                <w:kern w:val="0"/>
                <w:sz w:val="20"/>
                <w:szCs w:val="20"/>
                <w:lang w:val="zh-TW"/>
              </w:rPr>
              <w:t>。</w:t>
            </w:r>
          </w:p>
        </w:tc>
      </w:tr>
      <w:tr>
        <w:tblPrEx>
          <w:tblLayout w:type="fixed"/>
          <w:tblCellMar>
            <w:top w:w="0" w:type="dxa"/>
            <w:left w:w="108" w:type="dxa"/>
            <w:bottom w:w="0" w:type="dxa"/>
            <w:right w:w="108" w:type="dxa"/>
          </w:tblCellMar>
        </w:tblPrEx>
        <w:trPr>
          <w:trHeight w:val="486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widowControl/>
              <w:rPr>
                <w:rFonts w:ascii="宋体" w:hAnsi="宋体"/>
                <w:color w:val="000000"/>
                <w:sz w:val="20"/>
                <w:szCs w:val="20"/>
              </w:rPr>
            </w:pPr>
          </w:p>
        </w:tc>
      </w:tr>
    </w:tbl>
    <w:p>
      <w:pPr>
        <w:widowControl/>
        <w:jc w:val="left"/>
        <w:rPr>
          <w:rFonts w:ascii="宋体" w:hAnsi="宋体"/>
          <w:color w:val="000000"/>
          <w:sz w:val="20"/>
          <w:szCs w:val="20"/>
        </w:rPr>
      </w:pPr>
      <w:r>
        <w:rPr>
          <w:rFonts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630701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谈判与推销技巧</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世界市场行情</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课程设置：必考课16门74学分，加考课1门6学分。</w:t>
            </w:r>
          </w:p>
        </w:tc>
      </w:tr>
      <w:tr>
        <w:tblPrEx>
          <w:tblLayout w:type="fixed"/>
          <w:tblCellMar>
            <w:top w:w="0" w:type="dxa"/>
            <w:left w:w="108" w:type="dxa"/>
            <w:bottom w:w="0" w:type="dxa"/>
            <w:right w:w="108" w:type="dxa"/>
          </w:tblCellMar>
        </w:tblPrEx>
        <w:trPr>
          <w:trHeight w:val="5442"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说明：港澳台考生可不考</w:t>
            </w:r>
            <w:r>
              <w:rPr>
                <w:rFonts w:hint="eastAsia" w:ascii="宋体" w:hAnsi="宋体"/>
                <w:color w:val="000000"/>
                <w:kern w:val="0"/>
                <w:sz w:val="20"/>
                <w:szCs w:val="20"/>
              </w:rPr>
              <w:t>001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 xml:space="preserve"> 两门课程，但须加考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rPr>
                <w:rFonts w:ascii="宋体" w:hAnsi="宋体"/>
                <w:color w:val="000000"/>
                <w:kern w:val="0"/>
                <w:sz w:val="20"/>
                <w:szCs w:val="20"/>
              </w:rPr>
            </w:pPr>
          </w:p>
        </w:tc>
      </w:tr>
    </w:tbl>
    <w:p>
      <w:pPr>
        <w:rPr>
          <w:color w:val="000000"/>
        </w:rPr>
      </w:pPr>
    </w:p>
    <w:p>
      <w:pPr>
        <w:widowControl/>
        <w:jc w:val="left"/>
        <w:rPr>
          <w:rFonts w:ascii="宋体" w:hAnsi="宋体" w:cs="宋体"/>
          <w:color w:val="00000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630701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销售管理</w:t>
      </w:r>
    </w:p>
    <w:p>
      <w:pPr>
        <w:rPr>
          <w:rFonts w:ascii="宋体" w:hAnsi="宋体"/>
          <w:color w:val="000000"/>
          <w:kern w:val="0"/>
          <w:sz w:val="20"/>
          <w:szCs w:val="20"/>
        </w:rPr>
      </w:pPr>
    </w:p>
    <w:tbl>
      <w:tblPr>
        <w:tblStyle w:val="7"/>
        <w:tblW w:w="8818"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谈判与推销技巧</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商务交流(二)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00185</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商品流通概论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10510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连锁与特许经营管理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00908</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网络营销与策划</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00909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网络营销与策划</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10513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销售案例研究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课程设置：必考课16门71学分。</w:t>
            </w:r>
          </w:p>
        </w:tc>
      </w:tr>
      <w:tr>
        <w:tblPrEx>
          <w:tblLayout w:type="fixed"/>
          <w:tblCellMar>
            <w:top w:w="0" w:type="dxa"/>
            <w:left w:w="108" w:type="dxa"/>
            <w:bottom w:w="0" w:type="dxa"/>
            <w:right w:w="108" w:type="dxa"/>
          </w:tblCellMar>
        </w:tblPrEx>
        <w:trPr>
          <w:trHeight w:val="5532"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top"/>
          </w:tcPr>
          <w:p>
            <w:pPr>
              <w:widowControl/>
              <w:textAlignment w:val="center"/>
              <w:rPr>
                <w:rFonts w:ascii="宋体" w:hAnsi="宋体"/>
                <w:color w:val="000000"/>
                <w:kern w:val="0"/>
                <w:sz w:val="20"/>
                <w:szCs w:val="20"/>
              </w:rPr>
            </w:pPr>
          </w:p>
        </w:tc>
      </w:tr>
    </w:tbl>
    <w:p>
      <w:pPr>
        <w:rPr>
          <w:rFonts w:ascii="宋体" w:hAnsi="宋体"/>
          <w:color w:val="000000"/>
          <w:szCs w:val="21"/>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630701            </w:t>
      </w:r>
      <w:r>
        <w:rPr>
          <w:rFonts w:hint="eastAsia" w:ascii="宋体" w:hAnsi="宋体"/>
          <w:color w:val="000000"/>
          <w:kern w:val="0"/>
          <w:szCs w:val="21"/>
        </w:rPr>
        <w:t xml:space="preserve">                              </w:t>
      </w:r>
      <w:r>
        <w:rPr>
          <w:rFonts w:ascii="宋体" w:hAnsi="宋体"/>
          <w:color w:val="000000"/>
          <w:kern w:val="0"/>
          <w:szCs w:val="21"/>
        </w:rPr>
        <w:t xml:space="preserve">    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深圳大学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市场营销</w:t>
      </w:r>
    </w:p>
    <w:p>
      <w:pPr>
        <w:rPr>
          <w:rFonts w:ascii="宋体" w:hAnsi="宋体"/>
          <w:color w:val="000000"/>
          <w:kern w:val="0"/>
          <w:sz w:val="20"/>
          <w:szCs w:val="20"/>
        </w:rPr>
      </w:pPr>
    </w:p>
    <w:tbl>
      <w:tblPr>
        <w:tblStyle w:val="7"/>
        <w:tblW w:w="8832"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93"/>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谈判与推销技巧</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93"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世界市场行情</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3"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32"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课程设置：必考课16门74学分，加考课1门6学分。</w:t>
            </w:r>
          </w:p>
        </w:tc>
      </w:tr>
      <w:tr>
        <w:tblPrEx>
          <w:tblLayout w:type="fixed"/>
          <w:tblCellMar>
            <w:top w:w="0" w:type="dxa"/>
            <w:left w:w="108" w:type="dxa"/>
            <w:bottom w:w="0" w:type="dxa"/>
            <w:right w:w="108" w:type="dxa"/>
          </w:tblCellMar>
        </w:tblPrEx>
        <w:trPr>
          <w:trHeight w:val="5442" w:hRule="atLeast"/>
          <w:jc w:val="center"/>
        </w:trPr>
        <w:tc>
          <w:tcPr>
            <w:tcW w:w="8832"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说明：港澳台考生可不考</w:t>
            </w:r>
            <w:r>
              <w:rPr>
                <w:rFonts w:hint="eastAsia" w:ascii="宋体" w:hAnsi="宋体"/>
                <w:color w:val="000000"/>
                <w:kern w:val="0"/>
                <w:sz w:val="20"/>
                <w:szCs w:val="20"/>
              </w:rPr>
              <w:t>001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 xml:space="preserve"> 两门课程，但须加考</w:t>
            </w:r>
            <w:r>
              <w:rPr>
                <w:rFonts w:hint="eastAsia" w:ascii="宋体" w:hAnsi="宋体"/>
                <w:color w:val="000000"/>
                <w:kern w:val="0"/>
                <w:sz w:val="20"/>
                <w:szCs w:val="20"/>
              </w:rPr>
              <w:t>231</w:t>
            </w:r>
            <w:r>
              <w:rPr>
                <w:rFonts w:ascii="宋体" w:hAnsi="宋体"/>
                <w:color w:val="000000"/>
                <w:kern w:val="0"/>
                <w:sz w:val="20"/>
                <w:szCs w:val="20"/>
              </w:rPr>
              <w:t>课程。</w:t>
            </w:r>
          </w:p>
        </w:tc>
      </w:tr>
    </w:tbl>
    <w:p>
      <w:pPr>
        <w:widowControl/>
        <w:jc w:val="left"/>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专业代码：630801                                              专业名称：电子商务</w:t>
      </w:r>
    </w:p>
    <w:p>
      <w:pPr>
        <w:rPr>
          <w:rFonts w:hint="eastAsia" w:ascii="宋体" w:hAnsi="宋体"/>
          <w:color w:val="000000"/>
          <w:szCs w:val="21"/>
        </w:rPr>
      </w:pPr>
      <w:r>
        <w:rPr>
          <w:rFonts w:hint="eastAsia" w:ascii="宋体" w:hAnsi="宋体"/>
          <w:color w:val="000000"/>
          <w:szCs w:val="21"/>
        </w:rPr>
        <w:t>专业建设主考学校：华南理工大学                                学历层次：专科</w:t>
      </w:r>
    </w:p>
    <w:p>
      <w:pPr>
        <w:rPr>
          <w:rFonts w:hint="eastAsia" w:ascii="宋体" w:hAnsi="宋体"/>
          <w:color w:val="000000"/>
          <w:szCs w:val="21"/>
        </w:rPr>
      </w:pPr>
      <w:r>
        <w:rPr>
          <w:rFonts w:hint="eastAsia" w:ascii="宋体" w:hAnsi="宋体"/>
          <w:color w:val="000000"/>
          <w:szCs w:val="21"/>
        </w:rPr>
        <w:t xml:space="preserve">                  暨南大学</w:t>
      </w:r>
    </w:p>
    <w:p>
      <w:pPr>
        <w:rPr>
          <w:rFonts w:ascii="宋体" w:hAnsi="宋体"/>
          <w:color w:val="000000"/>
          <w:kern w:val="0"/>
          <w:sz w:val="20"/>
          <w:szCs w:val="20"/>
        </w:rPr>
      </w:pPr>
    </w:p>
    <w:tbl>
      <w:tblPr>
        <w:tblStyle w:val="7"/>
        <w:tblW w:w="8635" w:type="dxa"/>
        <w:jc w:val="center"/>
        <w:tblInd w:w="0" w:type="dxa"/>
        <w:tblLayout w:type="fixed"/>
        <w:tblCellMar>
          <w:top w:w="0" w:type="dxa"/>
          <w:left w:w="108" w:type="dxa"/>
          <w:bottom w:w="0" w:type="dxa"/>
          <w:right w:w="108" w:type="dxa"/>
        </w:tblCellMar>
      </w:tblPr>
      <w:tblGrid>
        <w:gridCol w:w="1123"/>
        <w:gridCol w:w="1026"/>
        <w:gridCol w:w="3135"/>
        <w:gridCol w:w="660"/>
        <w:gridCol w:w="735"/>
        <w:gridCol w:w="1248"/>
        <w:gridCol w:w="708"/>
      </w:tblGrid>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00888</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电子商务英语</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00889</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经济学(二)</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基础会计学</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00890</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市场营销(三)</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00891</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国际贸易实务(三)</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00892</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商务交流(二)</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00893</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市场信息学</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00894</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计算机与网络技术基础</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00895</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计算机与网络技术基础</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00896</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电子商务概论</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302" w:hRule="atLeast"/>
          <w:jc w:val="center"/>
        </w:trPr>
        <w:tc>
          <w:tcPr>
            <w:tcW w:w="112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00897</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电子商务概论</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00898</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互联网软件应用与开发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00899</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互联网软件应用与开发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00900</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网页设计与制作</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00901</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网页设计与制作</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00902</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电子商务案例分析</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00903</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电子商务案例分析</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00904</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综合作业</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0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宪法学</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4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35"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lang w:val="zh-TW" w:eastAsia="zh-TW"/>
              </w:rPr>
              <w:t>课程设置：必考课</w:t>
            </w:r>
            <w:r>
              <w:rPr>
                <w:rFonts w:hint="eastAsia" w:ascii="宋体" w:hAnsi="宋体"/>
                <w:color w:val="000000"/>
                <w:kern w:val="0"/>
                <w:sz w:val="20"/>
                <w:szCs w:val="20"/>
              </w:rPr>
              <w:t>15</w:t>
            </w:r>
            <w:r>
              <w:rPr>
                <w:rFonts w:ascii="宋体" w:hAnsi="宋体"/>
                <w:color w:val="000000"/>
                <w:kern w:val="0"/>
                <w:sz w:val="20"/>
                <w:szCs w:val="20"/>
                <w:lang w:val="zh-TW" w:eastAsia="zh-TW"/>
              </w:rPr>
              <w:t>门</w:t>
            </w:r>
            <w:r>
              <w:rPr>
                <w:rFonts w:hint="eastAsia" w:ascii="宋体" w:hAnsi="宋体"/>
                <w:color w:val="000000"/>
                <w:kern w:val="0"/>
                <w:sz w:val="20"/>
                <w:szCs w:val="20"/>
              </w:rPr>
              <w:t>69</w:t>
            </w:r>
            <w:r>
              <w:rPr>
                <w:rFonts w:ascii="宋体" w:hAnsi="宋体"/>
                <w:color w:val="000000"/>
                <w:kern w:val="0"/>
                <w:sz w:val="20"/>
                <w:szCs w:val="20"/>
                <w:lang w:val="zh-TW" w:eastAsia="zh-TW"/>
              </w:rPr>
              <w:t>学分，加考课</w:t>
            </w:r>
            <w:r>
              <w:rPr>
                <w:rFonts w:hint="eastAsia" w:ascii="宋体" w:hAnsi="宋体"/>
                <w:color w:val="000000"/>
                <w:kern w:val="0"/>
                <w:sz w:val="20"/>
                <w:szCs w:val="20"/>
              </w:rPr>
              <w:t>1</w:t>
            </w:r>
            <w:r>
              <w:rPr>
                <w:rFonts w:ascii="宋体" w:hAnsi="宋体"/>
                <w:color w:val="000000"/>
                <w:kern w:val="0"/>
                <w:sz w:val="20"/>
                <w:szCs w:val="20"/>
                <w:lang w:val="zh-TW" w:eastAsia="zh-TW"/>
              </w:rPr>
              <w:t>门</w:t>
            </w:r>
            <w:r>
              <w:rPr>
                <w:rFonts w:hint="eastAsia" w:ascii="宋体" w:hAnsi="宋体"/>
                <w:color w:val="000000"/>
                <w:kern w:val="0"/>
                <w:sz w:val="20"/>
                <w:szCs w:val="20"/>
              </w:rPr>
              <w:t>4</w:t>
            </w:r>
            <w:r>
              <w:rPr>
                <w:rFonts w:ascii="宋体" w:hAnsi="宋体"/>
                <w:color w:val="000000"/>
                <w:kern w:val="0"/>
                <w:sz w:val="20"/>
                <w:szCs w:val="20"/>
                <w:lang w:val="zh-TW" w:eastAsia="zh-TW"/>
              </w:rPr>
              <w:t>学分。</w:t>
            </w:r>
          </w:p>
        </w:tc>
      </w:tr>
      <w:tr>
        <w:tblPrEx>
          <w:tblLayout w:type="fixed"/>
          <w:tblCellMar>
            <w:top w:w="0" w:type="dxa"/>
            <w:left w:w="108" w:type="dxa"/>
            <w:bottom w:w="0" w:type="dxa"/>
            <w:right w:w="108" w:type="dxa"/>
          </w:tblCellMar>
        </w:tblPrEx>
        <w:trPr>
          <w:trHeight w:val="4385" w:hRule="atLeast"/>
          <w:jc w:val="center"/>
        </w:trPr>
        <w:tc>
          <w:tcPr>
            <w:tcW w:w="863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说明：港澳台考生可不考</w:t>
            </w:r>
            <w:r>
              <w:rPr>
                <w:rFonts w:hint="eastAsia" w:ascii="宋体" w:hAnsi="宋体"/>
                <w:color w:val="000000"/>
                <w:sz w:val="20"/>
                <w:szCs w:val="20"/>
              </w:rPr>
              <w:t>001、002</w:t>
            </w:r>
            <w:r>
              <w:rPr>
                <w:rFonts w:ascii="宋体" w:hAnsi="宋体"/>
                <w:color w:val="000000"/>
                <w:sz w:val="20"/>
                <w:szCs w:val="20"/>
              </w:rPr>
              <w:t>两门课程，但须加考</w:t>
            </w:r>
            <w:r>
              <w:rPr>
                <w:rFonts w:hint="eastAsia" w:ascii="宋体" w:hAnsi="宋体"/>
                <w:color w:val="000000"/>
                <w:sz w:val="20"/>
                <w:szCs w:val="20"/>
              </w:rPr>
              <w:t>231</w:t>
            </w:r>
            <w:r>
              <w:rPr>
                <w:rFonts w:ascii="宋体" w:hAnsi="宋体"/>
                <w:color w:val="000000"/>
                <w:sz w:val="20"/>
                <w:szCs w:val="20"/>
              </w:rPr>
              <w:t xml:space="preserve"> 课程。</w:t>
            </w: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专业代码：630903                                              专业名称：物流管理</w:t>
      </w:r>
    </w:p>
    <w:p>
      <w:pPr>
        <w:rPr>
          <w:rFonts w:hint="eastAsia" w:ascii="宋体" w:hAnsi="宋体"/>
          <w:color w:val="000000"/>
          <w:szCs w:val="21"/>
        </w:rPr>
      </w:pPr>
      <w:r>
        <w:rPr>
          <w:rFonts w:hint="eastAsia" w:ascii="宋体" w:hAnsi="宋体"/>
          <w:color w:val="000000"/>
          <w:szCs w:val="21"/>
        </w:rPr>
        <w:t>专业建设主考学校：深圳大学                                    学历层次：专科</w:t>
      </w:r>
    </w:p>
    <w:p>
      <w:pPr>
        <w:rPr>
          <w:rFonts w:ascii="宋体" w:hAnsi="宋体"/>
          <w:color w:val="000000"/>
          <w:kern w:val="0"/>
          <w:sz w:val="20"/>
          <w:szCs w:val="20"/>
        </w:rPr>
      </w:pPr>
    </w:p>
    <w:tbl>
      <w:tblPr>
        <w:tblStyle w:val="7"/>
        <w:tblW w:w="8679" w:type="dxa"/>
        <w:jc w:val="center"/>
        <w:tblInd w:w="0" w:type="dxa"/>
        <w:tblLayout w:type="fixed"/>
        <w:tblCellMar>
          <w:top w:w="0" w:type="dxa"/>
          <w:left w:w="108" w:type="dxa"/>
          <w:bottom w:w="0" w:type="dxa"/>
          <w:right w:w="108" w:type="dxa"/>
        </w:tblCellMar>
      </w:tblPr>
      <w:tblGrid>
        <w:gridCol w:w="1132"/>
        <w:gridCol w:w="1134"/>
        <w:gridCol w:w="3019"/>
        <w:gridCol w:w="690"/>
        <w:gridCol w:w="827"/>
        <w:gridCol w:w="1134"/>
        <w:gridCol w:w="743"/>
      </w:tblGrid>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01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4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07031</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物流管理概论</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07037</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信息技术与物流管理</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07038</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信息技术与物流管理</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01001</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物流案例与实训</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07802</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采购管理与库存控制</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03617</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采购与供应链案例</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07032</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运输与配送</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07008</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采购与仓储管理</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05361</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物流数学</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05362</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物流英语</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05364</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物流企业会计</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05372</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国际物流导论</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高等数学(一)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基础会计学</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00089</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企业管理概论</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公共关系学</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00107</w:t>
            </w:r>
          </w:p>
        </w:tc>
        <w:tc>
          <w:tcPr>
            <w:tcW w:w="30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现代管理学</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43"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79"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rPr>
              <w:t>课程设置：必考课</w:t>
            </w:r>
            <w:r>
              <w:rPr>
                <w:rFonts w:hint="eastAsia" w:ascii="宋体" w:hAnsi="宋体"/>
                <w:color w:val="000000"/>
              </w:rPr>
              <w:t>10</w:t>
            </w:r>
            <w:r>
              <w:rPr>
                <w:rFonts w:ascii="宋体" w:hAnsi="宋体"/>
                <w:color w:val="000000"/>
              </w:rPr>
              <w:t>门</w:t>
            </w:r>
            <w:r>
              <w:rPr>
                <w:rFonts w:hint="eastAsia" w:ascii="宋体" w:hAnsi="宋体"/>
                <w:color w:val="000000"/>
              </w:rPr>
              <w:t>48</w:t>
            </w:r>
            <w:r>
              <w:rPr>
                <w:rFonts w:ascii="宋体" w:hAnsi="宋体"/>
                <w:color w:val="000000"/>
              </w:rPr>
              <w:t>学分，选考课</w:t>
            </w:r>
            <w:r>
              <w:rPr>
                <w:rFonts w:hint="eastAsia" w:ascii="宋体" w:hAnsi="宋体"/>
                <w:color w:val="000000"/>
              </w:rPr>
              <w:t>11</w:t>
            </w:r>
            <w:r>
              <w:rPr>
                <w:rFonts w:ascii="宋体" w:hAnsi="宋体"/>
                <w:color w:val="000000"/>
              </w:rPr>
              <w:t>门</w:t>
            </w:r>
            <w:r>
              <w:rPr>
                <w:rFonts w:hint="eastAsia" w:ascii="宋体" w:hAnsi="宋体"/>
                <w:color w:val="000000"/>
              </w:rPr>
              <w:t>59</w:t>
            </w:r>
            <w:r>
              <w:rPr>
                <w:rFonts w:ascii="宋体" w:hAnsi="宋体"/>
                <w:color w:val="000000"/>
              </w:rPr>
              <w:t>学分。</w:t>
            </w:r>
          </w:p>
        </w:tc>
      </w:tr>
      <w:tr>
        <w:tblPrEx>
          <w:tblLayout w:type="fixed"/>
          <w:tblCellMar>
            <w:top w:w="0" w:type="dxa"/>
            <w:left w:w="108" w:type="dxa"/>
            <w:bottom w:w="0" w:type="dxa"/>
            <w:right w:w="108" w:type="dxa"/>
          </w:tblCellMar>
        </w:tblPrEx>
        <w:trPr>
          <w:trHeight w:val="3928" w:hRule="atLeast"/>
          <w:jc w:val="center"/>
        </w:trPr>
        <w:tc>
          <w:tcPr>
            <w:tcW w:w="8679"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2"/>
              </w:rPr>
            </w:pPr>
            <w:r>
              <w:rPr>
                <w:rFonts w:hint="eastAsia" w:ascii="宋体" w:hAnsi="宋体" w:cs="宋体"/>
                <w:color w:val="000000"/>
                <w:sz w:val="20"/>
                <w:szCs w:val="22"/>
              </w:rPr>
              <w:t>说明：</w:t>
            </w:r>
          </w:p>
          <w:p>
            <w:pPr>
              <w:tabs>
                <w:tab w:val="left" w:pos="312"/>
              </w:tabs>
              <w:ind w:left="200" w:hanging="200" w:hangingChars="100"/>
              <w:rPr>
                <w:rFonts w:ascii="宋体" w:hAnsi="宋体"/>
                <w:color w:val="000000"/>
                <w:kern w:val="0"/>
                <w:sz w:val="20"/>
                <w:szCs w:val="20"/>
              </w:rPr>
            </w:pPr>
            <w:r>
              <w:rPr>
                <w:rFonts w:hint="eastAsia" w:ascii="宋体" w:hAnsi="宋体" w:cs="宋体"/>
                <w:sz w:val="20"/>
                <w:szCs w:val="22"/>
              </w:rPr>
              <w:t>1.获得中国物流职业经理资格证书（初级）的考生，可申请认证（免考）四门课程，包括“物流管理概论”（07031，6 学分）、“信息技术与物流管理”（07037，3学分）与“信息技术与物流管理（实践）”（07038，3学分）、“物流案例与实训” （01001，3学分）三门课程和“采购管理与库存控制” （07802，3学分）、“采购与供应链案例”（03617，5学分）、“运输与配送”（07032，5学分）、“采购与仓储管理”（07008，7学分）四门课程中任意一门课程。</w:t>
            </w:r>
          </w:p>
          <w:p>
            <w:pPr>
              <w:tabs>
                <w:tab w:val="left" w:pos="312"/>
              </w:tabs>
              <w:ind w:left="200" w:hanging="200" w:hangingChars="100"/>
              <w:rPr>
                <w:rFonts w:ascii="宋体" w:hAnsi="宋体"/>
                <w:color w:val="000000"/>
                <w:kern w:val="0"/>
                <w:sz w:val="20"/>
                <w:szCs w:val="20"/>
              </w:rPr>
            </w:pPr>
            <w:r>
              <w:rPr>
                <w:rFonts w:hint="eastAsia" w:ascii="宋体" w:hAnsi="宋体" w:cs="宋体"/>
                <w:color w:val="000000"/>
                <w:sz w:val="20"/>
                <w:szCs w:val="22"/>
              </w:rPr>
              <w:t>2.旧课程国际企业管理（课程代码00148，6学分）可以顶替课程现代管理学（课程代码00107，6学分)。</w:t>
            </w:r>
          </w:p>
          <w:p>
            <w:pPr>
              <w:tabs>
                <w:tab w:val="left" w:pos="312"/>
              </w:tabs>
              <w:rPr>
                <w:rFonts w:ascii="宋体" w:hAnsi="宋体"/>
                <w:color w:val="000000"/>
                <w:kern w:val="0"/>
                <w:sz w:val="20"/>
                <w:szCs w:val="20"/>
              </w:rPr>
            </w:pPr>
            <w:r>
              <w:rPr>
                <w:rFonts w:hint="eastAsia" w:ascii="宋体" w:hAnsi="宋体" w:cs="宋体"/>
                <w:color w:val="000000"/>
                <w:sz w:val="20"/>
                <w:szCs w:val="22"/>
              </w:rPr>
              <w:t>3.101至111须选考不少于24 学分。</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630907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专业名称：采购与供应管理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7"/>
        <w:tblW w:w="8868" w:type="dxa"/>
        <w:jc w:val="center"/>
        <w:tblInd w:w="0" w:type="dxa"/>
        <w:tblLayout w:type="fixed"/>
        <w:tblCellMar>
          <w:top w:w="0" w:type="dxa"/>
          <w:left w:w="108" w:type="dxa"/>
          <w:bottom w:w="0" w:type="dxa"/>
          <w:right w:w="108" w:type="dxa"/>
        </w:tblCellMar>
      </w:tblPr>
      <w:tblGrid>
        <w:gridCol w:w="1093"/>
        <w:gridCol w:w="1134"/>
        <w:gridCol w:w="3119"/>
        <w:gridCol w:w="850"/>
        <w:gridCol w:w="851"/>
        <w:gridCol w:w="1134"/>
        <w:gridCol w:w="687"/>
      </w:tblGrid>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68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05361</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物流数学</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05362</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物流英语</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05364</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物流企业会计</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05728</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采购谈判与供应商选择</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00147</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人力资源管理(一)</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05734</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商业组织与过程</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05727</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采购原理与战略</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05729</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国际物流</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05730</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采购环境与供应市场分析</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05731</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采购绩效测量与商业分析</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05732</w:t>
            </w:r>
          </w:p>
        </w:tc>
        <w:tc>
          <w:tcPr>
            <w:tcW w:w="311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采购过程与合同管理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7"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68"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hint="eastAsia" w:ascii="宋体" w:hAnsi="宋体"/>
                <w:color w:val="000000"/>
                <w:lang w:val="zh-TW" w:eastAsia="zh-TW"/>
              </w:rPr>
              <w:t>课程设置：必考课14门71学分。</w:t>
            </w:r>
          </w:p>
        </w:tc>
      </w:tr>
      <w:tr>
        <w:tblPrEx>
          <w:tblLayout w:type="fixed"/>
          <w:tblCellMar>
            <w:top w:w="0" w:type="dxa"/>
            <w:left w:w="108" w:type="dxa"/>
            <w:bottom w:w="0" w:type="dxa"/>
            <w:right w:w="108" w:type="dxa"/>
          </w:tblCellMar>
        </w:tblPrEx>
        <w:trPr>
          <w:trHeight w:val="6568" w:hRule="atLeast"/>
          <w:jc w:val="center"/>
        </w:trPr>
        <w:tc>
          <w:tcPr>
            <w:tcW w:w="8868"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说明：</w:t>
            </w:r>
          </w:p>
          <w:p>
            <w:pPr>
              <w:ind w:firstLine="400" w:firstLineChars="200"/>
              <w:rPr>
                <w:rFonts w:ascii="宋体" w:hAnsi="宋体" w:cs="宋体"/>
                <w:sz w:val="20"/>
                <w:szCs w:val="22"/>
              </w:rPr>
            </w:pPr>
            <w:r>
              <w:rPr>
                <w:rFonts w:hint="eastAsia" w:ascii="宋体" w:hAnsi="宋体" w:cs="宋体"/>
                <w:sz w:val="20"/>
                <w:szCs w:val="22"/>
              </w:rPr>
              <w:t>获得中国采购与供应管理职业资格证书（初级）的考生，可申请认证（免考）“采购原理与战略” （05727，5学分）、“国际物流” （05729，5 学分）、“采购环境与供应市场分析”（05730，6 学分）、“采购绩效测量与商业分析” （05731，6学分）、“采购过程与合同管理”（05732，6学分）等五门课程。</w:t>
            </w:r>
          </w:p>
          <w:p>
            <w:pPr>
              <w:ind w:firstLine="400" w:firstLineChars="200"/>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640101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专业名称：旅游管理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：广东外语外贸大学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06010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旅游英语</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应用写作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00192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旅游市场学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旅游饭店财务管理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03529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国际旅游饭店管理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02519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食品营养与卫生</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国际旅游学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06123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导游学概论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00194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旅游法规</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11323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办公自动化</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11509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酒店管理实习</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hint="eastAsia" w:ascii="宋体" w:hAnsi="宋体"/>
                <w:color w:val="000000"/>
                <w:lang w:val="zh-TW" w:eastAsia="zh-TW"/>
              </w:rPr>
              <w:t>课程设置：必考课15门67学分。</w:t>
            </w:r>
          </w:p>
        </w:tc>
      </w:tr>
      <w:tr>
        <w:tblPrEx>
          <w:tblLayout w:type="fixed"/>
          <w:tblCellMar>
            <w:top w:w="0" w:type="dxa"/>
            <w:left w:w="108" w:type="dxa"/>
            <w:bottom w:w="0" w:type="dxa"/>
            <w:right w:w="108" w:type="dxa"/>
          </w:tblCellMar>
        </w:tblPrEx>
        <w:trPr>
          <w:trHeight w:val="616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pStyle w:val="9"/>
              <w:shd w:val="clear" w:color="auto" w:fill="auto"/>
              <w:spacing w:line="200" w:lineRule="exact"/>
              <w:jc w:val="both"/>
              <w:rPr>
                <w:rStyle w:val="19"/>
                <w:rFonts w:ascii="宋体" w:hAnsi="宋体" w:eastAsia="宋体" w:cs="Times New Roman"/>
                <w:color w:val="000000"/>
                <w:lang w:val="zh-TW"/>
              </w:rPr>
            </w:pPr>
          </w:p>
          <w:p>
            <w:pPr>
              <w:pStyle w:val="9"/>
              <w:shd w:val="clear" w:color="auto" w:fill="auto"/>
              <w:spacing w:line="200" w:lineRule="exact"/>
              <w:jc w:val="both"/>
              <w:rPr>
                <w:rFonts w:ascii="宋体" w:hAnsi="宋体" w:eastAsia="宋体" w:cs="Times New Roman"/>
                <w:color w:val="000000"/>
                <w:lang w:val="zh-TW"/>
              </w:rPr>
            </w:pPr>
            <w:r>
              <w:rPr>
                <w:rStyle w:val="19"/>
                <w:rFonts w:hint="eastAsia" w:ascii="宋体" w:hAnsi="宋体" w:eastAsia="宋体" w:cs="Times New Roman"/>
                <w:color w:val="000000"/>
                <w:lang w:val="zh-TW"/>
              </w:rPr>
              <w:t>说明：</w:t>
            </w:r>
            <w:r>
              <w:rPr>
                <w:rStyle w:val="19"/>
                <w:rFonts w:ascii="宋体" w:hAnsi="宋体" w:eastAsia="宋体" w:cs="Times New Roman"/>
                <w:color w:val="000000"/>
                <w:lang w:val="zh-TW" w:eastAsia="zh-TW"/>
              </w:rPr>
              <w:t>酒店管理实习课程的实习时间4周。</w:t>
            </w:r>
          </w:p>
        </w:tc>
      </w:tr>
    </w:tbl>
    <w:p>
      <w:pPr>
        <w:rPr>
          <w:rFonts w:hint="eastAsia" w:ascii="宋体" w:hAnsi="宋体"/>
          <w:color w:val="000000"/>
          <w:szCs w:val="21"/>
        </w:rPr>
      </w:pPr>
      <w:r>
        <w:rPr>
          <w:rFonts w:ascii="宋体" w:hAnsi="宋体"/>
          <w:color w:val="000000"/>
          <w:szCs w:val="20"/>
        </w:rPr>
        <w:br w:type="page"/>
      </w:r>
      <w:r>
        <w:rPr>
          <w:rFonts w:hint="eastAsia" w:ascii="宋体" w:hAnsi="宋体"/>
          <w:color w:val="000000"/>
          <w:szCs w:val="21"/>
        </w:rPr>
        <w:t>专业代码：650102                                    专业名称：视觉传播设计与制作</w:t>
      </w:r>
    </w:p>
    <w:p>
      <w:pPr>
        <w:rPr>
          <w:rFonts w:hint="eastAsia" w:ascii="宋体" w:hAnsi="宋体"/>
          <w:color w:val="000000"/>
          <w:szCs w:val="21"/>
        </w:rPr>
      </w:pPr>
      <w:r>
        <w:rPr>
          <w:rFonts w:hint="eastAsia" w:ascii="宋体" w:hAnsi="宋体"/>
          <w:color w:val="000000"/>
          <w:szCs w:val="21"/>
        </w:rPr>
        <w:t>专业建设主考学校：华南师范大学                      学历层次：专科</w:t>
      </w:r>
    </w:p>
    <w:p>
      <w:pPr>
        <w:rPr>
          <w:rFonts w:hint="eastAsia" w:ascii="宋体" w:hAnsi="宋体"/>
          <w:color w:val="000000"/>
          <w:szCs w:val="21"/>
        </w:rPr>
      </w:pPr>
      <w:r>
        <w:rPr>
          <w:rFonts w:hint="eastAsia" w:ascii="宋体" w:hAnsi="宋体"/>
          <w:color w:val="000000"/>
          <w:szCs w:val="21"/>
        </w:rPr>
        <w:t xml:space="preserve">                  华南农业大学</w:t>
      </w:r>
    </w:p>
    <w:p>
      <w:pPr>
        <w:ind w:firstLine="1890" w:firstLineChars="900"/>
        <w:rPr>
          <w:rFonts w:hint="eastAsia" w:ascii="宋体" w:hAnsi="宋体"/>
          <w:color w:val="000000"/>
          <w:szCs w:val="21"/>
        </w:rPr>
      </w:pPr>
      <w:r>
        <w:rPr>
          <w:rFonts w:hint="eastAsia" w:ascii="宋体" w:hAnsi="宋体"/>
          <w:color w:val="000000"/>
          <w:szCs w:val="21"/>
        </w:rPr>
        <w:t>广州美术学院</w:t>
      </w:r>
    </w:p>
    <w:p>
      <w:pPr>
        <w:rPr>
          <w:rFonts w:ascii="宋体" w:hAnsi="宋体"/>
          <w:color w:val="000000"/>
          <w:kern w:val="0"/>
          <w:sz w:val="20"/>
          <w:szCs w:val="20"/>
        </w:rPr>
      </w:pPr>
    </w:p>
    <w:tbl>
      <w:tblPr>
        <w:tblStyle w:val="7"/>
        <w:tblW w:w="8929" w:type="dxa"/>
        <w:jc w:val="center"/>
        <w:tblInd w:w="0" w:type="dxa"/>
        <w:tblLayout w:type="fixed"/>
        <w:tblCellMar>
          <w:top w:w="0" w:type="dxa"/>
          <w:left w:w="108" w:type="dxa"/>
          <w:bottom w:w="0" w:type="dxa"/>
          <w:right w:w="108" w:type="dxa"/>
        </w:tblCellMar>
      </w:tblPr>
      <w:tblGrid>
        <w:gridCol w:w="1140"/>
        <w:gridCol w:w="1215"/>
        <w:gridCol w:w="3105"/>
        <w:gridCol w:w="735"/>
        <w:gridCol w:w="660"/>
        <w:gridCol w:w="1170"/>
        <w:gridCol w:w="904"/>
      </w:tblGrid>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"http://www.gzzk.cn/zhuanye/jiaocaishow.aspx?kcdh=03706" \t "_blank" </w:instrText>
            </w:r>
            <w:r>
              <w:fldChar w:fldCharType="separate"/>
            </w:r>
            <w:r>
              <w:rPr>
                <w:rFonts w:ascii="宋体" w:hAnsi="宋体"/>
                <w:color w:val="000000"/>
                <w:kern w:val="0"/>
                <w:sz w:val="20"/>
                <w:szCs w:val="20"/>
              </w:rPr>
              <w:t>思想道德修养与法律基础</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"http://www.gzzk.cn/zhuanye/jiaocaishow.aspx?kcdh=12656" \t "_blank" </w:instrText>
            </w:r>
            <w:r>
              <w:fldChar w:fldCharType="separate"/>
            </w:r>
            <w:r>
              <w:rPr>
                <w:rFonts w:ascii="宋体" w:hAnsi="宋体"/>
                <w:color w:val="000000"/>
                <w:kern w:val="0"/>
                <w:sz w:val="20"/>
                <w:szCs w:val="20"/>
              </w:rPr>
              <w:t>毛泽东思想和中国特色社会主义理论体系概论</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10177</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"http://www.gzzk.cn/zhuanye/jiaocaishow.aspx?kcdh=10177" \t "_blank" </w:instrText>
            </w:r>
            <w:r>
              <w:fldChar w:fldCharType="separate"/>
            </w:r>
            <w:r>
              <w:rPr>
                <w:rFonts w:ascii="宋体" w:hAnsi="宋体"/>
                <w:color w:val="000000"/>
                <w:kern w:val="0"/>
                <w:sz w:val="20"/>
                <w:szCs w:val="20"/>
              </w:rPr>
              <w:t>设计基础</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00504</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"http://www.gzzk.cn/zhuanye/jiaocaishow.aspx?kcdh=00504" \t "_blank" </w:instrText>
            </w:r>
            <w:r>
              <w:fldChar w:fldCharType="separate"/>
            </w:r>
            <w:r>
              <w:rPr>
                <w:rFonts w:ascii="宋体" w:hAnsi="宋体"/>
                <w:color w:val="000000"/>
                <w:kern w:val="0"/>
                <w:sz w:val="20"/>
                <w:szCs w:val="20"/>
              </w:rPr>
              <w:t>艺术概论</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04317</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"http://www.gzzk.cn/zhuanye/jiaocaishow.aspx?kcdh=04317" \t "_blank" </w:instrText>
            </w:r>
            <w:r>
              <w:fldChar w:fldCharType="separate"/>
            </w:r>
            <w:r>
              <w:rPr>
                <w:rFonts w:ascii="宋体" w:hAnsi="宋体"/>
                <w:color w:val="000000"/>
                <w:kern w:val="0"/>
                <w:sz w:val="20"/>
                <w:szCs w:val="20"/>
              </w:rPr>
              <w:t>素描</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04315</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"http://www.gzzk.cn/zhuanye/jiaocaishow.aspx?kcdh=04315" \t "_blank" </w:instrText>
            </w:r>
            <w:r>
              <w:fldChar w:fldCharType="separate"/>
            </w:r>
            <w:r>
              <w:rPr>
                <w:rFonts w:ascii="宋体" w:hAnsi="宋体"/>
                <w:color w:val="000000"/>
                <w:kern w:val="0"/>
                <w:sz w:val="20"/>
                <w:szCs w:val="20"/>
              </w:rPr>
              <w:t>色彩</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10351</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"http://www.gzzk.cn/zhuanye/jiaocaishow.aspx?kcdh=10351" \t "_blank" </w:instrText>
            </w:r>
            <w:r>
              <w:fldChar w:fldCharType="separate"/>
            </w:r>
            <w:r>
              <w:rPr>
                <w:rFonts w:ascii="宋体" w:hAnsi="宋体"/>
                <w:color w:val="000000"/>
                <w:kern w:val="0"/>
                <w:sz w:val="20"/>
                <w:szCs w:val="20"/>
              </w:rPr>
              <w:t>平面构成（一）</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10409</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"http://www.gzzk.cn/zhuanye/jiaocaishow.aspx?kcdh=10409" \t "_blank" </w:instrText>
            </w:r>
            <w:r>
              <w:fldChar w:fldCharType="separate"/>
            </w:r>
            <w:r>
              <w:rPr>
                <w:rFonts w:ascii="宋体" w:hAnsi="宋体"/>
                <w:color w:val="000000"/>
                <w:kern w:val="0"/>
                <w:sz w:val="20"/>
                <w:szCs w:val="20"/>
              </w:rPr>
              <w:t>色彩构成（一）</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10410</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"http://www.gzzk.cn/zhuanye/jiaocaishow.aspx?kcdh=10410" \t "_blank" </w:instrText>
            </w:r>
            <w:r>
              <w:fldChar w:fldCharType="separate"/>
            </w:r>
            <w:r>
              <w:rPr>
                <w:rFonts w:ascii="宋体" w:hAnsi="宋体"/>
                <w:color w:val="000000"/>
                <w:kern w:val="0"/>
                <w:sz w:val="20"/>
                <w:szCs w:val="20"/>
              </w:rPr>
              <w:t>招贴设计</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10411</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"http://www.gzzk.cn/zhuanye/jiaocaishow.aspx?kcdh=10411" \t "_blank" </w:instrText>
            </w:r>
            <w:r>
              <w:fldChar w:fldCharType="separate"/>
            </w:r>
            <w:r>
              <w:rPr>
                <w:rFonts w:ascii="宋体" w:hAnsi="宋体"/>
                <w:color w:val="000000"/>
                <w:kern w:val="0"/>
                <w:sz w:val="20"/>
                <w:szCs w:val="20"/>
              </w:rPr>
              <w:t>POP广告设计</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10412</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"http://www.gzzk.cn/zhuanye/jiaocaishow.aspx?kcdh=10412" \t "_blank" </w:instrText>
            </w:r>
            <w:r>
              <w:fldChar w:fldCharType="separate"/>
            </w:r>
            <w:r>
              <w:rPr>
                <w:rFonts w:ascii="宋体" w:hAnsi="宋体"/>
                <w:color w:val="000000"/>
                <w:kern w:val="0"/>
                <w:sz w:val="20"/>
                <w:szCs w:val="20"/>
              </w:rPr>
              <w:t>计算机辅助设计（Photoshop)</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01422</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"http://www.gzzk.cn/zhuanye/jiaocaishow.aspx?kcdh=01422" \t "_blank" </w:instrText>
            </w:r>
            <w:r>
              <w:fldChar w:fldCharType="separate"/>
            </w:r>
            <w:r>
              <w:rPr>
                <w:rFonts w:ascii="宋体" w:hAnsi="宋体"/>
                <w:color w:val="000000"/>
                <w:kern w:val="0"/>
                <w:sz w:val="20"/>
                <w:szCs w:val="20"/>
              </w:rPr>
              <w:t>标志设计（一）</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01423</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"http://www.gzzk.cn/zhuanye/jiaocaishow.aspx?kcdh=01423" \t "_blank" </w:instrText>
            </w:r>
            <w:r>
              <w:fldChar w:fldCharType="separate"/>
            </w:r>
            <w:r>
              <w:rPr>
                <w:rFonts w:ascii="宋体" w:hAnsi="宋体"/>
                <w:color w:val="000000"/>
                <w:kern w:val="0"/>
                <w:sz w:val="20"/>
                <w:szCs w:val="20"/>
              </w:rPr>
              <w:t>版式设计（一）</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10417</w:t>
            </w:r>
          </w:p>
        </w:tc>
        <w:tc>
          <w:tcPr>
            <w:tcW w:w="310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"http://www.gzzk.cn/zhuanye/jiaocaishow.aspx?kcdh=10417" \t "_blank" </w:instrText>
            </w:r>
            <w:r>
              <w:fldChar w:fldCharType="separate"/>
            </w:r>
            <w:r>
              <w:rPr>
                <w:rFonts w:ascii="宋体" w:hAnsi="宋体"/>
                <w:color w:val="000000"/>
                <w:kern w:val="0"/>
                <w:sz w:val="20"/>
                <w:szCs w:val="20"/>
              </w:rPr>
              <w:t>艺术设计毕业实习</w:t>
            </w:r>
            <w:r>
              <w:rPr>
                <w:rFonts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66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29"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hint="eastAsia" w:ascii="宋体" w:hAnsi="宋体"/>
                <w:color w:val="000000"/>
                <w:lang w:val="zh-TW" w:eastAsia="zh-TW"/>
              </w:rPr>
              <w:t>课程设置：必考课14门，68学分。</w:t>
            </w:r>
          </w:p>
        </w:tc>
      </w:tr>
      <w:tr>
        <w:tblPrEx>
          <w:tblLayout w:type="fixed"/>
          <w:tblCellMar>
            <w:top w:w="0" w:type="dxa"/>
            <w:left w:w="108" w:type="dxa"/>
            <w:bottom w:w="0" w:type="dxa"/>
            <w:right w:w="108" w:type="dxa"/>
          </w:tblCellMar>
        </w:tblPrEx>
        <w:trPr>
          <w:trHeight w:val="6219" w:hRule="atLeast"/>
          <w:jc w:val="center"/>
        </w:trPr>
        <w:tc>
          <w:tcPr>
            <w:tcW w:w="8929" w:type="dxa"/>
            <w:gridSpan w:val="7"/>
            <w:tcBorders>
              <w:top w:val="single" w:color="auto" w:sz="4" w:space="0"/>
              <w:left w:val="single" w:color="auto" w:sz="4" w:space="0"/>
              <w:bottom w:val="single" w:color="auto" w:sz="4" w:space="0"/>
              <w:right w:val="single" w:color="auto" w:sz="4" w:space="0"/>
            </w:tcBorders>
            <w:vAlign w:val="top"/>
          </w:tcPr>
          <w:p>
            <w:pPr>
              <w:rPr>
                <w:rFonts w:ascii="宋体" w:hAnsi="宋体"/>
                <w:color w:val="000000"/>
                <w:kern w:val="0"/>
                <w:sz w:val="20"/>
                <w:szCs w:val="20"/>
              </w:rPr>
            </w:pP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专业代码：650111                                          专业名称：环境艺术设计</w:t>
      </w:r>
    </w:p>
    <w:p>
      <w:pPr>
        <w:rPr>
          <w:rFonts w:hint="eastAsia" w:ascii="宋体" w:hAnsi="宋体"/>
          <w:color w:val="000000"/>
          <w:szCs w:val="21"/>
        </w:rPr>
      </w:pPr>
      <w:r>
        <w:rPr>
          <w:rFonts w:hint="eastAsia" w:ascii="宋体" w:hAnsi="宋体"/>
          <w:color w:val="000000"/>
          <w:szCs w:val="21"/>
        </w:rPr>
        <w:t>专业建设主考学校：华南师范大学                            学历层次：专科</w:t>
      </w:r>
    </w:p>
    <w:p>
      <w:pPr>
        <w:ind w:firstLine="1890" w:firstLineChars="900"/>
        <w:rPr>
          <w:rFonts w:hint="eastAsia" w:ascii="宋体" w:hAnsi="宋体"/>
          <w:color w:val="000000"/>
          <w:szCs w:val="21"/>
        </w:rPr>
      </w:pPr>
      <w:r>
        <w:rPr>
          <w:rFonts w:hint="eastAsia" w:ascii="宋体" w:hAnsi="宋体"/>
          <w:color w:val="000000"/>
          <w:szCs w:val="21"/>
        </w:rPr>
        <w:t>华南农业大学</w:t>
      </w:r>
    </w:p>
    <w:p>
      <w:pPr>
        <w:rPr>
          <w:rFonts w:hint="eastAsia" w:ascii="宋体" w:hAnsi="宋体"/>
          <w:color w:val="000000"/>
          <w:szCs w:val="21"/>
        </w:rPr>
      </w:pPr>
      <w:r>
        <w:rPr>
          <w:rFonts w:hint="eastAsia" w:ascii="宋体" w:hAnsi="宋体"/>
          <w:color w:val="000000"/>
          <w:szCs w:val="21"/>
        </w:rPr>
        <w:t xml:space="preserve">                  广州美术学院</w:t>
      </w:r>
    </w:p>
    <w:p>
      <w:pPr>
        <w:ind w:firstLine="2000" w:firstLineChars="1000"/>
        <w:rPr>
          <w:rFonts w:ascii="宋体" w:hAnsi="宋体"/>
          <w:color w:val="000000"/>
          <w:kern w:val="0"/>
          <w:sz w:val="20"/>
          <w:szCs w:val="20"/>
        </w:rPr>
      </w:pPr>
    </w:p>
    <w:p>
      <w:pPr>
        <w:rPr>
          <w:rFonts w:ascii="宋体" w:hAnsi="宋体"/>
          <w:color w:val="000000"/>
          <w:sz w:val="20"/>
          <w:szCs w:val="20"/>
        </w:rPr>
      </w:pPr>
    </w:p>
    <w:tbl>
      <w:tblPr>
        <w:tblStyle w:val="7"/>
        <w:tblW w:w="8828" w:type="dxa"/>
        <w:jc w:val="center"/>
        <w:tblInd w:w="0" w:type="dxa"/>
        <w:tblLayout w:type="fixed"/>
        <w:tblCellMar>
          <w:top w:w="0" w:type="dxa"/>
          <w:left w:w="108" w:type="dxa"/>
          <w:bottom w:w="0" w:type="dxa"/>
          <w:right w:w="108" w:type="dxa"/>
        </w:tblCellMar>
      </w:tblPr>
      <w:tblGrid>
        <w:gridCol w:w="1080"/>
        <w:gridCol w:w="1022"/>
        <w:gridCol w:w="3180"/>
        <w:gridCol w:w="645"/>
        <w:gridCol w:w="780"/>
        <w:gridCol w:w="1200"/>
        <w:gridCol w:w="921"/>
      </w:tblGrid>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"http://www.gzzk.cn/zhuanye/jiaocaishow.aspx?kcdh=03706" \t "_blank" </w:instrText>
            </w:r>
            <w:r>
              <w:fldChar w:fldCharType="separate"/>
            </w:r>
            <w:r>
              <w:rPr>
                <w:rFonts w:ascii="宋体" w:hAnsi="宋体"/>
                <w:color w:val="000000"/>
                <w:kern w:val="0"/>
                <w:sz w:val="20"/>
                <w:szCs w:val="20"/>
              </w:rPr>
              <w:t>思想道德修养与法律基础</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21"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"http://www.gzzk.cn/zhuanye/jiaocaishow.aspx?kcdh=12656" \t "_blank" </w:instrText>
            </w:r>
            <w:r>
              <w:fldChar w:fldCharType="separate"/>
            </w:r>
            <w:r>
              <w:rPr>
                <w:rFonts w:ascii="宋体" w:hAnsi="宋体"/>
                <w:color w:val="000000"/>
                <w:kern w:val="0"/>
                <w:sz w:val="20"/>
                <w:szCs w:val="20"/>
              </w:rPr>
              <w:t>毛泽东思想和中国特色社会主义理论体系概论</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10177</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"http://www.gzzk.cn/zhuanye/jiaocaishow.aspx?kcdh=10177" \t "_blank" </w:instrText>
            </w:r>
            <w:r>
              <w:fldChar w:fldCharType="separate"/>
            </w:r>
            <w:r>
              <w:rPr>
                <w:rFonts w:ascii="宋体" w:hAnsi="宋体"/>
                <w:color w:val="000000"/>
                <w:kern w:val="0"/>
                <w:sz w:val="20"/>
                <w:szCs w:val="20"/>
              </w:rPr>
              <w:t>设计基础</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00504</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"http://www.gzzk.cn/zhuanye/jiaocaishow.aspx?kcdh=00504" \t "_blank" </w:instrText>
            </w:r>
            <w:r>
              <w:fldChar w:fldCharType="separate"/>
            </w:r>
            <w:r>
              <w:rPr>
                <w:rFonts w:ascii="宋体" w:hAnsi="宋体"/>
                <w:color w:val="000000"/>
                <w:kern w:val="0"/>
                <w:sz w:val="20"/>
                <w:szCs w:val="20"/>
              </w:rPr>
              <w:t>艺术概论</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04317</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"http://www.gzzk.cn/zhuanye/jiaocaishow.aspx?kcdh=04317" \t "_blank" </w:instrText>
            </w:r>
            <w:r>
              <w:fldChar w:fldCharType="separate"/>
            </w:r>
            <w:r>
              <w:rPr>
                <w:rFonts w:ascii="宋体" w:hAnsi="宋体"/>
                <w:color w:val="000000"/>
                <w:kern w:val="0"/>
                <w:sz w:val="20"/>
                <w:szCs w:val="20"/>
              </w:rPr>
              <w:t>素描</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04315</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"http://www.gzzk.cn/zhuanye/jiaocaishow.aspx?kcdh=04315" \t "_blank" </w:instrText>
            </w:r>
            <w:r>
              <w:fldChar w:fldCharType="separate"/>
            </w:r>
            <w:r>
              <w:rPr>
                <w:rFonts w:ascii="宋体" w:hAnsi="宋体"/>
                <w:color w:val="000000"/>
                <w:kern w:val="0"/>
                <w:sz w:val="20"/>
                <w:szCs w:val="20"/>
              </w:rPr>
              <w:t>色彩</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10351</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"http://www.gzzk.cn/zhuanye/jiaocaishow.aspx?kcdh=10351" \t "_blank" </w:instrText>
            </w:r>
            <w:r>
              <w:fldChar w:fldCharType="separate"/>
            </w:r>
            <w:r>
              <w:rPr>
                <w:rFonts w:ascii="宋体" w:hAnsi="宋体"/>
                <w:color w:val="000000"/>
                <w:kern w:val="0"/>
                <w:sz w:val="20"/>
                <w:szCs w:val="20"/>
              </w:rPr>
              <w:t>平面构成（一）</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10409</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"http://www.gzzk.cn/zhuanye/jiaocaishow.aspx?kcdh=10409" \t "_blank" </w:instrText>
            </w:r>
            <w:r>
              <w:fldChar w:fldCharType="separate"/>
            </w:r>
            <w:r>
              <w:rPr>
                <w:rFonts w:ascii="宋体" w:hAnsi="宋体"/>
                <w:color w:val="000000"/>
                <w:kern w:val="0"/>
                <w:sz w:val="20"/>
                <w:szCs w:val="20"/>
              </w:rPr>
              <w:t>色彩构成（一）</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03815</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"http://www.gzzk.cn/zhuanye/jiaocaishow.aspx?kcdh=03815" \t "_blank" </w:instrText>
            </w:r>
            <w:r>
              <w:fldChar w:fldCharType="separate"/>
            </w:r>
            <w:r>
              <w:rPr>
                <w:rFonts w:ascii="宋体" w:hAnsi="宋体"/>
                <w:color w:val="000000"/>
                <w:kern w:val="0"/>
                <w:sz w:val="20"/>
                <w:szCs w:val="20"/>
              </w:rPr>
              <w:t>制图基础</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10413</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"http://www.gzzk.cn/zhuanye/jiaocaishow.aspx?kcdh=10413" \t "_blank" </w:instrText>
            </w:r>
            <w:r>
              <w:fldChar w:fldCharType="separate"/>
            </w:r>
            <w:r>
              <w:rPr>
                <w:rFonts w:ascii="宋体" w:hAnsi="宋体"/>
                <w:color w:val="000000"/>
                <w:kern w:val="0"/>
                <w:sz w:val="20"/>
                <w:szCs w:val="20"/>
              </w:rPr>
              <w:t>标识设计</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10414</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"http://www.gzzk.cn/zhuanye/jiaocaishow.aspx?kcdh=10414" \t "_blank" </w:instrText>
            </w:r>
            <w:r>
              <w:fldChar w:fldCharType="separate"/>
            </w:r>
            <w:r>
              <w:rPr>
                <w:rFonts w:ascii="宋体" w:hAnsi="宋体"/>
                <w:color w:val="000000"/>
                <w:kern w:val="0"/>
                <w:sz w:val="20"/>
                <w:szCs w:val="20"/>
              </w:rPr>
              <w:t>计算机辅助设计（AutoCAD）</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10415</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"http://www.gzzk.cn/zhuanye/jiaocaishow.aspx?kcdh=10415" \t "_blank" </w:instrText>
            </w:r>
            <w:r>
              <w:fldChar w:fldCharType="separate"/>
            </w:r>
            <w:r>
              <w:rPr>
                <w:rFonts w:ascii="宋体" w:hAnsi="宋体"/>
                <w:color w:val="000000"/>
                <w:kern w:val="0"/>
                <w:sz w:val="20"/>
                <w:szCs w:val="20"/>
              </w:rPr>
              <w:t>装饰材料</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10416</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"http://www.gzzk.cn/zhuanye/jiaocaishow.aspx?kcdh=10416" \t "_blank" </w:instrText>
            </w:r>
            <w:r>
              <w:fldChar w:fldCharType="separate"/>
            </w:r>
            <w:r>
              <w:rPr>
                <w:rFonts w:ascii="宋体" w:hAnsi="宋体"/>
                <w:color w:val="000000"/>
                <w:kern w:val="0"/>
                <w:sz w:val="20"/>
                <w:szCs w:val="20"/>
              </w:rPr>
              <w:t>照明设计基础</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12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10417</w:t>
            </w:r>
          </w:p>
        </w:tc>
        <w:tc>
          <w:tcPr>
            <w:tcW w:w="318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"http://www.gzzk.cn/zhuanye/jiaocaishow.aspx?kcdh=10417" \t "_blank" </w:instrText>
            </w:r>
            <w:r>
              <w:fldChar w:fldCharType="separate"/>
            </w:r>
            <w:r>
              <w:rPr>
                <w:rFonts w:ascii="宋体" w:hAnsi="宋体"/>
                <w:color w:val="000000"/>
                <w:kern w:val="0"/>
                <w:sz w:val="20"/>
                <w:szCs w:val="20"/>
              </w:rPr>
              <w:t>艺术设计毕业实习</w:t>
            </w:r>
            <w:r>
              <w:rPr>
                <w:rFonts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2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195" w:hRule="atLeast"/>
          <w:jc w:val="center"/>
        </w:trPr>
        <w:tc>
          <w:tcPr>
            <w:tcW w:w="8828" w:type="dxa"/>
            <w:gridSpan w:val="7"/>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olor w:val="000000"/>
                <w:kern w:val="0"/>
                <w:sz w:val="20"/>
                <w:szCs w:val="20"/>
              </w:rPr>
            </w:pPr>
            <w:r>
              <w:rPr>
                <w:rFonts w:hint="eastAsia" w:ascii="宋体" w:hAnsi="宋体"/>
                <w:color w:val="000000"/>
                <w:lang w:val="zh-TW" w:eastAsia="zh-TW"/>
              </w:rPr>
              <w:t>课程设置：必考课14门，70学分。</w:t>
            </w:r>
          </w:p>
        </w:tc>
      </w:tr>
      <w:tr>
        <w:tblPrEx>
          <w:tblLayout w:type="fixed"/>
          <w:tblCellMar>
            <w:top w:w="0" w:type="dxa"/>
            <w:left w:w="108" w:type="dxa"/>
            <w:bottom w:w="0" w:type="dxa"/>
            <w:right w:w="108" w:type="dxa"/>
          </w:tblCellMar>
        </w:tblPrEx>
        <w:trPr>
          <w:trHeight w:val="5669" w:hRule="atLeast"/>
          <w:jc w:val="center"/>
        </w:trPr>
        <w:tc>
          <w:tcPr>
            <w:tcW w:w="8828" w:type="dxa"/>
            <w:gridSpan w:val="7"/>
            <w:tcBorders>
              <w:top w:val="single" w:color="auto" w:sz="4" w:space="0"/>
              <w:left w:val="single" w:color="auto" w:sz="4" w:space="0"/>
              <w:bottom w:val="single" w:color="auto" w:sz="4" w:space="0"/>
              <w:right w:val="single" w:color="auto" w:sz="4" w:space="0"/>
            </w:tcBorders>
            <w:vAlign w:val="top"/>
          </w:tcPr>
          <w:p>
            <w:pPr>
              <w:rPr>
                <w:rFonts w:ascii="宋体" w:hAnsi="宋体"/>
                <w:color w:val="000000"/>
                <w:kern w:val="0"/>
                <w:sz w:val="20"/>
                <w:szCs w:val="20"/>
              </w:rPr>
            </w:pPr>
          </w:p>
        </w:tc>
      </w:tr>
    </w:tbl>
    <w:p>
      <w:pPr>
        <w:rPr>
          <w:rFonts w:ascii="宋体" w:hAnsi="宋体"/>
          <w:color w:val="000000"/>
          <w:kern w:val="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650103                            </w:t>
      </w:r>
      <w:r>
        <w:rPr>
          <w:rFonts w:hint="eastAsia" w:ascii="宋体" w:hAnsi="宋体"/>
          <w:color w:val="000000"/>
          <w:kern w:val="0"/>
          <w:szCs w:val="20"/>
        </w:rPr>
        <w:t xml:space="preserve">            </w:t>
      </w:r>
      <w:r>
        <w:rPr>
          <w:rFonts w:ascii="宋体" w:hAnsi="宋体"/>
          <w:color w:val="000000"/>
          <w:kern w:val="0"/>
          <w:szCs w:val="20"/>
        </w:rPr>
        <w:t>专业名称：广告设计与制作</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：深圳大学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新闻学概论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广告策划</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广告法规与管理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广告媒体分析</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00850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广告设计基础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00851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广告文案写作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00853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广告学(二)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企业形象与策划（CIS）</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Cs w:val="20"/>
              </w:rPr>
            </w:pPr>
            <w:r>
              <w:rPr>
                <w:rFonts w:ascii="宋体" w:hAnsi="宋体"/>
                <w:color w:val="000000"/>
              </w:rPr>
              <w:t>课程设置：必考课</w:t>
            </w:r>
            <w:r>
              <w:rPr>
                <w:rStyle w:val="16"/>
                <w:rFonts w:ascii="宋体" w:hAnsi="宋体" w:eastAsia="宋体" w:cs="Times New Roman"/>
                <w:color w:val="000000"/>
              </w:rPr>
              <w:t>13</w:t>
            </w:r>
            <w:r>
              <w:rPr>
                <w:rFonts w:ascii="宋体" w:hAnsi="宋体"/>
                <w:color w:val="000000"/>
              </w:rPr>
              <w:t>门</w:t>
            </w:r>
            <w:r>
              <w:rPr>
                <w:rStyle w:val="16"/>
                <w:rFonts w:ascii="宋体" w:hAnsi="宋体" w:eastAsia="宋体" w:cs="Times New Roman"/>
                <w:color w:val="000000"/>
              </w:rPr>
              <w:t>58</w:t>
            </w:r>
            <w:r>
              <w:rPr>
                <w:rFonts w:ascii="宋体" w:hAnsi="宋体"/>
                <w:color w:val="000000"/>
              </w:rPr>
              <w:t>学分，选考课</w:t>
            </w:r>
            <w:r>
              <w:rPr>
                <w:rStyle w:val="16"/>
                <w:rFonts w:ascii="宋体" w:hAnsi="宋体" w:eastAsia="宋体" w:cs="Times New Roman"/>
                <w:color w:val="000000"/>
              </w:rPr>
              <w:t>4</w:t>
            </w:r>
            <w:r>
              <w:rPr>
                <w:rFonts w:ascii="宋体" w:hAnsi="宋体"/>
                <w:color w:val="000000"/>
              </w:rPr>
              <w:t>门</w:t>
            </w:r>
            <w:r>
              <w:rPr>
                <w:rStyle w:val="16"/>
                <w:rFonts w:ascii="宋体" w:hAnsi="宋体" w:eastAsia="宋体" w:cs="Times New Roman"/>
                <w:color w:val="000000"/>
              </w:rPr>
              <w:t>23</w:t>
            </w:r>
            <w:r>
              <w:rPr>
                <w:rFonts w:ascii="宋体" w:hAnsi="宋体"/>
                <w:color w:val="000000"/>
              </w:rPr>
              <w:t>学分，加考课</w:t>
            </w:r>
            <w:r>
              <w:rPr>
                <w:rStyle w:val="16"/>
                <w:rFonts w:ascii="宋体" w:hAnsi="宋体" w:eastAsia="宋体" w:cs="Times New Roman"/>
                <w:color w:val="000000"/>
              </w:rPr>
              <w:t>1</w:t>
            </w:r>
            <w:r>
              <w:rPr>
                <w:rFonts w:ascii="宋体" w:hAnsi="宋体"/>
                <w:color w:val="000000"/>
              </w:rPr>
              <w:t>门</w:t>
            </w:r>
            <w:r>
              <w:rPr>
                <w:rStyle w:val="16"/>
                <w:rFonts w:hint="eastAsia" w:ascii="宋体" w:hAnsi="宋体" w:eastAsia="宋体" w:cs="Times New Roman"/>
                <w:color w:val="000000"/>
              </w:rPr>
              <w:t>5</w:t>
            </w:r>
            <w:r>
              <w:rPr>
                <w:rFonts w:ascii="宋体" w:hAnsi="宋体"/>
                <w:color w:val="000000"/>
              </w:rPr>
              <w:t>学分。</w:t>
            </w:r>
          </w:p>
        </w:tc>
      </w:tr>
      <w:tr>
        <w:tblPrEx>
          <w:tblLayout w:type="fixed"/>
          <w:tblCellMar>
            <w:top w:w="0" w:type="dxa"/>
            <w:left w:w="108" w:type="dxa"/>
            <w:bottom w:w="0" w:type="dxa"/>
            <w:right w:w="108" w:type="dxa"/>
          </w:tblCellMar>
        </w:tblPrEx>
        <w:trPr>
          <w:trHeight w:val="5442"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pStyle w:val="10"/>
              <w:shd w:val="clear" w:color="auto" w:fill="auto"/>
              <w:spacing w:line="200" w:lineRule="exact"/>
              <w:jc w:val="both"/>
              <w:rPr>
                <w:rFonts w:ascii="宋体" w:hAnsi="宋体" w:eastAsia="宋体" w:cs="宋体"/>
                <w:color w:val="000000"/>
                <w:kern w:val="2"/>
                <w:szCs w:val="22"/>
                <w:lang w:val="en-US" w:eastAsia="zh-CN"/>
              </w:rPr>
            </w:pPr>
            <w:r>
              <w:rPr>
                <w:rFonts w:hint="eastAsia" w:ascii="宋体" w:hAnsi="宋体" w:eastAsia="宋体" w:cs="宋体"/>
                <w:color w:val="000000"/>
                <w:kern w:val="2"/>
                <w:szCs w:val="22"/>
                <w:lang w:val="en-US" w:eastAsia="zh-CN"/>
              </w:rPr>
              <w:t>说明：</w:t>
            </w:r>
          </w:p>
          <w:p>
            <w:pPr>
              <w:rPr>
                <w:rFonts w:ascii="宋体" w:hAnsi="宋体" w:cs="宋体"/>
                <w:color w:val="000000"/>
                <w:sz w:val="20"/>
                <w:szCs w:val="22"/>
              </w:rPr>
            </w:pPr>
            <w:r>
              <w:rPr>
                <w:rFonts w:hint="eastAsia" w:ascii="宋体" w:hAnsi="宋体" w:cs="宋体"/>
                <w:color w:val="000000"/>
                <w:sz w:val="20"/>
                <w:szCs w:val="22"/>
              </w:rPr>
              <w:t>1.101至104课程须任选两门课程。</w:t>
            </w:r>
          </w:p>
          <w:p>
            <w:pPr>
              <w:ind w:left="200" w:hanging="200" w:hangingChars="100"/>
              <w:rPr>
                <w:rFonts w:ascii="宋体" w:hAnsi="宋体" w:cs="宋体"/>
                <w:color w:val="000000"/>
                <w:sz w:val="20"/>
                <w:szCs w:val="22"/>
              </w:rPr>
            </w:pPr>
            <w:r>
              <w:rPr>
                <w:rFonts w:hint="eastAsia" w:ascii="宋体" w:hAnsi="宋体" w:cs="宋体"/>
                <w:color w:val="000000"/>
                <w:sz w:val="20"/>
                <w:szCs w:val="22"/>
              </w:rPr>
              <w:t>2.港澳台考生可不考001、002两门课程，但须加考231课程，并在选考课程中再选考一门，使总学分不低于68学分。</w:t>
            </w:r>
          </w:p>
          <w:p>
            <w:pPr>
              <w:widowControl/>
              <w:rPr>
                <w:rFonts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650108                            </w:t>
      </w:r>
      <w:r>
        <w:rPr>
          <w:rFonts w:hint="eastAsia" w:ascii="宋体" w:hAnsi="宋体"/>
          <w:color w:val="000000"/>
          <w:kern w:val="0"/>
          <w:szCs w:val="21"/>
        </w:rPr>
        <w:t xml:space="preserve">            </w:t>
      </w:r>
      <w:r>
        <w:rPr>
          <w:rFonts w:ascii="宋体" w:hAnsi="宋体"/>
          <w:color w:val="000000"/>
          <w:kern w:val="0"/>
          <w:szCs w:val="21"/>
        </w:rPr>
        <w:t>专业名称：服装与服饰设计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：惠州学院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Cs w:val="21"/>
        </w:rPr>
      </w:pPr>
      <w:r>
        <w:rPr>
          <w:rFonts w:hint="eastAsia" w:ascii="宋体" w:hAnsi="宋体"/>
          <w:color w:val="000000"/>
          <w:kern w:val="0"/>
          <w:szCs w:val="21"/>
        </w:rPr>
        <w:t xml:space="preserve">                  华南农业大学</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02126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应用文写作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03902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服装发展简史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00677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服装材料</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03903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服装画技法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00683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服装市场与营销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03904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服装生产管理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03905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服装企业督导管理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成衣制作工艺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05401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服装纸样原理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05334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服装设计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服装品质管理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05427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设计实习</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课程设置：必考课14门69学分。</w:t>
            </w:r>
          </w:p>
        </w:tc>
      </w:tr>
      <w:tr>
        <w:tblPrEx>
          <w:tblLayout w:type="fixed"/>
          <w:tblCellMar>
            <w:top w:w="0" w:type="dxa"/>
            <w:left w:w="108" w:type="dxa"/>
            <w:bottom w:w="0" w:type="dxa"/>
            <w:right w:w="108" w:type="dxa"/>
          </w:tblCellMar>
        </w:tblPrEx>
        <w:trPr>
          <w:trHeight w:val="6578"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widowControl/>
              <w:rPr>
                <w:rFonts w:ascii="宋体" w:hAnsi="宋体"/>
                <w:color w:val="000000"/>
                <w:kern w:val="0"/>
                <w:sz w:val="20"/>
                <w:szCs w:val="20"/>
              </w:rPr>
            </w:pPr>
          </w:p>
          <w:p>
            <w:pPr>
              <w:widowControl/>
              <w:rPr>
                <w:rFonts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650120                         </w:t>
      </w:r>
      <w:r>
        <w:rPr>
          <w:rFonts w:hint="eastAsia" w:ascii="宋体" w:hAnsi="宋体"/>
          <w:color w:val="000000"/>
          <w:kern w:val="0"/>
          <w:szCs w:val="21"/>
        </w:rPr>
        <w:t xml:space="preserve">                     </w:t>
      </w:r>
      <w:r>
        <w:rPr>
          <w:rFonts w:ascii="宋体" w:hAnsi="宋体"/>
          <w:color w:val="000000"/>
          <w:kern w:val="0"/>
          <w:szCs w:val="21"/>
        </w:rPr>
        <w:t>专业名称：动漫设计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 xml:space="preserve">                  广州美术学院</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08878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动漫产业概论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08879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动漫美术基础(一)(人物线描)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动漫美术基础(二)(平面与色彩)</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动画编导基础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01155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角色设定和场景设定</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01581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Flash动画设计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数码矢量图形设计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Photoshop</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01157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Painter</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01160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动画运动规律</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01162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3DS MAX软件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01163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MAYA软件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01164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 xml:space="preserve">Softimage </w:t>
            </w:r>
            <w:r>
              <w:rPr>
                <w:rFonts w:hint="eastAsia" w:ascii="宋体" w:hAnsi="宋体"/>
                <w:color w:val="000000"/>
                <w:kern w:val="0"/>
                <w:sz w:val="20"/>
                <w:szCs w:val="20"/>
              </w:rPr>
              <w:t>xsi</w:t>
            </w:r>
            <w:r>
              <w:rPr>
                <w:rFonts w:ascii="宋体" w:hAnsi="宋体"/>
                <w:color w:val="000000"/>
                <w:kern w:val="0"/>
                <w:sz w:val="20"/>
                <w:szCs w:val="20"/>
              </w:rPr>
              <w:t>软件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After effect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01166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Combustion</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07930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动画制作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w:t>
            </w:r>
            <w:r>
              <w:rPr>
                <w:rFonts w:ascii="宋体" w:hAnsi="宋体"/>
                <w:color w:val="000000"/>
                <w:kern w:val="0"/>
                <w:szCs w:val="21"/>
              </w:rPr>
              <w:t>置：必</w:t>
            </w:r>
            <w:r>
              <w:rPr>
                <w:rFonts w:ascii="宋体" w:hAnsi="宋体"/>
                <w:color w:val="000000"/>
                <w:kern w:val="0"/>
                <w:sz w:val="20"/>
                <w:szCs w:val="20"/>
              </w:rPr>
              <w:t>考课18门69学分。</w:t>
            </w:r>
          </w:p>
        </w:tc>
      </w:tr>
      <w:tr>
        <w:tblPrEx>
          <w:tblLayout w:type="fixed"/>
          <w:tblCellMar>
            <w:top w:w="0" w:type="dxa"/>
            <w:left w:w="108" w:type="dxa"/>
            <w:bottom w:w="0" w:type="dxa"/>
            <w:right w:w="108" w:type="dxa"/>
          </w:tblCellMar>
        </w:tblPrEx>
        <w:trPr>
          <w:trHeight w:val="526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widowControl/>
              <w:rPr>
                <w:rFonts w:ascii="宋体" w:hAnsi="宋体"/>
                <w:color w:val="000000"/>
                <w:kern w:val="0"/>
                <w:sz w:val="20"/>
                <w:szCs w:val="20"/>
              </w:rPr>
            </w:pP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670102K                           </w:t>
      </w:r>
      <w:r>
        <w:rPr>
          <w:rFonts w:hint="eastAsia" w:ascii="宋体" w:hAnsi="宋体"/>
          <w:color w:val="000000"/>
          <w:kern w:val="0"/>
          <w:szCs w:val="21"/>
        </w:rPr>
        <w:t xml:space="preserve">                  </w:t>
      </w:r>
      <w:r>
        <w:rPr>
          <w:rFonts w:ascii="宋体" w:hAnsi="宋体"/>
          <w:color w:val="000000"/>
          <w:kern w:val="0"/>
          <w:szCs w:val="21"/>
        </w:rPr>
        <w:t>专业名称：学前教育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 xml:space="preserve">                  广东省外语艺术职业学院</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00386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幼儿文学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00388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学前儿童数学教育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00383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学前教育学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00384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00385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学前卫生学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00390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学前儿童科学教育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00387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幼儿园组织与管理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00393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学前儿童语言教育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00389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学前教育科学研究</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00395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科学﹒技术﹒社会</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00394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幼儿园课程</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00396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学前儿童美术教育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00857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学前儿童美术教育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00397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学前儿童音乐教育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00858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学前儿童音乐教育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Cs w:val="21"/>
                <w:lang w:val="zh-TW" w:eastAsia="zh-TW"/>
              </w:rPr>
              <w:t>课程设置：必考课15门64学分，选考课2门8学分，加考课1门6学分。</w:t>
            </w:r>
          </w:p>
        </w:tc>
      </w:tr>
      <w:tr>
        <w:tblPrEx>
          <w:tblLayout w:type="fixed"/>
          <w:tblCellMar>
            <w:top w:w="0" w:type="dxa"/>
            <w:left w:w="108" w:type="dxa"/>
            <w:bottom w:w="0" w:type="dxa"/>
            <w:right w:w="108" w:type="dxa"/>
          </w:tblCellMar>
        </w:tblPrEx>
        <w:trPr>
          <w:trHeight w:val="4034"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hint="eastAsia" w:ascii="宋体" w:hAnsi="宋体"/>
                <w:color w:val="000000"/>
                <w:sz w:val="20"/>
                <w:szCs w:val="20"/>
              </w:rPr>
              <w:t>1</w:t>
            </w:r>
            <w:r>
              <w:rPr>
                <w:rFonts w:ascii="宋体" w:hAnsi="宋体"/>
                <w:color w:val="000000"/>
                <w:sz w:val="20"/>
                <w:szCs w:val="20"/>
              </w:rPr>
              <w:t>.选考课</w:t>
            </w:r>
            <w:r>
              <w:rPr>
                <w:rFonts w:hint="eastAsia" w:ascii="宋体" w:hAnsi="宋体"/>
                <w:color w:val="000000"/>
                <w:sz w:val="20"/>
                <w:szCs w:val="20"/>
              </w:rPr>
              <w:t>101和102</w:t>
            </w:r>
            <w:r>
              <w:rPr>
                <w:rFonts w:ascii="宋体" w:hAnsi="宋体"/>
                <w:color w:val="000000"/>
                <w:sz w:val="20"/>
                <w:szCs w:val="20"/>
              </w:rPr>
              <w:t>课程须任选一门</w:t>
            </w:r>
            <w:r>
              <w:rPr>
                <w:rFonts w:hint="eastAsia" w:ascii="宋体" w:hAnsi="宋体"/>
                <w:color w:val="000000"/>
                <w:sz w:val="20"/>
                <w:szCs w:val="20"/>
              </w:rPr>
              <w:t>（共4学分）</w:t>
            </w:r>
            <w:r>
              <w:rPr>
                <w:rFonts w:ascii="宋体" w:hAnsi="宋体"/>
                <w:color w:val="000000"/>
                <w:sz w:val="20"/>
                <w:szCs w:val="20"/>
              </w:rPr>
              <w:t>。</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.港澳台考生可不考</w:t>
            </w:r>
            <w:r>
              <w:rPr>
                <w:rFonts w:hint="eastAsia" w:ascii="宋体" w:hAnsi="宋体"/>
                <w:color w:val="000000"/>
                <w:sz w:val="20"/>
                <w:szCs w:val="20"/>
              </w:rPr>
              <w:t>001</w:t>
            </w:r>
            <w:r>
              <w:rPr>
                <w:rFonts w:ascii="宋体" w:hAnsi="宋体"/>
                <w:color w:val="000000"/>
                <w:sz w:val="20"/>
                <w:szCs w:val="20"/>
              </w:rPr>
              <w:t>、</w:t>
            </w:r>
            <w:r>
              <w:rPr>
                <w:rFonts w:hint="eastAsia" w:ascii="宋体" w:hAnsi="宋体"/>
                <w:color w:val="000000"/>
                <w:sz w:val="20"/>
                <w:szCs w:val="20"/>
              </w:rPr>
              <w:t>002</w:t>
            </w:r>
            <w:r>
              <w:rPr>
                <w:rFonts w:ascii="宋体" w:hAnsi="宋体"/>
                <w:color w:val="000000"/>
                <w:sz w:val="20"/>
                <w:szCs w:val="20"/>
              </w:rPr>
              <w:t>两门课程，但须加考</w:t>
            </w:r>
            <w:r>
              <w:rPr>
                <w:rFonts w:hint="eastAsia" w:ascii="宋体" w:hAnsi="宋体"/>
                <w:color w:val="000000"/>
                <w:sz w:val="20"/>
                <w:szCs w:val="20"/>
              </w:rPr>
              <w:t>231</w:t>
            </w:r>
            <w:r>
              <w:rPr>
                <w:rFonts w:ascii="宋体" w:hAnsi="宋体"/>
                <w:color w:val="000000"/>
                <w:sz w:val="20"/>
                <w:szCs w:val="20"/>
              </w:rPr>
              <w:t>课程。</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670121K                          </w:t>
      </w:r>
      <w:r>
        <w:rPr>
          <w:rFonts w:hint="eastAsia" w:ascii="宋体" w:hAnsi="宋体"/>
          <w:color w:val="000000"/>
          <w:kern w:val="0"/>
          <w:szCs w:val="20"/>
        </w:rPr>
        <w:t xml:space="preserve">              </w:t>
      </w:r>
      <w:r>
        <w:rPr>
          <w:rFonts w:ascii="宋体" w:hAnsi="宋体"/>
          <w:color w:val="000000"/>
          <w:kern w:val="0"/>
          <w:szCs w:val="20"/>
        </w:rPr>
        <w:t xml:space="preserve"> 专业名称：心理健康教育</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05615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心理健康教育概论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00466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发展与教育心理学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05616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心理测量与评估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05617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心理测量与评估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青少年心理卫生</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心理咨询与辅导(一)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05620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心理咨询与辅导(一)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03372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团体心理辅导</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04265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社会心理学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03518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特殊儿童心理与教育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03517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心理健康教育课程设计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 w:val="20"/>
                <w:szCs w:val="20"/>
                <w:lang w:val="zh-TW" w:eastAsia="zh-TW"/>
              </w:rPr>
              <w:t>课程设置：必考课1</w:t>
            </w:r>
            <w:r>
              <w:rPr>
                <w:rFonts w:ascii="宋体" w:hAnsi="宋体"/>
                <w:color w:val="000000"/>
                <w:kern w:val="0"/>
                <w:sz w:val="20"/>
                <w:szCs w:val="20"/>
                <w:lang w:val="zh-TW"/>
              </w:rPr>
              <w:t>3</w:t>
            </w:r>
            <w:r>
              <w:rPr>
                <w:rFonts w:ascii="宋体" w:hAnsi="宋体"/>
                <w:color w:val="000000"/>
                <w:kern w:val="0"/>
                <w:sz w:val="20"/>
                <w:szCs w:val="20"/>
                <w:lang w:val="zh-TW" w:eastAsia="zh-TW"/>
              </w:rPr>
              <w:t>门6</w:t>
            </w:r>
            <w:r>
              <w:rPr>
                <w:rFonts w:ascii="宋体" w:hAnsi="宋体"/>
                <w:color w:val="000000"/>
                <w:kern w:val="0"/>
                <w:sz w:val="20"/>
                <w:szCs w:val="20"/>
                <w:lang w:val="zh-TW"/>
              </w:rPr>
              <w:t>8</w:t>
            </w:r>
            <w:r>
              <w:rPr>
                <w:rFonts w:ascii="宋体" w:hAnsi="宋体"/>
                <w:color w:val="000000"/>
                <w:kern w:val="0"/>
                <w:sz w:val="20"/>
                <w:szCs w:val="20"/>
                <w:lang w:val="zh-TW" w:eastAsia="zh-TW"/>
              </w:rPr>
              <w:t>学分</w:t>
            </w:r>
            <w:r>
              <w:rPr>
                <w:rFonts w:ascii="宋体" w:hAnsi="宋体"/>
                <w:color w:val="000000"/>
                <w:kern w:val="0"/>
                <w:sz w:val="20"/>
                <w:szCs w:val="20"/>
                <w:lang w:val="zh-TW"/>
              </w:rPr>
              <w:t>。</w:t>
            </w:r>
          </w:p>
        </w:tc>
      </w:tr>
      <w:tr>
        <w:tblPrEx>
          <w:tblLayout w:type="fixed"/>
          <w:tblCellMar>
            <w:top w:w="0" w:type="dxa"/>
            <w:left w:w="108" w:type="dxa"/>
            <w:bottom w:w="0" w:type="dxa"/>
            <w:right w:w="108" w:type="dxa"/>
          </w:tblCellMar>
        </w:tblPrEx>
        <w:trPr>
          <w:trHeight w:val="6672"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970201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p>
    <w:tbl>
      <w:tblPr>
        <w:tblStyle w:val="7"/>
        <w:tblW w:w="8565" w:type="dxa"/>
        <w:jc w:val="center"/>
        <w:tblInd w:w="0" w:type="dxa"/>
        <w:tblLayout w:type="fixed"/>
        <w:tblCellMar>
          <w:top w:w="0" w:type="dxa"/>
          <w:left w:w="108" w:type="dxa"/>
          <w:bottom w:w="0" w:type="dxa"/>
          <w:right w:w="108" w:type="dxa"/>
        </w:tblCellMar>
      </w:tblPr>
      <w:tblGrid>
        <w:gridCol w:w="1038"/>
        <w:gridCol w:w="1023"/>
        <w:gridCol w:w="3150"/>
        <w:gridCol w:w="668"/>
        <w:gridCol w:w="873"/>
        <w:gridCol w:w="1022"/>
        <w:gridCol w:w="791"/>
      </w:tblGrid>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9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11485</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中学教育学</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11486</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中学心理学</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11492</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现代汉语(一)</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11493</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现代汉语(二)</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00529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文学概论(一)</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11350</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基础写作</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11494</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古代汉语(一)</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11495</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古代汉语(二)</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00532</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中国古代文学作品选(一)</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00533</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中国古代文学作品选(二)</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11496</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中小学语文教材教法</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00530</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中国现代文学作品选</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00531</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中国当代文学作品选</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07846</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教育实习(一)</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0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宪法学</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2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6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课程设置：必考课15门77学分，加考课1门4学分。</w:t>
            </w:r>
          </w:p>
        </w:tc>
      </w:tr>
      <w:tr>
        <w:tblPrEx>
          <w:tblLayout w:type="fixed"/>
          <w:tblCellMar>
            <w:top w:w="0" w:type="dxa"/>
            <w:left w:w="108" w:type="dxa"/>
            <w:bottom w:w="0" w:type="dxa"/>
            <w:right w:w="108" w:type="dxa"/>
          </w:tblCellMar>
        </w:tblPrEx>
        <w:trPr>
          <w:trHeight w:val="6084" w:hRule="atLeast"/>
          <w:jc w:val="center"/>
        </w:trPr>
        <w:tc>
          <w:tcPr>
            <w:tcW w:w="8565"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rPr>
                <w:rFonts w:ascii="宋体" w:hAnsi="宋体"/>
                <w:color w:val="000000"/>
                <w:sz w:val="20"/>
                <w:szCs w:val="20"/>
              </w:rPr>
            </w:pPr>
            <w:r>
              <w:rPr>
                <w:rFonts w:hint="eastAsia" w:ascii="宋体" w:hAnsi="宋体"/>
                <w:color w:val="000000"/>
                <w:sz w:val="20"/>
                <w:szCs w:val="20"/>
              </w:rPr>
              <w:t>1.</w:t>
            </w:r>
            <w:r>
              <w:rPr>
                <w:rFonts w:ascii="宋体" w:hAnsi="宋体"/>
                <w:color w:val="000000"/>
                <w:sz w:val="20"/>
                <w:szCs w:val="20"/>
              </w:rPr>
              <w:t>港澳台考生可不考</w:t>
            </w:r>
            <w:r>
              <w:rPr>
                <w:rFonts w:hint="eastAsia" w:ascii="宋体" w:hAnsi="宋体"/>
                <w:color w:val="000000"/>
                <w:sz w:val="20"/>
                <w:szCs w:val="20"/>
              </w:rPr>
              <w:t>001</w:t>
            </w:r>
            <w:r>
              <w:rPr>
                <w:rFonts w:ascii="宋体" w:hAnsi="宋体"/>
                <w:color w:val="000000"/>
                <w:sz w:val="20"/>
                <w:szCs w:val="20"/>
              </w:rPr>
              <w:t>课程，但须加考</w:t>
            </w:r>
            <w:r>
              <w:rPr>
                <w:rFonts w:hint="eastAsia" w:ascii="宋体" w:hAnsi="宋体"/>
                <w:color w:val="000000"/>
                <w:sz w:val="20"/>
                <w:szCs w:val="20"/>
              </w:rPr>
              <w:t>231</w:t>
            </w:r>
            <w:r>
              <w:rPr>
                <w:rFonts w:ascii="宋体" w:hAnsi="宋体"/>
                <w:color w:val="000000"/>
                <w:sz w:val="20"/>
                <w:szCs w:val="20"/>
              </w:rPr>
              <w:t>课程。</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“教育实习（一）”课程的实习时间</w:t>
            </w:r>
            <w:r>
              <w:rPr>
                <w:rFonts w:hint="eastAsia" w:ascii="宋体" w:hAnsi="宋体"/>
                <w:color w:val="000000"/>
                <w:sz w:val="20"/>
                <w:szCs w:val="20"/>
              </w:rPr>
              <w:t>4</w:t>
            </w:r>
            <w:r>
              <w:rPr>
                <w:rFonts w:ascii="宋体" w:hAnsi="宋体"/>
                <w:color w:val="000000"/>
                <w:sz w:val="20"/>
                <w:szCs w:val="20"/>
              </w:rPr>
              <w:t>周。</w:t>
            </w:r>
          </w:p>
          <w:p>
            <w:pPr>
              <w:ind w:left="200" w:hanging="200" w:hangingChars="100"/>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盲人考生</w:t>
            </w:r>
            <w:r>
              <w:rPr>
                <w:rFonts w:hint="eastAsia" w:ascii="宋体" w:hAnsi="宋体"/>
                <w:color w:val="000000"/>
                <w:sz w:val="20"/>
                <w:szCs w:val="20"/>
              </w:rPr>
              <w:t>015</w:t>
            </w:r>
            <w:r>
              <w:rPr>
                <w:rFonts w:ascii="宋体" w:hAnsi="宋体"/>
                <w:color w:val="000000"/>
                <w:sz w:val="20"/>
                <w:szCs w:val="20"/>
              </w:rPr>
              <w:t>课程的内容调整为文学创作实习，课程合格成绩记录在“教育实习（一）”（课程代码</w:t>
            </w:r>
            <w:r>
              <w:rPr>
                <w:rFonts w:hint="eastAsia" w:ascii="宋体" w:hAnsi="宋体"/>
                <w:color w:val="000000"/>
                <w:sz w:val="20"/>
                <w:szCs w:val="20"/>
              </w:rPr>
              <w:t>07846</w:t>
            </w:r>
            <w:r>
              <w:rPr>
                <w:rFonts w:ascii="宋体" w:hAnsi="宋体"/>
                <w:color w:val="000000"/>
                <w:sz w:val="20"/>
                <w:szCs w:val="20"/>
              </w:rPr>
              <w:t>）中。</w:t>
            </w:r>
          </w:p>
          <w:p>
            <w:pPr>
              <w:widowControl/>
              <w:rPr>
                <w:rFonts w:ascii="宋体" w:hAnsi="宋体"/>
                <w:color w:val="000000"/>
                <w:kern w:val="0"/>
                <w:sz w:val="20"/>
                <w:szCs w:val="20"/>
              </w:rPr>
            </w:pPr>
          </w:p>
        </w:tc>
      </w:tr>
    </w:tbl>
    <w:p>
      <w:pPr>
        <w:widowControl/>
        <w:jc w:val="left"/>
        <w:rPr>
          <w:rFonts w:ascii="宋体" w:hAnsi="宋体"/>
          <w:color w:val="000000"/>
          <w:szCs w:val="20"/>
        </w:rPr>
      </w:pPr>
    </w:p>
    <w:p>
      <w:pPr>
        <w:rPr>
          <w:rFonts w:ascii="宋体" w:hAnsi="宋体"/>
          <w:color w:val="00000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970201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学历层次：专科</w:t>
      </w:r>
    </w:p>
    <w:p>
      <w:pPr>
        <w:ind w:firstLine="1890" w:firstLineChars="900"/>
        <w:rPr>
          <w:rFonts w:ascii="宋体" w:hAnsi="宋体"/>
          <w:color w:val="000000"/>
          <w:kern w:val="0"/>
          <w:szCs w:val="21"/>
        </w:rPr>
      </w:pPr>
      <w:r>
        <w:rPr>
          <w:rFonts w:ascii="宋体" w:hAnsi="宋体"/>
          <w:color w:val="000000"/>
          <w:kern w:val="0"/>
          <w:szCs w:val="21"/>
        </w:rPr>
        <w:t>广东外语外贸大学</w:t>
      </w:r>
      <w:r>
        <w:rPr>
          <w:rFonts w:hint="eastAsia" w:ascii="宋体" w:hAnsi="宋体"/>
          <w:color w:val="000000"/>
          <w:kern w:val="0"/>
          <w:szCs w:val="21"/>
        </w:rPr>
        <w:t xml:space="preserve">                  </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628"/>
        <w:gridCol w:w="790"/>
        <w:gridCol w:w="1024"/>
        <w:gridCol w:w="81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写作(一)</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00535</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现代汉语</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古代汉语</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00529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文学概论(一)</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中国现代文学作品选</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中国当代文学作品选</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外国文学作品选</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中国古代文学作品选(一)</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中国古代文学作品选(二)</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法学概论</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宪法学</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2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1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课程设置：必考课12门68学分，加考课2门10学分。</w:t>
            </w:r>
          </w:p>
        </w:tc>
      </w:tr>
      <w:tr>
        <w:tblPrEx>
          <w:tblLayout w:type="fixed"/>
          <w:tblCellMar>
            <w:top w:w="0" w:type="dxa"/>
            <w:left w:w="108" w:type="dxa"/>
            <w:bottom w:w="0" w:type="dxa"/>
            <w:right w:w="108" w:type="dxa"/>
          </w:tblCellMar>
        </w:tblPrEx>
        <w:trPr>
          <w:trHeight w:val="667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说明：港澳台考生可不考0</w:t>
            </w:r>
            <w:r>
              <w:rPr>
                <w:rFonts w:hint="eastAsia" w:ascii="宋体" w:hAnsi="宋体"/>
                <w:color w:val="000000"/>
                <w:kern w:val="0"/>
                <w:sz w:val="20"/>
                <w:szCs w:val="20"/>
              </w:rPr>
              <w:t>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两门课程，但须加考</w:t>
            </w:r>
            <w:r>
              <w:rPr>
                <w:rFonts w:hint="eastAsia" w:ascii="宋体" w:hAnsi="宋体"/>
                <w:color w:val="000000"/>
                <w:kern w:val="0"/>
                <w:sz w:val="20"/>
                <w:szCs w:val="20"/>
              </w:rPr>
              <w:t>231、232两门</w:t>
            </w:r>
            <w:r>
              <w:rPr>
                <w:rFonts w:ascii="宋体" w:hAnsi="宋体"/>
                <w:color w:val="000000"/>
                <w:kern w:val="0"/>
                <w:sz w:val="20"/>
                <w:szCs w:val="20"/>
              </w:rPr>
              <w:t>课程。</w:t>
            </w:r>
          </w:p>
        </w:tc>
      </w:tr>
    </w:tbl>
    <w:p>
      <w:pPr>
        <w:widowControl/>
        <w:jc w:val="left"/>
        <w:rPr>
          <w:rFonts w:ascii="宋体" w:hAnsi="宋体"/>
          <w:color w:val="000000"/>
          <w:sz w:val="20"/>
          <w:szCs w:val="20"/>
        </w:rPr>
      </w:pPr>
    </w:p>
    <w:p>
      <w:pPr>
        <w:rPr>
          <w:color w:val="00000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970202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  专业名称：英语</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综合英语(一)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综合英语(二)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00522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英语国家概况</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00831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英语语法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英语阅读(一)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英语阅读(二)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英语写作基础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听力</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口语</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 w:val="20"/>
                <w:szCs w:val="20"/>
                <w:lang w:val="zh-TW" w:eastAsia="zh-TW"/>
              </w:rPr>
              <w:t>课程设置：必考课1</w:t>
            </w:r>
            <w:r>
              <w:rPr>
                <w:rFonts w:ascii="宋体" w:hAnsi="宋体"/>
                <w:color w:val="000000"/>
                <w:kern w:val="0"/>
                <w:sz w:val="20"/>
                <w:szCs w:val="20"/>
                <w:lang w:val="zh-TW"/>
              </w:rPr>
              <w:t>2</w:t>
            </w:r>
            <w:r>
              <w:rPr>
                <w:rFonts w:ascii="宋体" w:hAnsi="宋体"/>
                <w:color w:val="000000"/>
                <w:kern w:val="0"/>
                <w:sz w:val="20"/>
                <w:szCs w:val="20"/>
                <w:lang w:val="zh-TW" w:eastAsia="zh-TW"/>
              </w:rPr>
              <w:t>门</w:t>
            </w:r>
            <w:r>
              <w:rPr>
                <w:rFonts w:ascii="宋体" w:hAnsi="宋体"/>
                <w:color w:val="000000"/>
                <w:kern w:val="0"/>
                <w:sz w:val="20"/>
                <w:szCs w:val="20"/>
                <w:lang w:val="zh-TW"/>
              </w:rPr>
              <w:t>70</w:t>
            </w:r>
            <w:r>
              <w:rPr>
                <w:rFonts w:ascii="宋体" w:hAnsi="宋体"/>
                <w:color w:val="000000"/>
                <w:kern w:val="0"/>
                <w:sz w:val="20"/>
                <w:szCs w:val="20"/>
                <w:lang w:val="zh-TW" w:eastAsia="zh-TW"/>
              </w:rPr>
              <w:t>学分，</w:t>
            </w:r>
            <w:r>
              <w:rPr>
                <w:rFonts w:ascii="宋体" w:hAnsi="宋体"/>
                <w:color w:val="000000"/>
                <w:kern w:val="0"/>
                <w:sz w:val="20"/>
                <w:szCs w:val="20"/>
                <w:lang w:val="zh-TW"/>
              </w:rPr>
              <w:t>加</w:t>
            </w:r>
            <w:r>
              <w:rPr>
                <w:rFonts w:ascii="宋体" w:hAnsi="宋体"/>
                <w:color w:val="000000"/>
                <w:kern w:val="0"/>
                <w:sz w:val="20"/>
                <w:szCs w:val="20"/>
                <w:lang w:val="zh-TW" w:eastAsia="zh-TW"/>
              </w:rPr>
              <w:t>考课</w:t>
            </w:r>
            <w:r>
              <w:rPr>
                <w:rFonts w:ascii="宋体" w:hAnsi="宋体"/>
                <w:color w:val="000000"/>
                <w:kern w:val="0"/>
                <w:sz w:val="20"/>
                <w:szCs w:val="20"/>
                <w:lang w:val="zh-TW"/>
              </w:rPr>
              <w:t>2</w:t>
            </w:r>
            <w:r>
              <w:rPr>
                <w:rFonts w:ascii="宋体" w:hAnsi="宋体"/>
                <w:color w:val="000000"/>
                <w:kern w:val="0"/>
                <w:sz w:val="20"/>
                <w:szCs w:val="20"/>
                <w:lang w:val="zh-TW" w:eastAsia="zh-TW"/>
              </w:rPr>
              <w:t>门</w:t>
            </w:r>
            <w:r>
              <w:rPr>
                <w:rFonts w:ascii="宋体" w:hAnsi="宋体"/>
                <w:color w:val="000000"/>
                <w:kern w:val="0"/>
                <w:sz w:val="20"/>
                <w:szCs w:val="20"/>
                <w:lang w:val="zh-TW"/>
              </w:rPr>
              <w:t>10</w:t>
            </w:r>
            <w:r>
              <w:rPr>
                <w:rFonts w:ascii="宋体" w:hAnsi="宋体"/>
                <w:color w:val="000000"/>
                <w:kern w:val="0"/>
                <w:sz w:val="20"/>
                <w:szCs w:val="20"/>
                <w:lang w:val="zh-TW" w:eastAsia="zh-TW"/>
              </w:rPr>
              <w:t>学分</w:t>
            </w:r>
            <w:r>
              <w:rPr>
                <w:rFonts w:ascii="宋体" w:hAnsi="宋体"/>
                <w:color w:val="000000"/>
                <w:kern w:val="0"/>
                <w:sz w:val="20"/>
                <w:szCs w:val="20"/>
                <w:lang w:val="zh-TW"/>
              </w:rPr>
              <w:t>。</w:t>
            </w:r>
          </w:p>
        </w:tc>
      </w:tr>
      <w:tr>
        <w:tblPrEx>
          <w:tblLayout w:type="fixed"/>
          <w:tblCellMar>
            <w:top w:w="0" w:type="dxa"/>
            <w:left w:w="108" w:type="dxa"/>
            <w:bottom w:w="0" w:type="dxa"/>
            <w:right w:w="108" w:type="dxa"/>
          </w:tblCellMar>
        </w:tblPrEx>
        <w:trPr>
          <w:trHeight w:val="6606"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hint="eastAsia" w:ascii="宋体" w:hAnsi="宋体"/>
                <w:color w:val="000000"/>
                <w:sz w:val="20"/>
                <w:szCs w:val="20"/>
              </w:rPr>
              <w:t>1</w:t>
            </w:r>
            <w:r>
              <w:rPr>
                <w:rFonts w:ascii="宋体" w:hAnsi="宋体"/>
                <w:color w:val="000000"/>
                <w:sz w:val="20"/>
                <w:szCs w:val="20"/>
              </w:rPr>
              <w:t>.港澳台考生可不考0</w:t>
            </w:r>
            <w:r>
              <w:rPr>
                <w:rFonts w:hint="eastAsia" w:ascii="宋体" w:hAnsi="宋体"/>
                <w:color w:val="000000"/>
                <w:sz w:val="20"/>
                <w:szCs w:val="20"/>
              </w:rPr>
              <w:t>01</w:t>
            </w:r>
            <w:r>
              <w:rPr>
                <w:rFonts w:ascii="宋体" w:hAnsi="宋体"/>
                <w:color w:val="000000"/>
                <w:sz w:val="20"/>
                <w:szCs w:val="20"/>
              </w:rPr>
              <w:t>、</w:t>
            </w:r>
            <w:r>
              <w:rPr>
                <w:rFonts w:hint="eastAsia" w:ascii="宋体" w:hAnsi="宋体"/>
                <w:color w:val="000000"/>
                <w:sz w:val="20"/>
                <w:szCs w:val="20"/>
              </w:rPr>
              <w:t>002</w:t>
            </w:r>
            <w:r>
              <w:rPr>
                <w:rFonts w:ascii="宋体" w:hAnsi="宋体"/>
                <w:color w:val="000000"/>
                <w:sz w:val="20"/>
                <w:szCs w:val="20"/>
              </w:rPr>
              <w:t>两门课程，但须加考</w:t>
            </w:r>
            <w:r>
              <w:rPr>
                <w:rFonts w:hint="eastAsia" w:ascii="宋体" w:hAnsi="宋体"/>
                <w:color w:val="000000"/>
                <w:sz w:val="20"/>
                <w:szCs w:val="20"/>
              </w:rPr>
              <w:t>231</w:t>
            </w:r>
            <w:r>
              <w:rPr>
                <w:rFonts w:ascii="宋体" w:hAnsi="宋体"/>
                <w:color w:val="000000"/>
                <w:sz w:val="20"/>
                <w:szCs w:val="20"/>
              </w:rPr>
              <w:t>、</w:t>
            </w:r>
            <w:r>
              <w:rPr>
                <w:rFonts w:hint="eastAsia" w:ascii="宋体" w:hAnsi="宋体"/>
                <w:color w:val="000000"/>
                <w:sz w:val="20"/>
                <w:szCs w:val="20"/>
              </w:rPr>
              <w:t>231</w:t>
            </w:r>
            <w:r>
              <w:rPr>
                <w:rFonts w:ascii="宋体" w:hAnsi="宋体"/>
                <w:color w:val="000000"/>
                <w:sz w:val="20"/>
                <w:szCs w:val="20"/>
              </w:rPr>
              <w:t xml:space="preserve"> 两门课程。</w:t>
            </w:r>
          </w:p>
          <w:p>
            <w:pPr>
              <w:widowControl/>
              <w:rPr>
                <w:rFonts w:ascii="宋体" w:hAnsi="宋体"/>
                <w:color w:val="000000"/>
                <w:kern w:val="0"/>
                <w:sz w:val="20"/>
                <w:szCs w:val="20"/>
              </w:rPr>
            </w:pPr>
            <w:r>
              <w:rPr>
                <w:rFonts w:hint="eastAsia" w:ascii="宋体" w:hAnsi="宋体"/>
                <w:color w:val="000000"/>
                <w:sz w:val="20"/>
                <w:szCs w:val="20"/>
              </w:rPr>
              <w:t>2</w:t>
            </w:r>
            <w:r>
              <w:rPr>
                <w:rFonts w:ascii="宋体" w:hAnsi="宋体"/>
                <w:color w:val="000000"/>
                <w:sz w:val="20"/>
                <w:szCs w:val="20"/>
              </w:rPr>
              <w:t>.</w:t>
            </w:r>
            <w:r>
              <w:rPr>
                <w:rFonts w:hint="eastAsia" w:ascii="宋体" w:hAnsi="宋体"/>
                <w:color w:val="000000"/>
                <w:sz w:val="20"/>
                <w:szCs w:val="20"/>
              </w:rPr>
              <w:t>011</w:t>
            </w:r>
            <w:r>
              <w:rPr>
                <w:rFonts w:ascii="宋体" w:hAnsi="宋体"/>
                <w:color w:val="000000"/>
                <w:sz w:val="20"/>
                <w:szCs w:val="20"/>
              </w:rPr>
              <w:t>、0</w:t>
            </w:r>
            <w:r>
              <w:rPr>
                <w:rFonts w:hint="eastAsia" w:ascii="宋体" w:hAnsi="宋体"/>
                <w:color w:val="000000"/>
                <w:sz w:val="20"/>
                <w:szCs w:val="20"/>
              </w:rPr>
              <w:t>12</w:t>
            </w:r>
            <w:r>
              <w:rPr>
                <w:rFonts w:ascii="宋体" w:hAnsi="宋体"/>
                <w:color w:val="000000"/>
                <w:sz w:val="20"/>
                <w:szCs w:val="20"/>
              </w:rPr>
              <w:t xml:space="preserve"> 两门课程为毕业考核课程，考生须取得该专业全部笔试课程合格成绩后才能报考。</w:t>
            </w:r>
          </w:p>
        </w:tc>
      </w:tr>
    </w:tbl>
    <w:p>
      <w:pPr>
        <w:rPr>
          <w:rFonts w:ascii="宋体" w:hAnsi="宋体"/>
          <w:color w:val="000000"/>
          <w:kern w:val="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670202                          </w:t>
      </w:r>
      <w:r>
        <w:rPr>
          <w:rFonts w:hint="eastAsia" w:ascii="宋体" w:hAnsi="宋体"/>
          <w:color w:val="000000"/>
          <w:kern w:val="0"/>
          <w:szCs w:val="20"/>
        </w:rPr>
        <w:t xml:space="preserve">                   </w:t>
      </w:r>
      <w:r>
        <w:rPr>
          <w:rFonts w:ascii="宋体" w:hAnsi="宋体"/>
          <w:color w:val="000000"/>
          <w:kern w:val="0"/>
          <w:szCs w:val="20"/>
        </w:rPr>
        <w:t xml:space="preserve"> 专业名称：商务英语</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综合英语(一)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综合英语(二)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00522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英语国家概况</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00831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英语语法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英语阅读(一)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05439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商务英语阅读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商务英语写作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01314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商务英语口语</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01315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商务英语听力</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 w:val="20"/>
                <w:szCs w:val="20"/>
                <w:lang w:val="zh-TW" w:eastAsia="zh-TW"/>
              </w:rPr>
              <w:t>课程设置：必考课12门72学分，加考课2门10学分。</w:t>
            </w:r>
          </w:p>
        </w:tc>
      </w:tr>
      <w:tr>
        <w:tblPrEx>
          <w:tblLayout w:type="fixed"/>
          <w:tblCellMar>
            <w:top w:w="0" w:type="dxa"/>
            <w:left w:w="108" w:type="dxa"/>
            <w:bottom w:w="0" w:type="dxa"/>
            <w:right w:w="108" w:type="dxa"/>
          </w:tblCellMar>
        </w:tblPrEx>
        <w:trPr>
          <w:trHeight w:val="6748"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Style w:val="18"/>
                <w:rFonts w:hint="eastAsia"/>
                <w:color w:val="000000"/>
                <w:lang w:val="zh-TW"/>
              </w:rPr>
              <w:t>1．</w:t>
            </w:r>
            <w:r>
              <w:rPr>
                <w:rFonts w:ascii="宋体" w:hAnsi="宋体"/>
                <w:color w:val="000000"/>
                <w:sz w:val="20"/>
                <w:szCs w:val="20"/>
              </w:rPr>
              <w:t>港澳台考生可不考</w:t>
            </w:r>
            <w:r>
              <w:rPr>
                <w:rFonts w:hint="eastAsia" w:ascii="宋体" w:hAnsi="宋体"/>
                <w:color w:val="000000"/>
                <w:sz w:val="20"/>
                <w:szCs w:val="20"/>
              </w:rPr>
              <w:t>001</w:t>
            </w:r>
            <w:r>
              <w:rPr>
                <w:rFonts w:ascii="宋体" w:hAnsi="宋体"/>
                <w:color w:val="000000"/>
                <w:sz w:val="20"/>
                <w:szCs w:val="20"/>
              </w:rPr>
              <w:t>、</w:t>
            </w:r>
            <w:r>
              <w:rPr>
                <w:rFonts w:hint="eastAsia" w:ascii="宋体" w:hAnsi="宋体"/>
                <w:color w:val="000000"/>
                <w:sz w:val="20"/>
                <w:szCs w:val="20"/>
              </w:rPr>
              <w:t>002</w:t>
            </w:r>
            <w:r>
              <w:rPr>
                <w:rFonts w:ascii="宋体" w:hAnsi="宋体"/>
                <w:color w:val="000000"/>
                <w:sz w:val="20"/>
                <w:szCs w:val="20"/>
              </w:rPr>
              <w:t>两门课程，但须加考</w:t>
            </w:r>
            <w:r>
              <w:rPr>
                <w:rFonts w:hint="eastAsia" w:ascii="宋体" w:hAnsi="宋体"/>
                <w:color w:val="000000"/>
                <w:sz w:val="20"/>
                <w:szCs w:val="20"/>
              </w:rPr>
              <w:t>231</w:t>
            </w:r>
            <w:r>
              <w:rPr>
                <w:rFonts w:ascii="宋体" w:hAnsi="宋体"/>
                <w:color w:val="000000"/>
                <w:sz w:val="20"/>
                <w:szCs w:val="20"/>
              </w:rPr>
              <w:t>、</w:t>
            </w:r>
            <w:r>
              <w:rPr>
                <w:rFonts w:hint="eastAsia" w:ascii="宋体" w:hAnsi="宋体"/>
                <w:color w:val="000000"/>
                <w:sz w:val="20"/>
                <w:szCs w:val="20"/>
              </w:rPr>
              <w:t>232</w:t>
            </w:r>
            <w:r>
              <w:rPr>
                <w:rFonts w:ascii="宋体" w:hAnsi="宋体"/>
                <w:color w:val="000000"/>
                <w:sz w:val="20"/>
                <w:szCs w:val="20"/>
              </w:rPr>
              <w:t xml:space="preserve"> 两门课程。</w:t>
            </w:r>
          </w:p>
          <w:p>
            <w:pPr>
              <w:widowControl/>
              <w:rPr>
                <w:rFonts w:ascii="宋体" w:hAnsi="宋体"/>
                <w:color w:val="000000"/>
                <w:kern w:val="0"/>
                <w:sz w:val="20"/>
                <w:szCs w:val="20"/>
              </w:rPr>
            </w:pPr>
            <w:r>
              <w:rPr>
                <w:rFonts w:hint="eastAsia" w:ascii="宋体" w:hAnsi="宋体"/>
                <w:color w:val="000000"/>
                <w:sz w:val="20"/>
                <w:szCs w:val="20"/>
              </w:rPr>
              <w:t>2</w:t>
            </w:r>
            <w:r>
              <w:rPr>
                <w:rFonts w:ascii="宋体" w:hAnsi="宋体"/>
                <w:color w:val="000000"/>
                <w:sz w:val="20"/>
                <w:szCs w:val="20"/>
              </w:rPr>
              <w:t xml:space="preserve">. </w:t>
            </w:r>
            <w:r>
              <w:rPr>
                <w:rFonts w:hint="eastAsia" w:ascii="宋体" w:hAnsi="宋体"/>
                <w:color w:val="000000"/>
                <w:sz w:val="20"/>
                <w:szCs w:val="20"/>
              </w:rPr>
              <w:t>011</w:t>
            </w:r>
            <w:r>
              <w:rPr>
                <w:rFonts w:ascii="宋体" w:hAnsi="宋体"/>
                <w:color w:val="000000"/>
                <w:sz w:val="20"/>
                <w:szCs w:val="20"/>
              </w:rPr>
              <w:t>、0</w:t>
            </w:r>
            <w:r>
              <w:rPr>
                <w:rFonts w:hint="eastAsia" w:ascii="宋体" w:hAnsi="宋体"/>
                <w:color w:val="000000"/>
                <w:sz w:val="20"/>
                <w:szCs w:val="20"/>
              </w:rPr>
              <w:t>12</w:t>
            </w:r>
            <w:r>
              <w:rPr>
                <w:rFonts w:ascii="宋体" w:hAnsi="宋体"/>
                <w:color w:val="000000"/>
                <w:sz w:val="20"/>
                <w:szCs w:val="20"/>
              </w:rPr>
              <w:t xml:space="preserve"> 两门课程为毕业考核课程，考生须取得该专业全部笔试课程合格成绩后才能报考。</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670206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专业名称：应用日语</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日本国概况</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基础日语(一)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基础日语(二)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日语语法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11600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日语综合技能(一)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日语阅读(一)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日语阅读(二)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00490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日语听说</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 w:val="20"/>
                <w:szCs w:val="20"/>
                <w:lang w:val="zh-TW" w:eastAsia="zh-TW"/>
              </w:rPr>
              <w:t>课程设置：必考课11门72学分，加考课2门10学分。</w:t>
            </w:r>
          </w:p>
        </w:tc>
      </w:tr>
      <w:tr>
        <w:tblPrEx>
          <w:tblLayout w:type="fixed"/>
          <w:tblCellMar>
            <w:top w:w="0" w:type="dxa"/>
            <w:left w:w="108" w:type="dxa"/>
            <w:bottom w:w="0" w:type="dxa"/>
            <w:right w:w="108" w:type="dxa"/>
          </w:tblCellMar>
        </w:tblPrEx>
        <w:trPr>
          <w:trHeight w:val="692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0"/>
                <w:szCs w:val="20"/>
              </w:rPr>
            </w:pPr>
            <w:r>
              <w:rPr>
                <w:rFonts w:ascii="宋体" w:hAnsi="宋体"/>
                <w:color w:val="000000"/>
                <w:sz w:val="20"/>
                <w:szCs w:val="20"/>
              </w:rPr>
              <w:t>说明：港澳台考生可不考</w:t>
            </w:r>
            <w:r>
              <w:rPr>
                <w:rFonts w:hint="eastAsia" w:ascii="宋体" w:hAnsi="宋体"/>
                <w:color w:val="000000"/>
                <w:sz w:val="20"/>
                <w:szCs w:val="20"/>
              </w:rPr>
              <w:t>001</w:t>
            </w:r>
            <w:r>
              <w:rPr>
                <w:rFonts w:ascii="宋体" w:hAnsi="宋体"/>
                <w:color w:val="000000"/>
                <w:sz w:val="20"/>
                <w:szCs w:val="20"/>
              </w:rPr>
              <w:t>、</w:t>
            </w:r>
            <w:r>
              <w:rPr>
                <w:rFonts w:hint="eastAsia" w:ascii="宋体" w:hAnsi="宋体"/>
                <w:color w:val="000000"/>
                <w:sz w:val="20"/>
                <w:szCs w:val="20"/>
              </w:rPr>
              <w:t>002</w:t>
            </w:r>
            <w:r>
              <w:rPr>
                <w:rFonts w:ascii="宋体" w:hAnsi="宋体"/>
                <w:color w:val="000000"/>
                <w:sz w:val="20"/>
                <w:szCs w:val="20"/>
              </w:rPr>
              <w:t xml:space="preserve"> 两门课程，但须加考</w:t>
            </w:r>
            <w:r>
              <w:rPr>
                <w:rFonts w:hint="eastAsia" w:ascii="宋体" w:hAnsi="宋体"/>
                <w:color w:val="000000"/>
                <w:sz w:val="20"/>
                <w:szCs w:val="20"/>
              </w:rPr>
              <w:t>231</w:t>
            </w:r>
            <w:r>
              <w:rPr>
                <w:rFonts w:ascii="宋体" w:hAnsi="宋体"/>
                <w:color w:val="000000"/>
                <w:sz w:val="20"/>
                <w:szCs w:val="20"/>
              </w:rPr>
              <w:t>、</w:t>
            </w:r>
            <w:r>
              <w:rPr>
                <w:rFonts w:hint="eastAsia" w:ascii="宋体" w:hAnsi="宋体"/>
                <w:color w:val="000000"/>
                <w:sz w:val="20"/>
                <w:szCs w:val="20"/>
              </w:rPr>
              <w:t>232</w:t>
            </w:r>
            <w:r>
              <w:rPr>
                <w:rFonts w:ascii="宋体" w:hAnsi="宋体"/>
                <w:color w:val="000000"/>
                <w:sz w:val="20"/>
                <w:szCs w:val="20"/>
              </w:rPr>
              <w:t>两门课程。</w:t>
            </w:r>
          </w:p>
        </w:tc>
      </w:tr>
    </w:tbl>
    <w:p>
      <w:pPr>
        <w:rPr>
          <w:rFonts w:ascii="宋体" w:hAnsi="宋体"/>
          <w:color w:val="000000"/>
          <w:kern w:val="0"/>
          <w:szCs w:val="21"/>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670301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专业名称：文秘</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p>
    <w:tbl>
      <w:tblPr>
        <w:tblStyle w:val="7"/>
        <w:tblW w:w="8789"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85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公文写作与处理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00854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现代汉语基础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00315</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当代中国政治制度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00345</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秘书学概论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00509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机关管理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00510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秘书实务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00514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外国秘书工作概况</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w:t>
            </w:r>
            <w:r>
              <w:rPr>
                <w:rFonts w:ascii="宋体" w:hAnsi="宋体"/>
                <w:color w:val="000000"/>
                <w:kern w:val="0"/>
                <w:sz w:val="20"/>
                <w:szCs w:val="20"/>
                <w:lang w:val="zh-TW" w:eastAsia="zh-TW"/>
              </w:rPr>
              <w:t>5门73学</w:t>
            </w:r>
            <w:r>
              <w:rPr>
                <w:rFonts w:ascii="宋体" w:hAnsi="宋体"/>
                <w:color w:val="000000"/>
                <w:kern w:val="0"/>
                <w:sz w:val="20"/>
                <w:szCs w:val="20"/>
              </w:rPr>
              <w:t>分，加考课2门8学分。</w:t>
            </w:r>
          </w:p>
        </w:tc>
      </w:tr>
      <w:tr>
        <w:tblPrEx>
          <w:tblLayout w:type="fixed"/>
          <w:tblCellMar>
            <w:top w:w="0" w:type="dxa"/>
            <w:left w:w="108" w:type="dxa"/>
            <w:bottom w:w="0" w:type="dxa"/>
            <w:right w:w="108" w:type="dxa"/>
          </w:tblCellMar>
        </w:tblPrEx>
        <w:trPr>
          <w:trHeight w:val="5467"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r>
              <w:rPr>
                <w:rFonts w:ascii="宋体" w:hAnsi="宋体"/>
                <w:color w:val="000000"/>
                <w:sz w:val="20"/>
                <w:szCs w:val="20"/>
              </w:rPr>
              <w:t>港澳台考生可不考</w:t>
            </w:r>
            <w:r>
              <w:rPr>
                <w:rFonts w:hint="eastAsia" w:ascii="宋体" w:hAnsi="宋体"/>
                <w:color w:val="000000"/>
                <w:sz w:val="20"/>
                <w:szCs w:val="20"/>
              </w:rPr>
              <w:t>001</w:t>
            </w:r>
            <w:r>
              <w:rPr>
                <w:rFonts w:ascii="宋体" w:hAnsi="宋体"/>
                <w:color w:val="000000"/>
                <w:sz w:val="20"/>
                <w:szCs w:val="20"/>
              </w:rPr>
              <w:t>、</w:t>
            </w:r>
            <w:r>
              <w:rPr>
                <w:rFonts w:hint="eastAsia" w:ascii="宋体" w:hAnsi="宋体"/>
                <w:color w:val="000000"/>
                <w:sz w:val="20"/>
                <w:szCs w:val="20"/>
              </w:rPr>
              <w:t>002</w:t>
            </w:r>
            <w:r>
              <w:rPr>
                <w:rFonts w:ascii="宋体" w:hAnsi="宋体"/>
                <w:color w:val="000000"/>
                <w:sz w:val="20"/>
                <w:szCs w:val="20"/>
              </w:rPr>
              <w:t>两门课程，但须加考</w:t>
            </w:r>
            <w:r>
              <w:rPr>
                <w:rFonts w:hint="eastAsia" w:ascii="宋体" w:hAnsi="宋体"/>
                <w:color w:val="000000"/>
                <w:sz w:val="20"/>
                <w:szCs w:val="20"/>
              </w:rPr>
              <w:t>231</w:t>
            </w:r>
            <w:r>
              <w:rPr>
                <w:rFonts w:ascii="宋体" w:hAnsi="宋体"/>
                <w:color w:val="000000"/>
                <w:sz w:val="20"/>
                <w:szCs w:val="20"/>
              </w:rPr>
              <w:t>、</w:t>
            </w:r>
            <w:r>
              <w:rPr>
                <w:rFonts w:hint="eastAsia" w:ascii="宋体" w:hAnsi="宋体"/>
                <w:color w:val="000000"/>
                <w:sz w:val="20"/>
                <w:szCs w:val="20"/>
              </w:rPr>
              <w:t>232</w:t>
            </w:r>
            <w:r>
              <w:rPr>
                <w:rFonts w:ascii="宋体" w:hAnsi="宋体"/>
                <w:color w:val="000000"/>
                <w:sz w:val="20"/>
                <w:szCs w:val="20"/>
              </w:rPr>
              <w:t>两门课程。</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670301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专业名称：文秘</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法律事务管理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应用写作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11520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秘书事务管理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00776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档案学概论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08020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商务秘书学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18960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礼仪学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18961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财务管理与会计基础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07786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11323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办公自动化</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18963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商务调查报告</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w:t>
            </w:r>
            <w:r>
              <w:rPr>
                <w:rFonts w:ascii="宋体" w:hAnsi="宋体"/>
                <w:color w:val="000000"/>
                <w:kern w:val="0"/>
                <w:sz w:val="20"/>
                <w:szCs w:val="20"/>
                <w:lang w:val="zh-TW" w:eastAsia="zh-TW"/>
              </w:rPr>
              <w:t>考课15门71学分。</w:t>
            </w:r>
          </w:p>
        </w:tc>
      </w:tr>
      <w:tr>
        <w:tblPrEx>
          <w:tblLayout w:type="fixed"/>
          <w:tblCellMar>
            <w:top w:w="0" w:type="dxa"/>
            <w:left w:w="108" w:type="dxa"/>
            <w:bottom w:w="0" w:type="dxa"/>
            <w:right w:w="108" w:type="dxa"/>
          </w:tblCellMar>
        </w:tblPrEx>
        <w:trPr>
          <w:trHeight w:val="627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widowControl/>
              <w:textAlignment w:val="center"/>
              <w:rPr>
                <w:rFonts w:ascii="宋体" w:hAnsi="宋体"/>
                <w:color w:val="000000"/>
                <w:kern w:val="0"/>
                <w:sz w:val="20"/>
                <w:szCs w:val="20"/>
              </w:rPr>
            </w:pPr>
          </w:p>
        </w:tc>
      </w:tr>
    </w:tbl>
    <w:p>
      <w:pPr>
        <w:rPr>
          <w:color w:val="000000"/>
        </w:rPr>
      </w:pPr>
    </w:p>
    <w:p>
      <w:pPr>
        <w:rPr>
          <w:rFonts w:ascii="宋体" w:hAnsi="宋体"/>
          <w:color w:val="000000"/>
          <w:kern w:val="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680503                         </w:t>
      </w:r>
      <w:r>
        <w:rPr>
          <w:rFonts w:hint="eastAsia" w:ascii="宋体" w:hAnsi="宋体"/>
          <w:color w:val="000000"/>
          <w:kern w:val="0"/>
          <w:szCs w:val="20"/>
        </w:rPr>
        <w:t xml:space="preserve">                   </w:t>
      </w:r>
      <w:r>
        <w:rPr>
          <w:rFonts w:ascii="宋体" w:hAnsi="宋体"/>
          <w:color w:val="000000"/>
          <w:kern w:val="0"/>
          <w:szCs w:val="20"/>
        </w:rPr>
        <w:t xml:space="preserve">  专业名称：法律事务</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：暨南大学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ind w:firstLine="1785" w:firstLineChars="850"/>
        <w:rPr>
          <w:rFonts w:ascii="宋体" w:hAnsi="宋体"/>
          <w:color w:val="000000"/>
          <w:kern w:val="0"/>
          <w:szCs w:val="20"/>
        </w:rPr>
      </w:pPr>
      <w:r>
        <w:rPr>
          <w:rFonts w:hint="eastAsia" w:ascii="宋体" w:hAnsi="宋体"/>
          <w:color w:val="000000"/>
          <w:kern w:val="0"/>
          <w:szCs w:val="20"/>
        </w:rPr>
        <w:t xml:space="preserve"> </w:t>
      </w:r>
      <w:r>
        <w:rPr>
          <w:rFonts w:ascii="宋体" w:hAnsi="宋体"/>
          <w:color w:val="000000"/>
          <w:kern w:val="0"/>
          <w:szCs w:val="20"/>
        </w:rPr>
        <w:t>广东财经大学</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38"/>
        <w:gridCol w:w="1134"/>
        <w:gridCol w:w="6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行政法学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刑法学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刑事诉讼法学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民法学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民事诉讼法学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普通逻辑</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经济法概论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00223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中国法制史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04577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中国通史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 w:val="20"/>
                <w:szCs w:val="20"/>
                <w:lang w:val="zh-TW" w:eastAsia="zh-TW"/>
              </w:rPr>
              <w:t>课程设置：必考课14门70学分，加考课2门12学分。</w:t>
            </w:r>
          </w:p>
        </w:tc>
      </w:tr>
      <w:tr>
        <w:tblPrEx>
          <w:tblLayout w:type="fixed"/>
          <w:tblCellMar>
            <w:top w:w="0" w:type="dxa"/>
            <w:left w:w="108" w:type="dxa"/>
            <w:bottom w:w="0" w:type="dxa"/>
            <w:right w:w="108" w:type="dxa"/>
          </w:tblCellMar>
        </w:tblPrEx>
        <w:trPr>
          <w:trHeight w:val="579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0"/>
                <w:szCs w:val="20"/>
              </w:rPr>
            </w:pPr>
            <w:r>
              <w:rPr>
                <w:rFonts w:ascii="宋体" w:hAnsi="宋体"/>
                <w:color w:val="000000"/>
                <w:sz w:val="20"/>
                <w:szCs w:val="20"/>
              </w:rPr>
              <w:t>说明：港澳台考生可不考</w:t>
            </w:r>
            <w:r>
              <w:rPr>
                <w:rFonts w:hint="eastAsia" w:ascii="宋体" w:hAnsi="宋体"/>
                <w:color w:val="000000"/>
                <w:sz w:val="20"/>
                <w:szCs w:val="20"/>
              </w:rPr>
              <w:t>001</w:t>
            </w:r>
            <w:r>
              <w:rPr>
                <w:rFonts w:ascii="宋体" w:hAnsi="宋体"/>
                <w:color w:val="000000"/>
                <w:sz w:val="20"/>
                <w:szCs w:val="20"/>
              </w:rPr>
              <w:t>、</w:t>
            </w:r>
            <w:r>
              <w:rPr>
                <w:rFonts w:hint="eastAsia" w:ascii="宋体" w:hAnsi="宋体"/>
                <w:color w:val="000000"/>
                <w:sz w:val="20"/>
                <w:szCs w:val="20"/>
              </w:rPr>
              <w:t>002</w:t>
            </w:r>
            <w:r>
              <w:rPr>
                <w:rFonts w:ascii="宋体" w:hAnsi="宋体"/>
                <w:color w:val="000000"/>
                <w:sz w:val="20"/>
                <w:szCs w:val="20"/>
              </w:rPr>
              <w:t xml:space="preserve"> 两门课程，但须加考</w:t>
            </w:r>
            <w:r>
              <w:rPr>
                <w:rFonts w:hint="eastAsia" w:ascii="宋体" w:hAnsi="宋体"/>
                <w:color w:val="000000"/>
                <w:sz w:val="20"/>
                <w:szCs w:val="20"/>
              </w:rPr>
              <w:t>231</w:t>
            </w:r>
            <w:r>
              <w:rPr>
                <w:rFonts w:ascii="宋体" w:hAnsi="宋体"/>
                <w:color w:val="000000"/>
                <w:sz w:val="20"/>
                <w:szCs w:val="20"/>
              </w:rPr>
              <w:t>、</w:t>
            </w:r>
            <w:r>
              <w:rPr>
                <w:rFonts w:hint="eastAsia" w:ascii="宋体" w:hAnsi="宋体"/>
                <w:color w:val="000000"/>
                <w:sz w:val="20"/>
                <w:szCs w:val="20"/>
              </w:rPr>
              <w:t>232</w:t>
            </w:r>
            <w:r>
              <w:rPr>
                <w:rFonts w:ascii="宋体" w:hAnsi="宋体"/>
                <w:color w:val="000000"/>
                <w:sz w:val="20"/>
                <w:szCs w:val="20"/>
              </w:rPr>
              <w:t>两门课程。</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690105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专业名称：公共关系</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现代管理学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公关心理学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公关语言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公共关系写作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公关礼仪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公共关系策划</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00853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广告学(二)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传播学概论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企业形象与策划</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社会学概论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04577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中国通史</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hint="eastAsia" w:ascii="宋体" w:hAnsi="宋体"/>
                <w:color w:val="000000"/>
                <w:kern w:val="0"/>
                <w:sz w:val="20"/>
                <w:szCs w:val="20"/>
                <w:lang w:val="zh-TW" w:eastAsia="zh-TW"/>
              </w:rPr>
              <w:t>课程设置：必考课14门61学分，选考课3门19学分，加考课2门12学分。</w:t>
            </w:r>
          </w:p>
        </w:tc>
      </w:tr>
      <w:tr>
        <w:tblPrEx>
          <w:tblLayout w:type="fixed"/>
          <w:tblCellMar>
            <w:top w:w="0" w:type="dxa"/>
            <w:left w:w="108" w:type="dxa"/>
            <w:bottom w:w="0" w:type="dxa"/>
            <w:right w:w="108" w:type="dxa"/>
          </w:tblCellMar>
        </w:tblPrEx>
        <w:trPr>
          <w:trHeight w:val="496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Style w:val="18"/>
                <w:rFonts w:ascii="宋体" w:hAnsi="宋体" w:cs="Times New Roman"/>
                <w:color w:val="000000"/>
                <w:lang w:val="zh-TW"/>
              </w:rPr>
              <w:t>1.</w:t>
            </w:r>
            <w:r>
              <w:rPr>
                <w:rFonts w:hint="eastAsia" w:ascii="宋体" w:hAnsi="宋体"/>
                <w:color w:val="000000"/>
                <w:sz w:val="20"/>
                <w:szCs w:val="20"/>
              </w:rPr>
              <w:t>101至103</w:t>
            </w:r>
            <w:r>
              <w:rPr>
                <w:rFonts w:ascii="宋体" w:hAnsi="宋体"/>
                <w:color w:val="000000"/>
                <w:sz w:val="20"/>
                <w:szCs w:val="20"/>
              </w:rPr>
              <w:t>课程中须选考不少于</w:t>
            </w:r>
            <w:r>
              <w:rPr>
                <w:rFonts w:hint="eastAsia" w:ascii="宋体" w:hAnsi="宋体"/>
                <w:color w:val="000000"/>
                <w:sz w:val="20"/>
                <w:szCs w:val="20"/>
              </w:rPr>
              <w:t>7</w:t>
            </w:r>
            <w:r>
              <w:rPr>
                <w:rFonts w:ascii="宋体" w:hAnsi="宋体"/>
                <w:color w:val="000000"/>
                <w:sz w:val="20"/>
                <w:szCs w:val="20"/>
              </w:rPr>
              <w:t>学分。</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.港澳台考生可不考</w:t>
            </w:r>
            <w:r>
              <w:rPr>
                <w:rFonts w:hint="eastAsia" w:ascii="宋体" w:hAnsi="宋体"/>
                <w:color w:val="000000"/>
                <w:sz w:val="20"/>
                <w:szCs w:val="20"/>
              </w:rPr>
              <w:t>001</w:t>
            </w:r>
            <w:r>
              <w:rPr>
                <w:rFonts w:ascii="宋体" w:hAnsi="宋体"/>
                <w:color w:val="000000"/>
                <w:sz w:val="20"/>
                <w:szCs w:val="20"/>
              </w:rPr>
              <w:t>、</w:t>
            </w:r>
            <w:r>
              <w:rPr>
                <w:rFonts w:hint="eastAsia" w:ascii="宋体" w:hAnsi="宋体"/>
                <w:color w:val="000000"/>
                <w:sz w:val="20"/>
                <w:szCs w:val="20"/>
              </w:rPr>
              <w:t>002</w:t>
            </w:r>
            <w:r>
              <w:rPr>
                <w:rFonts w:ascii="宋体" w:hAnsi="宋体"/>
                <w:color w:val="000000"/>
                <w:sz w:val="20"/>
                <w:szCs w:val="20"/>
              </w:rPr>
              <w:t xml:space="preserve"> 两门课程，但须加考</w:t>
            </w:r>
            <w:r>
              <w:rPr>
                <w:rFonts w:hint="eastAsia" w:ascii="宋体" w:hAnsi="宋体"/>
                <w:color w:val="000000"/>
                <w:sz w:val="20"/>
                <w:szCs w:val="20"/>
              </w:rPr>
              <w:t>231</w:t>
            </w:r>
            <w:r>
              <w:rPr>
                <w:rFonts w:ascii="宋体" w:hAnsi="宋体"/>
                <w:color w:val="000000"/>
                <w:sz w:val="20"/>
                <w:szCs w:val="20"/>
              </w:rPr>
              <w:t>、</w:t>
            </w:r>
            <w:r>
              <w:rPr>
                <w:rFonts w:hint="eastAsia" w:ascii="宋体" w:hAnsi="宋体"/>
                <w:color w:val="000000"/>
                <w:sz w:val="20"/>
                <w:szCs w:val="20"/>
              </w:rPr>
              <w:t>232</w:t>
            </w:r>
            <w:r>
              <w:rPr>
                <w:rFonts w:ascii="宋体" w:hAnsi="宋体"/>
                <w:color w:val="000000"/>
                <w:sz w:val="20"/>
                <w:szCs w:val="20"/>
              </w:rPr>
              <w:t xml:space="preserve"> 两门课程。</w:t>
            </w:r>
          </w:p>
          <w:p>
            <w:pPr>
              <w:widowControl/>
              <w:rPr>
                <w:rFonts w:ascii="宋体" w:hAnsi="宋体"/>
                <w:color w:val="000000"/>
                <w:kern w:val="0"/>
                <w:sz w:val="20"/>
                <w:szCs w:val="20"/>
              </w:rPr>
            </w:pPr>
          </w:p>
        </w:tc>
      </w:tr>
    </w:tbl>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690202                           </w:t>
      </w:r>
      <w:r>
        <w:rPr>
          <w:rFonts w:hint="eastAsia" w:ascii="宋体" w:hAnsi="宋体"/>
          <w:color w:val="000000"/>
          <w:kern w:val="0"/>
          <w:szCs w:val="20"/>
        </w:rPr>
        <w:t xml:space="preserve">               </w:t>
      </w:r>
      <w:r>
        <w:rPr>
          <w:rFonts w:ascii="宋体" w:hAnsi="宋体"/>
          <w:color w:val="000000"/>
          <w:kern w:val="0"/>
          <w:szCs w:val="20"/>
        </w:rPr>
        <w:t>专业名称：人力资源管理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00071</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社会保障概论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00147</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人力资源管理(一)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劳动就业概论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劳动经济学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06183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工资管理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hint="eastAsia" w:ascii="宋体" w:hAnsi="宋体"/>
                <w:color w:val="000000"/>
                <w:kern w:val="0"/>
                <w:sz w:val="20"/>
                <w:szCs w:val="20"/>
                <w:lang w:val="zh-TW" w:eastAsia="zh-TW"/>
              </w:rPr>
              <w:t>课程设置：必考课15门73学分，加考课1门4学分。</w:t>
            </w:r>
          </w:p>
        </w:tc>
      </w:tr>
      <w:tr>
        <w:tblPrEx>
          <w:tblLayout w:type="fixed"/>
          <w:tblCellMar>
            <w:top w:w="0" w:type="dxa"/>
            <w:left w:w="108" w:type="dxa"/>
            <w:bottom w:w="0" w:type="dxa"/>
            <w:right w:w="108" w:type="dxa"/>
          </w:tblCellMar>
        </w:tblPrEx>
        <w:trPr>
          <w:trHeight w:val="577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0"/>
                <w:szCs w:val="20"/>
              </w:rPr>
            </w:pPr>
            <w:r>
              <w:rPr>
                <w:rFonts w:ascii="宋体" w:hAnsi="宋体"/>
                <w:color w:val="000000"/>
                <w:sz w:val="20"/>
                <w:szCs w:val="20"/>
              </w:rPr>
              <w:t>说明：港澳台考生可不考0</w:t>
            </w:r>
            <w:r>
              <w:rPr>
                <w:rFonts w:hint="eastAsia" w:ascii="宋体" w:hAnsi="宋体"/>
                <w:color w:val="000000"/>
                <w:sz w:val="20"/>
                <w:szCs w:val="20"/>
              </w:rPr>
              <w:t>01</w:t>
            </w:r>
            <w:r>
              <w:rPr>
                <w:rFonts w:ascii="宋体" w:hAnsi="宋体"/>
                <w:color w:val="000000"/>
                <w:sz w:val="20"/>
                <w:szCs w:val="20"/>
              </w:rPr>
              <w:t>、</w:t>
            </w:r>
            <w:r>
              <w:rPr>
                <w:rFonts w:hint="eastAsia" w:ascii="宋体" w:hAnsi="宋体"/>
                <w:color w:val="000000"/>
                <w:sz w:val="20"/>
                <w:szCs w:val="20"/>
              </w:rPr>
              <w:t>002</w:t>
            </w:r>
            <w:r>
              <w:rPr>
                <w:rFonts w:ascii="宋体" w:hAnsi="宋体"/>
                <w:color w:val="000000"/>
                <w:sz w:val="20"/>
                <w:szCs w:val="20"/>
              </w:rPr>
              <w:t>两门课程，但须加考</w:t>
            </w:r>
            <w:r>
              <w:rPr>
                <w:rFonts w:hint="eastAsia" w:ascii="宋体" w:hAnsi="宋体"/>
                <w:color w:val="000000"/>
                <w:sz w:val="20"/>
                <w:szCs w:val="20"/>
              </w:rPr>
              <w:t>231</w:t>
            </w:r>
            <w:r>
              <w:rPr>
                <w:rFonts w:ascii="宋体" w:hAnsi="宋体"/>
                <w:color w:val="000000"/>
                <w:sz w:val="20"/>
                <w:szCs w:val="20"/>
              </w:rPr>
              <w:t>课程。</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690206             </w:t>
      </w:r>
      <w:r>
        <w:rPr>
          <w:rFonts w:hint="eastAsia" w:ascii="宋体" w:hAnsi="宋体"/>
          <w:color w:val="000000"/>
          <w:kern w:val="0"/>
          <w:szCs w:val="21"/>
        </w:rPr>
        <w:t xml:space="preserve">                              </w:t>
      </w:r>
      <w:r>
        <w:rPr>
          <w:rFonts w:ascii="宋体" w:hAnsi="宋体"/>
          <w:color w:val="000000"/>
          <w:kern w:val="0"/>
          <w:szCs w:val="21"/>
        </w:rPr>
        <w:t xml:space="preserve">   专业名称：行政管理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华南师范大学                                </w:t>
      </w:r>
      <w:r>
        <w:rPr>
          <w:rFonts w:ascii="宋体" w:hAnsi="宋体"/>
          <w:color w:val="000000"/>
          <w:kern w:val="0"/>
          <w:szCs w:val="21"/>
        </w:rPr>
        <w:t>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00277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行政管理学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公文写作与处理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公共事业管理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行政法学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03349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政府经济管理概论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政府信息资源管理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管理信息系统</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管理信息系统</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02120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02121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00509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机关管理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00108</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工商行政管理学概论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00034</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社会学概论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w:t>
            </w:r>
            <w:r>
              <w:rPr>
                <w:rFonts w:hint="eastAsia" w:ascii="宋体" w:hAnsi="宋体"/>
                <w:color w:val="000000"/>
                <w:kern w:val="0"/>
                <w:sz w:val="20"/>
                <w:szCs w:val="20"/>
              </w:rPr>
              <w:t>2</w:t>
            </w:r>
            <w:r>
              <w:rPr>
                <w:rFonts w:ascii="宋体" w:hAnsi="宋体"/>
                <w:color w:val="000000"/>
                <w:kern w:val="0"/>
                <w:sz w:val="20"/>
                <w:szCs w:val="20"/>
              </w:rPr>
              <w:t>门</w:t>
            </w:r>
            <w:r>
              <w:rPr>
                <w:rFonts w:hint="eastAsia" w:ascii="宋体" w:hAnsi="宋体"/>
                <w:color w:val="000000"/>
                <w:kern w:val="0"/>
                <w:sz w:val="20"/>
                <w:szCs w:val="20"/>
              </w:rPr>
              <w:t>58</w:t>
            </w:r>
            <w:r>
              <w:rPr>
                <w:rFonts w:ascii="宋体" w:hAnsi="宋体"/>
                <w:color w:val="000000"/>
                <w:kern w:val="0"/>
                <w:sz w:val="20"/>
                <w:szCs w:val="20"/>
              </w:rPr>
              <w:t>学分</w:t>
            </w:r>
            <w:r>
              <w:rPr>
                <w:rFonts w:hint="eastAsia" w:ascii="宋体" w:hAnsi="宋体"/>
                <w:color w:val="000000"/>
                <w:kern w:val="0"/>
                <w:sz w:val="20"/>
                <w:szCs w:val="20"/>
              </w:rPr>
              <w:t>，选考课6门35学分</w:t>
            </w:r>
            <w:r>
              <w:rPr>
                <w:rFonts w:ascii="宋体" w:hAnsi="宋体"/>
                <w:color w:val="000000"/>
                <w:kern w:val="0"/>
                <w:sz w:val="20"/>
                <w:szCs w:val="20"/>
              </w:rPr>
              <w:t>。</w:t>
            </w:r>
          </w:p>
        </w:tc>
      </w:tr>
      <w:tr>
        <w:tblPrEx>
          <w:tblLayout w:type="fixed"/>
          <w:tblCellMar>
            <w:top w:w="0" w:type="dxa"/>
            <w:left w:w="108" w:type="dxa"/>
            <w:bottom w:w="0" w:type="dxa"/>
            <w:right w:w="108" w:type="dxa"/>
          </w:tblCellMar>
        </w:tblPrEx>
        <w:trPr>
          <w:trHeight w:val="3808"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r>
              <w:rPr>
                <w:rFonts w:hint="eastAsia" w:ascii="宋体" w:hAnsi="宋体"/>
                <w:color w:val="000000"/>
                <w:kern w:val="0"/>
                <w:sz w:val="20"/>
                <w:szCs w:val="20"/>
              </w:rPr>
              <w:t>101至106</w:t>
            </w:r>
            <w:r>
              <w:rPr>
                <w:rFonts w:ascii="宋体" w:hAnsi="宋体"/>
                <w:color w:val="000000"/>
                <w:kern w:val="0"/>
                <w:sz w:val="20"/>
                <w:szCs w:val="20"/>
              </w:rPr>
              <w:t>课程中须选考两门不少于</w:t>
            </w:r>
            <w:r>
              <w:rPr>
                <w:rFonts w:hint="eastAsia" w:ascii="宋体" w:hAnsi="宋体"/>
                <w:color w:val="000000"/>
                <w:kern w:val="0"/>
                <w:sz w:val="20"/>
                <w:szCs w:val="20"/>
              </w:rPr>
              <w:t>10</w:t>
            </w:r>
            <w:r>
              <w:rPr>
                <w:rFonts w:ascii="宋体" w:hAnsi="宋体"/>
                <w:color w:val="000000"/>
                <w:kern w:val="0"/>
                <w:sz w:val="20"/>
                <w:szCs w:val="20"/>
              </w:rPr>
              <w:t>学分。</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690206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专业名称：行政管理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w:t>
      </w:r>
      <w:r>
        <w:rPr>
          <w:rFonts w:hint="eastAsia" w:ascii="宋体" w:hAnsi="宋体"/>
          <w:color w:val="000000"/>
          <w:kern w:val="0"/>
          <w:szCs w:val="21"/>
        </w:rPr>
        <w:t xml:space="preserve">                                </w:t>
      </w:r>
      <w:r>
        <w:rPr>
          <w:rFonts w:ascii="宋体" w:hAnsi="宋体"/>
          <w:color w:val="000000"/>
          <w:kern w:val="0"/>
          <w:szCs w:val="21"/>
        </w:rPr>
        <w:t>学历层次：专科</w:t>
      </w:r>
    </w:p>
    <w:p>
      <w:pPr>
        <w:ind w:firstLine="1890" w:firstLineChars="900"/>
        <w:rPr>
          <w:rFonts w:ascii="宋体" w:hAnsi="宋体"/>
          <w:color w:val="000000"/>
          <w:kern w:val="0"/>
          <w:szCs w:val="21"/>
        </w:rPr>
      </w:pPr>
      <w:r>
        <w:rPr>
          <w:rFonts w:ascii="宋体" w:hAnsi="宋体"/>
          <w:color w:val="000000"/>
          <w:kern w:val="0"/>
          <w:szCs w:val="21"/>
        </w:rPr>
        <w:t>广东工业大学</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广东财经大学</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00341</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公文写作与处理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人力资源管理(一)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现代管理学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03350</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社会研究方法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00163</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管理心理学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00277</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行政管理学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00292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市政学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课程设置：必考课14门69学分，加考课1门4学分。</w:t>
            </w:r>
          </w:p>
        </w:tc>
      </w:tr>
      <w:tr>
        <w:tblPrEx>
          <w:tblLayout w:type="fixed"/>
          <w:tblCellMar>
            <w:top w:w="0" w:type="dxa"/>
            <w:left w:w="108" w:type="dxa"/>
            <w:bottom w:w="0" w:type="dxa"/>
            <w:right w:w="108" w:type="dxa"/>
          </w:tblCellMar>
        </w:tblPrEx>
        <w:trPr>
          <w:trHeight w:val="562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r>
              <w:rPr>
                <w:rFonts w:hint="eastAsia" w:ascii="宋体" w:hAnsi="宋体"/>
                <w:color w:val="000000"/>
                <w:kern w:val="0"/>
                <w:sz w:val="20"/>
                <w:szCs w:val="20"/>
              </w:rPr>
              <w:t>：</w:t>
            </w:r>
            <w:r>
              <w:rPr>
                <w:rFonts w:ascii="宋体" w:hAnsi="宋体"/>
                <w:color w:val="000000"/>
                <w:kern w:val="0"/>
                <w:sz w:val="20"/>
                <w:szCs w:val="20"/>
              </w:rPr>
              <w:t>港澳台考生可不考</w:t>
            </w:r>
            <w:r>
              <w:rPr>
                <w:rFonts w:hint="eastAsia" w:ascii="宋体" w:hAnsi="宋体"/>
                <w:color w:val="000000"/>
                <w:kern w:val="0"/>
                <w:sz w:val="20"/>
                <w:szCs w:val="20"/>
              </w:rPr>
              <w:t>001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两门课程，但须加考</w:t>
            </w:r>
            <w:r>
              <w:rPr>
                <w:rFonts w:hint="eastAsia" w:ascii="宋体" w:hAnsi="宋体"/>
                <w:color w:val="000000"/>
                <w:kern w:val="0"/>
                <w:sz w:val="20"/>
                <w:szCs w:val="20"/>
              </w:rPr>
              <w:t>231</w:t>
            </w:r>
            <w:r>
              <w:rPr>
                <w:rFonts w:ascii="宋体" w:hAnsi="宋体"/>
                <w:color w:val="000000"/>
                <w:kern w:val="0"/>
                <w:sz w:val="20"/>
                <w:szCs w:val="20"/>
              </w:rPr>
              <w:t>课程。</w:t>
            </w:r>
          </w:p>
        </w:tc>
      </w:tr>
    </w:tbl>
    <w:p>
      <w:pPr>
        <w:rPr>
          <w:color w:val="00000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320101                      </w:t>
      </w:r>
      <w:r>
        <w:rPr>
          <w:rFonts w:hint="eastAsia" w:ascii="宋体" w:hAnsi="宋体"/>
          <w:color w:val="000000"/>
          <w:kern w:val="0"/>
          <w:szCs w:val="21"/>
        </w:rPr>
        <w:t xml:space="preserve">            </w:t>
      </w:r>
      <w:r>
        <w:rPr>
          <w:rFonts w:ascii="宋体" w:hAnsi="宋体"/>
          <w:color w:val="000000"/>
          <w:kern w:val="0"/>
          <w:szCs w:val="21"/>
        </w:rPr>
        <w:t xml:space="preserve">  专业名称：区域经济开发与管理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w:t>
      </w:r>
      <w:r>
        <w:rPr>
          <w:rFonts w:hint="eastAsia" w:ascii="宋体" w:hAnsi="宋体"/>
          <w:color w:val="000000"/>
          <w:kern w:val="0"/>
          <w:szCs w:val="21"/>
        </w:rPr>
        <w:t xml:space="preserve">                      学历层次：本科</w:t>
      </w:r>
    </w:p>
    <w:p>
      <w:pPr>
        <w:rPr>
          <w:rFonts w:ascii="宋体" w:hAnsi="宋体"/>
          <w:color w:val="000000"/>
          <w:kern w:val="0"/>
          <w:sz w:val="20"/>
          <w:szCs w:val="20"/>
        </w:rPr>
      </w:pPr>
    </w:p>
    <w:tbl>
      <w:tblPr>
        <w:tblStyle w:val="7"/>
        <w:tblW w:w="8753"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956"/>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06215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农业生态学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07089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区域经济学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00287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发展社会学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乡镇经济发展调查与分析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03164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环境科学概论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环境质量分析与评价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05162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区域可持续发展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小城镇发展与规划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区域经济管理学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农业区划与布局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00136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农业企业管理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04540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写作基础与应用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02678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农业推广学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06187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农业概论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53"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课程设置：必考课14门62学分，选考课4门32学分。</w:t>
            </w:r>
          </w:p>
        </w:tc>
      </w:tr>
      <w:tr>
        <w:tblPrEx>
          <w:tblLayout w:type="fixed"/>
          <w:tblCellMar>
            <w:top w:w="0" w:type="dxa"/>
            <w:left w:w="108" w:type="dxa"/>
            <w:bottom w:w="0" w:type="dxa"/>
            <w:right w:w="108" w:type="dxa"/>
          </w:tblCellMar>
        </w:tblPrEx>
        <w:trPr>
          <w:trHeight w:val="5962" w:hRule="atLeast"/>
          <w:jc w:val="center"/>
        </w:trPr>
        <w:tc>
          <w:tcPr>
            <w:tcW w:w="875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rPr>
                <w:rFonts w:ascii="宋体" w:hAnsi="宋体"/>
                <w:color w:val="000000"/>
                <w:sz w:val="20"/>
                <w:szCs w:val="20"/>
              </w:rPr>
            </w:pPr>
            <w:r>
              <w:rPr>
                <w:rFonts w:ascii="宋体" w:hAnsi="宋体"/>
                <w:color w:val="000000"/>
                <w:sz w:val="20"/>
                <w:szCs w:val="20"/>
              </w:rPr>
              <w:t>1.选考课至少要求获得</w:t>
            </w:r>
            <w:r>
              <w:rPr>
                <w:rFonts w:hint="eastAsia" w:ascii="宋体" w:hAnsi="宋体"/>
                <w:color w:val="000000"/>
                <w:sz w:val="20"/>
                <w:szCs w:val="20"/>
              </w:rPr>
              <w:t>14</w:t>
            </w:r>
            <w:r>
              <w:rPr>
                <w:rFonts w:ascii="宋体" w:hAnsi="宋体"/>
                <w:color w:val="000000"/>
                <w:sz w:val="20"/>
                <w:szCs w:val="20"/>
              </w:rPr>
              <w:t>学分，不选考</w:t>
            </w:r>
            <w:r>
              <w:rPr>
                <w:rFonts w:hint="eastAsia" w:ascii="宋体" w:hAnsi="宋体"/>
                <w:color w:val="000000"/>
                <w:kern w:val="0"/>
                <w:sz w:val="20"/>
                <w:szCs w:val="20"/>
              </w:rPr>
              <w:t>101</w:t>
            </w:r>
            <w:r>
              <w:rPr>
                <w:rFonts w:ascii="宋体" w:hAnsi="宋体"/>
                <w:color w:val="000000"/>
                <w:sz w:val="20"/>
                <w:szCs w:val="20"/>
              </w:rPr>
              <w:t>课程的考生须选考</w:t>
            </w:r>
            <w:r>
              <w:rPr>
                <w:rFonts w:hint="eastAsia" w:ascii="宋体" w:hAnsi="宋体"/>
                <w:color w:val="000000"/>
                <w:sz w:val="20"/>
                <w:szCs w:val="20"/>
              </w:rPr>
              <w:t>102至104</w:t>
            </w:r>
            <w:r>
              <w:rPr>
                <w:rFonts w:ascii="宋体" w:hAnsi="宋体"/>
                <w:color w:val="000000"/>
                <w:sz w:val="20"/>
                <w:szCs w:val="20"/>
              </w:rPr>
              <w:t>课程。</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020202                                   </w:t>
      </w:r>
      <w:r>
        <w:rPr>
          <w:rFonts w:hint="eastAsia" w:ascii="宋体" w:hAnsi="宋体"/>
          <w:color w:val="000000"/>
          <w:kern w:val="0"/>
          <w:szCs w:val="21"/>
        </w:rPr>
        <w:t xml:space="preserve">            </w:t>
      </w:r>
      <w:r>
        <w:rPr>
          <w:rFonts w:ascii="宋体" w:hAnsi="宋体"/>
          <w:color w:val="000000"/>
          <w:kern w:val="0"/>
          <w:szCs w:val="21"/>
        </w:rPr>
        <w:t xml:space="preserve"> 专业名称：税收学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931" w:type="dxa"/>
        <w:jc w:val="center"/>
        <w:tblInd w:w="0" w:type="dxa"/>
        <w:tblLayout w:type="fixed"/>
        <w:tblCellMar>
          <w:top w:w="0" w:type="dxa"/>
          <w:left w:w="108" w:type="dxa"/>
          <w:bottom w:w="0" w:type="dxa"/>
          <w:right w:w="108" w:type="dxa"/>
        </w:tblCellMar>
      </w:tblPr>
      <w:tblGrid>
        <w:gridCol w:w="1135"/>
        <w:gridCol w:w="1134"/>
        <w:gridCol w:w="2693"/>
        <w:gridCol w:w="1134"/>
        <w:gridCol w:w="850"/>
        <w:gridCol w:w="1276"/>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政府与事业单位会计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外国财政</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国际税收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11381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财政与税务实习</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11389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财税史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03403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国有资产管理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税收管理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政府预算管理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课程设置：必考课13门61学分，选考课3门25学分，加考课6门29学分。</w:t>
            </w:r>
          </w:p>
        </w:tc>
      </w:tr>
      <w:tr>
        <w:tblPrEx>
          <w:tblLayout w:type="fixed"/>
          <w:tblCellMar>
            <w:top w:w="0" w:type="dxa"/>
            <w:left w:w="108" w:type="dxa"/>
            <w:bottom w:w="0" w:type="dxa"/>
            <w:right w:w="108" w:type="dxa"/>
          </w:tblCellMar>
        </w:tblPrEx>
        <w:trPr>
          <w:trHeight w:val="4423"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ascii="宋体" w:hAnsi="宋体"/>
                <w:color w:val="000000"/>
                <w:sz w:val="20"/>
                <w:szCs w:val="20"/>
              </w:rPr>
              <w:t>1.</w:t>
            </w:r>
            <w:r>
              <w:rPr>
                <w:rFonts w:hint="eastAsia" w:ascii="宋体" w:hAnsi="宋体"/>
                <w:color w:val="000000"/>
                <w:kern w:val="0"/>
                <w:sz w:val="20"/>
                <w:szCs w:val="20"/>
              </w:rPr>
              <w:t>101至103</w:t>
            </w:r>
            <w:r>
              <w:rPr>
                <w:rFonts w:ascii="宋体" w:hAnsi="宋体"/>
                <w:color w:val="000000"/>
                <w:sz w:val="20"/>
                <w:szCs w:val="20"/>
              </w:rPr>
              <w:t>课程中须选考不少于</w:t>
            </w:r>
            <w:r>
              <w:rPr>
                <w:rFonts w:hint="eastAsia" w:ascii="宋体" w:hAnsi="宋体"/>
                <w:color w:val="000000"/>
                <w:sz w:val="20"/>
                <w:szCs w:val="20"/>
              </w:rPr>
              <w:t>11</w:t>
            </w:r>
            <w:r>
              <w:rPr>
                <w:rFonts w:ascii="宋体" w:hAnsi="宋体"/>
                <w:color w:val="000000"/>
                <w:sz w:val="20"/>
                <w:szCs w:val="20"/>
              </w:rPr>
              <w:t>学分。</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w:t>
            </w:r>
            <w:r>
              <w:rPr>
                <w:rFonts w:hint="eastAsia" w:ascii="宋体" w:hAnsi="宋体"/>
                <w:color w:val="000000"/>
                <w:sz w:val="20"/>
                <w:szCs w:val="20"/>
              </w:rPr>
              <w:t>财政与税务实习</w:t>
            </w:r>
            <w:r>
              <w:rPr>
                <w:rFonts w:ascii="宋体" w:hAnsi="宋体"/>
                <w:color w:val="000000"/>
                <w:sz w:val="20"/>
                <w:szCs w:val="20"/>
              </w:rPr>
              <w:t>课程实习时间７周。</w:t>
            </w:r>
          </w:p>
          <w:p>
            <w:pPr>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.港澳台考生可不考</w:t>
            </w:r>
            <w:r>
              <w:rPr>
                <w:rFonts w:hint="eastAsia" w:ascii="宋体" w:hAnsi="宋体"/>
                <w:color w:val="000000"/>
                <w:kern w:val="0"/>
                <w:sz w:val="20"/>
                <w:szCs w:val="20"/>
              </w:rPr>
              <w:t>001</w:t>
            </w:r>
            <w:r>
              <w:rPr>
                <w:rFonts w:ascii="宋体" w:hAnsi="宋体"/>
                <w:color w:val="000000"/>
                <w:sz w:val="20"/>
                <w:szCs w:val="20"/>
              </w:rPr>
              <w:t>课程，但须加考</w:t>
            </w:r>
            <w:r>
              <w:rPr>
                <w:rFonts w:hint="eastAsia" w:ascii="宋体" w:hAnsi="宋体"/>
                <w:color w:val="000000"/>
                <w:kern w:val="0"/>
                <w:sz w:val="20"/>
                <w:szCs w:val="20"/>
              </w:rPr>
              <w:t>231</w:t>
            </w:r>
            <w:r>
              <w:rPr>
                <w:rFonts w:ascii="宋体" w:hAnsi="宋体"/>
                <w:color w:val="000000"/>
                <w:sz w:val="20"/>
                <w:szCs w:val="20"/>
              </w:rPr>
              <w:t>课程。</w:t>
            </w:r>
          </w:p>
          <w:p>
            <w:pPr>
              <w:ind w:left="200" w:hanging="200" w:hangingChars="100"/>
              <w:rPr>
                <w:rFonts w:ascii="宋体" w:hAnsi="宋体"/>
                <w:color w:val="000000"/>
                <w:sz w:val="20"/>
                <w:szCs w:val="20"/>
              </w:rPr>
            </w:pPr>
            <w:r>
              <w:rPr>
                <w:rFonts w:hint="eastAsia" w:ascii="宋体" w:hAnsi="宋体"/>
                <w:color w:val="000000"/>
                <w:sz w:val="20"/>
                <w:szCs w:val="20"/>
              </w:rPr>
              <w:t>4</w:t>
            </w:r>
            <w:r>
              <w:rPr>
                <w:rFonts w:ascii="宋体" w:hAnsi="宋体"/>
                <w:color w:val="000000"/>
                <w:sz w:val="20"/>
                <w:szCs w:val="20"/>
              </w:rPr>
              <w:t>.财政与税务专业、财税专业、税收专业专科毕业生可直接报考本专业，其他专业专科（或以上）毕业生报考本专业须加考</w:t>
            </w:r>
            <w:r>
              <w:rPr>
                <w:rFonts w:hint="eastAsia" w:ascii="宋体" w:hAnsi="宋体"/>
                <w:color w:val="000000"/>
                <w:sz w:val="20"/>
                <w:szCs w:val="20"/>
              </w:rPr>
              <w:t>201至205</w:t>
            </w:r>
            <w:r>
              <w:rPr>
                <w:rFonts w:ascii="宋体" w:hAnsi="宋体"/>
                <w:color w:val="000000"/>
                <w:sz w:val="20"/>
                <w:szCs w:val="20"/>
              </w:rPr>
              <w:t>课程，已取得相同名称课程考试成绩合格者可申请免考。</w:t>
            </w:r>
          </w:p>
          <w:p>
            <w:pPr>
              <w:rPr>
                <w:rFonts w:ascii="宋体" w:hAnsi="宋体"/>
                <w:color w:val="000000"/>
                <w:sz w:val="20"/>
                <w:szCs w:val="20"/>
              </w:rPr>
            </w:pPr>
            <w:r>
              <w:rPr>
                <w:rFonts w:hint="eastAsia" w:ascii="宋体" w:hAnsi="宋体"/>
                <w:color w:val="000000"/>
                <w:sz w:val="20"/>
                <w:szCs w:val="20"/>
              </w:rPr>
              <w:t>5</w:t>
            </w:r>
            <w:r>
              <w:rPr>
                <w:rFonts w:ascii="宋体" w:hAnsi="宋体"/>
                <w:color w:val="000000"/>
                <w:sz w:val="20"/>
                <w:szCs w:val="20"/>
              </w:rPr>
              <w:t>.本专业仅接受国民教育序列的专科（或以上）毕业生申办毕</w:t>
            </w:r>
            <w:r>
              <w:rPr>
                <w:rFonts w:hint="eastAsia" w:ascii="宋体" w:hAnsi="宋体"/>
                <w:color w:val="000000"/>
                <w:sz w:val="20"/>
                <w:szCs w:val="20"/>
              </w:rPr>
              <w:t>业</w:t>
            </w:r>
            <w:r>
              <w:rPr>
                <w:rFonts w:ascii="宋体" w:hAnsi="宋体"/>
                <w:color w:val="000000"/>
                <w:sz w:val="20"/>
                <w:szCs w:val="20"/>
              </w:rPr>
              <w:t>。</w:t>
            </w: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 xml:space="preserve"> 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：华南理工大学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学历层次：本科</w:t>
      </w:r>
    </w:p>
    <w:p>
      <w:pPr>
        <w:ind w:firstLine="1890" w:firstLineChars="900"/>
        <w:rPr>
          <w:rFonts w:ascii="宋体" w:hAnsi="宋体"/>
          <w:color w:val="000000"/>
          <w:kern w:val="0"/>
          <w:szCs w:val="21"/>
        </w:rPr>
      </w:pPr>
      <w:r>
        <w:rPr>
          <w:rFonts w:ascii="宋体" w:hAnsi="宋体"/>
          <w:color w:val="000000"/>
          <w:kern w:val="0"/>
          <w:szCs w:val="21"/>
        </w:rPr>
        <w:t>华南农业大学</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暨南大学</w:t>
      </w:r>
    </w:p>
    <w:p>
      <w:pPr>
        <w:ind w:firstLine="1890" w:firstLineChars="900"/>
        <w:rPr>
          <w:rFonts w:ascii="宋体" w:hAnsi="宋体"/>
          <w:color w:val="000000"/>
          <w:kern w:val="0"/>
          <w:szCs w:val="21"/>
        </w:rPr>
      </w:pPr>
      <w:r>
        <w:rPr>
          <w:rFonts w:ascii="宋体" w:hAnsi="宋体"/>
          <w:color w:val="000000"/>
          <w:kern w:val="0"/>
          <w:szCs w:val="21"/>
        </w:rPr>
        <w:t>广东外语外贸大学</w:t>
      </w:r>
    </w:p>
    <w:p>
      <w:pPr>
        <w:ind w:firstLine="1890" w:firstLineChars="900"/>
        <w:rPr>
          <w:rFonts w:ascii="宋体" w:hAnsi="宋体"/>
          <w:color w:val="000000"/>
          <w:kern w:val="0"/>
          <w:szCs w:val="21"/>
        </w:rPr>
      </w:pPr>
      <w:r>
        <w:rPr>
          <w:rFonts w:ascii="宋体" w:hAnsi="宋体"/>
          <w:color w:val="000000"/>
          <w:kern w:val="0"/>
          <w:szCs w:val="21"/>
        </w:rPr>
        <w:t>华南师范大学</w:t>
      </w:r>
    </w:p>
    <w:p>
      <w:pPr>
        <w:ind w:firstLine="1890" w:firstLineChars="900"/>
        <w:rPr>
          <w:rFonts w:ascii="宋体" w:hAnsi="宋体"/>
          <w:color w:val="000000"/>
          <w:kern w:val="0"/>
          <w:szCs w:val="21"/>
        </w:rPr>
      </w:pPr>
      <w:r>
        <w:rPr>
          <w:rFonts w:ascii="宋体" w:hAnsi="宋体"/>
          <w:color w:val="000000"/>
          <w:kern w:val="0"/>
          <w:szCs w:val="21"/>
        </w:rPr>
        <w:t xml:space="preserve">广东财经大学                                     </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11750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国际商务金融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11751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企业成本管理会计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11752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管理数量方法与分析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11753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金融管理综合应用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10251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金融管理毕业论文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5227"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1.国民教育序列专科以上毕业生，均可直接报考本专业。</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w:t>
            </w:r>
            <w:r>
              <w:rPr>
                <w:rFonts w:hint="eastAsia" w:ascii="宋体" w:hAnsi="宋体"/>
                <w:color w:val="000000"/>
                <w:kern w:val="0"/>
                <w:sz w:val="20"/>
                <w:szCs w:val="20"/>
              </w:rPr>
              <w:t>101至104</w:t>
            </w:r>
            <w:r>
              <w:rPr>
                <w:rFonts w:ascii="宋体" w:hAnsi="宋体"/>
                <w:color w:val="000000"/>
                <w:kern w:val="0"/>
                <w:sz w:val="20"/>
                <w:szCs w:val="20"/>
              </w:rPr>
              <w:t>选考课程</w:t>
            </w:r>
            <w:r>
              <w:rPr>
                <w:rFonts w:hint="eastAsia" w:ascii="宋体" w:hAnsi="宋体"/>
                <w:color w:val="000000"/>
                <w:kern w:val="0"/>
                <w:sz w:val="20"/>
                <w:szCs w:val="20"/>
              </w:rPr>
              <w:t>中</w:t>
            </w:r>
            <w:r>
              <w:rPr>
                <w:rFonts w:ascii="宋体" w:hAnsi="宋体"/>
                <w:color w:val="000000"/>
                <w:kern w:val="0"/>
                <w:sz w:val="20"/>
                <w:szCs w:val="20"/>
              </w:rPr>
              <w:t>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广东金融学院                                  学历层次：本科</w:t>
      </w:r>
    </w:p>
    <w:p>
      <w:pPr>
        <w:rPr>
          <w:rFonts w:ascii="宋体" w:hAnsi="宋体"/>
          <w:color w:val="000000"/>
          <w:kern w:val="0"/>
          <w:sz w:val="20"/>
          <w:szCs w:val="20"/>
        </w:rPr>
      </w:pPr>
    </w:p>
    <w:tbl>
      <w:tblPr>
        <w:tblStyle w:val="7"/>
        <w:tblW w:w="8818"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b/>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b/>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银行会计学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保险学原理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国际金融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货币银行学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银行信贷管理学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w:t>
            </w:r>
            <w:r>
              <w:rPr>
                <w:rFonts w:hint="eastAsia" w:ascii="宋体" w:hAnsi="宋体"/>
                <w:color w:val="000000"/>
                <w:kern w:val="0"/>
                <w:sz w:val="20"/>
                <w:szCs w:val="20"/>
              </w:rPr>
              <w:t>3</w:t>
            </w:r>
            <w:r>
              <w:rPr>
                <w:rFonts w:ascii="宋体" w:hAnsi="宋体"/>
                <w:color w:val="000000"/>
                <w:kern w:val="0"/>
                <w:sz w:val="20"/>
                <w:szCs w:val="20"/>
              </w:rPr>
              <w:t>门</w:t>
            </w:r>
            <w:r>
              <w:rPr>
                <w:rFonts w:hint="eastAsia" w:ascii="宋体" w:hAnsi="宋体"/>
                <w:color w:val="000000"/>
                <w:kern w:val="0"/>
                <w:sz w:val="20"/>
                <w:szCs w:val="20"/>
              </w:rPr>
              <w:t>6</w:t>
            </w:r>
            <w:r>
              <w:rPr>
                <w:rFonts w:ascii="宋体" w:hAnsi="宋体"/>
                <w:color w:val="000000"/>
                <w:kern w:val="0"/>
                <w:sz w:val="20"/>
                <w:szCs w:val="20"/>
              </w:rPr>
              <w:t>2学分，选考课4门28学分</w:t>
            </w:r>
            <w:r>
              <w:rPr>
                <w:rFonts w:hint="eastAsia" w:ascii="宋体" w:hAnsi="宋体"/>
                <w:color w:val="000000"/>
                <w:kern w:val="0"/>
                <w:sz w:val="20"/>
                <w:szCs w:val="20"/>
              </w:rPr>
              <w:t>，加考课6门33学分</w:t>
            </w:r>
            <w:r>
              <w:rPr>
                <w:rFonts w:ascii="宋体" w:hAnsi="宋体"/>
                <w:color w:val="000000"/>
                <w:kern w:val="0"/>
                <w:sz w:val="20"/>
                <w:szCs w:val="20"/>
              </w:rPr>
              <w:t>。</w:t>
            </w:r>
          </w:p>
        </w:tc>
      </w:tr>
      <w:tr>
        <w:tblPrEx>
          <w:tblLayout w:type="fixed"/>
          <w:tblCellMar>
            <w:top w:w="0" w:type="dxa"/>
            <w:left w:w="108" w:type="dxa"/>
            <w:bottom w:w="0" w:type="dxa"/>
            <w:right w:w="108" w:type="dxa"/>
          </w:tblCellMar>
        </w:tblPrEx>
        <w:trPr>
          <w:trHeight w:val="397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101至104</w:t>
            </w:r>
            <w:r>
              <w:rPr>
                <w:rFonts w:ascii="宋体" w:hAnsi="宋体"/>
                <w:color w:val="000000"/>
                <w:kern w:val="0"/>
                <w:sz w:val="20"/>
                <w:szCs w:val="20"/>
              </w:rPr>
              <w:t>课程中须选考不少于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.港澳台考生可不考</w:t>
            </w:r>
            <w:r>
              <w:rPr>
                <w:rFonts w:hint="eastAsia" w:ascii="宋体" w:hAnsi="宋体"/>
                <w:color w:val="000000"/>
                <w:kern w:val="0"/>
                <w:sz w:val="20"/>
                <w:szCs w:val="20"/>
              </w:rPr>
              <w:t>001</w:t>
            </w:r>
            <w:r>
              <w:rPr>
                <w:rFonts w:ascii="宋体" w:hAnsi="宋体"/>
                <w:color w:val="000000"/>
                <w:kern w:val="0"/>
                <w:sz w:val="20"/>
                <w:szCs w:val="20"/>
              </w:rPr>
              <w:t>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.金融、金融证券、国际金融专业专科毕业生可直接报考本专业，其他专业专科（或以上）毕业生报考本专业须加考</w:t>
            </w:r>
            <w:r>
              <w:rPr>
                <w:rFonts w:hint="eastAsia" w:ascii="宋体" w:hAnsi="宋体"/>
                <w:color w:val="000000"/>
                <w:kern w:val="0"/>
                <w:sz w:val="20"/>
                <w:szCs w:val="20"/>
              </w:rPr>
              <w:t>201至205</w:t>
            </w:r>
            <w:r>
              <w:rPr>
                <w:rFonts w:ascii="宋体" w:hAnsi="宋体"/>
                <w:color w:val="000000"/>
                <w:kern w:val="0"/>
                <w:sz w:val="20"/>
                <w:szCs w:val="20"/>
              </w:rPr>
              <w:t>五门课程，已取得相同名称课程考试成绩合格者可申请免考。</w:t>
            </w:r>
          </w:p>
          <w:p>
            <w:pPr>
              <w:widowControl/>
              <w:rPr>
                <w:rFonts w:ascii="宋体" w:hAnsi="宋体"/>
                <w:color w:val="000000"/>
                <w:kern w:val="0"/>
                <w:sz w:val="20"/>
                <w:szCs w:val="20"/>
              </w:rPr>
            </w:pPr>
            <w:r>
              <w:rPr>
                <w:rFonts w:hint="eastAsia" w:ascii="宋体" w:hAnsi="宋体"/>
                <w:color w:val="000000"/>
                <w:kern w:val="0"/>
                <w:sz w:val="20"/>
                <w:szCs w:val="20"/>
              </w:rPr>
              <w:t>4</w:t>
            </w:r>
            <w:r>
              <w:rPr>
                <w:rFonts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 xml:space="preserve"> 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深圳</w:t>
      </w:r>
      <w:r>
        <w:rPr>
          <w:rFonts w:ascii="宋体" w:hAnsi="宋体"/>
          <w:color w:val="000000"/>
          <w:kern w:val="0"/>
          <w:szCs w:val="21"/>
        </w:rPr>
        <w:t xml:space="preserve">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学历层次：本科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金融管理</w:t>
      </w:r>
    </w:p>
    <w:p>
      <w:pPr>
        <w:rPr>
          <w:rFonts w:ascii="宋体" w:hAnsi="宋体"/>
          <w:color w:val="000000"/>
          <w:kern w:val="0"/>
          <w:sz w:val="20"/>
          <w:szCs w:val="20"/>
        </w:rPr>
      </w:pPr>
      <w:r>
        <w:rPr>
          <w:rFonts w:ascii="宋体" w:hAnsi="宋体"/>
          <w:color w:val="000000"/>
          <w:kern w:val="0"/>
          <w:szCs w:val="21"/>
        </w:rPr>
        <w:t xml:space="preserve">     </w:t>
      </w:r>
    </w:p>
    <w:tbl>
      <w:tblPr>
        <w:tblStyle w:val="7"/>
        <w:tblW w:w="8747"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95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11750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国际商务金融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11751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企业成本管理会计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11752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管理数量方法与分析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11753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金融管理综合应用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10251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金融管理毕业论文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6496"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1.国民教育序列专科以上毕业生，均可直接报考本专业。</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w:t>
            </w:r>
            <w:r>
              <w:rPr>
                <w:rFonts w:hint="eastAsia" w:ascii="宋体" w:hAnsi="宋体"/>
                <w:color w:val="000000"/>
                <w:kern w:val="0"/>
                <w:sz w:val="20"/>
                <w:szCs w:val="20"/>
              </w:rPr>
              <w:t>101至104</w:t>
            </w:r>
            <w:r>
              <w:rPr>
                <w:rFonts w:ascii="宋体" w:hAnsi="宋体"/>
                <w:color w:val="000000"/>
                <w:kern w:val="0"/>
                <w:sz w:val="20"/>
                <w:szCs w:val="20"/>
              </w:rPr>
              <w:t>选考课程须选考不少于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学历层次：本科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w:t>
      </w:r>
    </w:p>
    <w:p>
      <w:pPr>
        <w:rPr>
          <w:rFonts w:ascii="宋体" w:hAnsi="宋体"/>
          <w:color w:val="000000"/>
          <w:kern w:val="0"/>
          <w:sz w:val="20"/>
          <w:szCs w:val="20"/>
        </w:rPr>
      </w:pPr>
    </w:p>
    <w:tbl>
      <w:tblPr>
        <w:tblStyle w:val="7"/>
        <w:tblW w:w="8818"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银行会计学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保险学原理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国际金融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货币银行学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银行信贷管理学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w:t>
            </w:r>
            <w:r>
              <w:rPr>
                <w:rFonts w:hint="eastAsia" w:ascii="宋体" w:hAnsi="宋体"/>
                <w:color w:val="000000"/>
                <w:kern w:val="0"/>
                <w:sz w:val="20"/>
                <w:szCs w:val="20"/>
              </w:rPr>
              <w:t>3</w:t>
            </w:r>
            <w:r>
              <w:rPr>
                <w:rFonts w:ascii="宋体" w:hAnsi="宋体"/>
                <w:color w:val="000000"/>
                <w:kern w:val="0"/>
                <w:sz w:val="20"/>
                <w:szCs w:val="20"/>
              </w:rPr>
              <w:t>门</w:t>
            </w:r>
            <w:r>
              <w:rPr>
                <w:rFonts w:hint="eastAsia" w:ascii="宋体" w:hAnsi="宋体"/>
                <w:color w:val="000000"/>
                <w:kern w:val="0"/>
                <w:sz w:val="20"/>
                <w:szCs w:val="20"/>
              </w:rPr>
              <w:t>6</w:t>
            </w:r>
            <w:r>
              <w:rPr>
                <w:rFonts w:ascii="宋体" w:hAnsi="宋体"/>
                <w:color w:val="000000"/>
                <w:kern w:val="0"/>
                <w:sz w:val="20"/>
                <w:szCs w:val="20"/>
              </w:rPr>
              <w:t>2学分，选考课4门28学分</w:t>
            </w:r>
            <w:r>
              <w:rPr>
                <w:rFonts w:hint="eastAsia" w:ascii="宋体" w:hAnsi="宋体"/>
                <w:color w:val="000000"/>
                <w:kern w:val="0"/>
                <w:sz w:val="20"/>
                <w:szCs w:val="20"/>
              </w:rPr>
              <w:t>，加考课6门33学分</w:t>
            </w:r>
            <w:r>
              <w:rPr>
                <w:rFonts w:ascii="宋体" w:hAnsi="宋体"/>
                <w:color w:val="000000"/>
                <w:kern w:val="0"/>
                <w:sz w:val="20"/>
                <w:szCs w:val="20"/>
              </w:rPr>
              <w:t>。</w:t>
            </w:r>
          </w:p>
        </w:tc>
      </w:tr>
      <w:tr>
        <w:tblPrEx>
          <w:tblLayout w:type="fixed"/>
          <w:tblCellMar>
            <w:top w:w="0" w:type="dxa"/>
            <w:left w:w="108" w:type="dxa"/>
            <w:bottom w:w="0" w:type="dxa"/>
            <w:right w:w="108" w:type="dxa"/>
          </w:tblCellMar>
        </w:tblPrEx>
        <w:trPr>
          <w:trHeight w:val="3711"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101至104</w:t>
            </w:r>
            <w:r>
              <w:rPr>
                <w:rFonts w:ascii="宋体" w:hAnsi="宋体"/>
                <w:color w:val="000000"/>
                <w:kern w:val="0"/>
                <w:sz w:val="20"/>
                <w:szCs w:val="20"/>
              </w:rPr>
              <w:t>课程中须选考不少于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.港澳台考生可不考</w:t>
            </w:r>
            <w:r>
              <w:rPr>
                <w:rFonts w:hint="eastAsia" w:ascii="宋体" w:hAnsi="宋体"/>
                <w:color w:val="000000"/>
                <w:kern w:val="0"/>
                <w:sz w:val="20"/>
                <w:szCs w:val="20"/>
              </w:rPr>
              <w:t>001</w:t>
            </w:r>
            <w:r>
              <w:rPr>
                <w:rFonts w:ascii="宋体" w:hAnsi="宋体"/>
                <w:color w:val="000000"/>
                <w:kern w:val="0"/>
                <w:sz w:val="20"/>
                <w:szCs w:val="20"/>
              </w:rPr>
              <w:t>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.金融、金融证券、国际金融专业专科毕业生可直接报考本专业，其他专业专科（或以上）毕业生报考本专业须加考</w:t>
            </w:r>
            <w:r>
              <w:rPr>
                <w:rFonts w:hint="eastAsia" w:ascii="宋体" w:hAnsi="宋体"/>
                <w:color w:val="000000"/>
                <w:kern w:val="0"/>
                <w:sz w:val="20"/>
                <w:szCs w:val="20"/>
              </w:rPr>
              <w:t>201至205</w:t>
            </w:r>
            <w:r>
              <w:rPr>
                <w:rFonts w:ascii="宋体" w:hAnsi="宋体"/>
                <w:color w:val="000000"/>
                <w:kern w:val="0"/>
                <w:sz w:val="20"/>
                <w:szCs w:val="20"/>
              </w:rPr>
              <w:t>五门课程，已取得相同名称课程考试成绩合格者可申请免考。</w:t>
            </w:r>
          </w:p>
          <w:p>
            <w:pPr>
              <w:widowControl/>
              <w:rPr>
                <w:rFonts w:ascii="宋体" w:hAnsi="宋体"/>
                <w:color w:val="000000"/>
                <w:kern w:val="0"/>
                <w:sz w:val="20"/>
                <w:szCs w:val="20"/>
              </w:rPr>
            </w:pPr>
            <w:r>
              <w:rPr>
                <w:rFonts w:hint="eastAsia" w:ascii="宋体" w:hAnsi="宋体"/>
                <w:color w:val="000000"/>
                <w:kern w:val="0"/>
                <w:sz w:val="20"/>
                <w:szCs w:val="20"/>
              </w:rPr>
              <w:t>4</w:t>
            </w:r>
            <w:r>
              <w:rPr>
                <w:rFonts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020304                              </w:t>
      </w:r>
      <w:r>
        <w:rPr>
          <w:rFonts w:hint="eastAsia" w:ascii="宋体" w:hAnsi="宋体"/>
          <w:color w:val="000000"/>
          <w:kern w:val="0"/>
          <w:szCs w:val="21"/>
        </w:rPr>
        <w:t xml:space="preserve">            </w:t>
      </w:r>
      <w:r>
        <w:rPr>
          <w:rFonts w:ascii="宋体" w:hAnsi="宋体"/>
          <w:color w:val="000000"/>
          <w:kern w:val="0"/>
          <w:szCs w:val="21"/>
        </w:rPr>
        <w:t xml:space="preserve">      专业名称：投资学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：广东工业大学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931" w:type="dxa"/>
        <w:jc w:val="center"/>
        <w:tblInd w:w="0" w:type="dxa"/>
        <w:tblLayout w:type="fixed"/>
        <w:tblCellMar>
          <w:top w:w="0" w:type="dxa"/>
          <w:left w:w="108" w:type="dxa"/>
          <w:bottom w:w="0" w:type="dxa"/>
          <w:right w:w="108" w:type="dxa"/>
        </w:tblCellMar>
      </w:tblPr>
      <w:tblGrid>
        <w:gridCol w:w="1135"/>
        <w:gridCol w:w="1134"/>
        <w:gridCol w:w="2976"/>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9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04762</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05175</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税收筹划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07250</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投资学原理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08591</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08592</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房地产投资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12326</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金融理财分析技术与技巧</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12327</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金融理财规划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课程设置：必考课程14门71学分。</w:t>
            </w:r>
          </w:p>
        </w:tc>
      </w:tr>
      <w:tr>
        <w:tblPrEx>
          <w:tblLayout w:type="fixed"/>
          <w:tblCellMar>
            <w:top w:w="0" w:type="dxa"/>
            <w:left w:w="108" w:type="dxa"/>
            <w:bottom w:w="0" w:type="dxa"/>
            <w:right w:w="108" w:type="dxa"/>
          </w:tblCellMar>
        </w:tblPrEx>
        <w:trPr>
          <w:trHeight w:val="692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说明：本专业仅接受国民教育序列专科（或以上）毕业生申办毕业。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020401                                  </w:t>
      </w:r>
      <w:r>
        <w:rPr>
          <w:rFonts w:hint="eastAsia" w:ascii="宋体" w:hAnsi="宋体"/>
          <w:color w:val="000000"/>
          <w:kern w:val="0"/>
          <w:szCs w:val="21"/>
        </w:rPr>
        <w:t xml:space="preserve">      </w:t>
      </w:r>
      <w:r>
        <w:rPr>
          <w:rFonts w:ascii="宋体" w:hAnsi="宋体"/>
          <w:color w:val="000000"/>
          <w:kern w:val="0"/>
          <w:szCs w:val="21"/>
        </w:rPr>
        <w:t>专业名称：国际经济与贸易</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Cs w:val="21"/>
        </w:rPr>
      </w:pPr>
      <w:r>
        <w:rPr>
          <w:rFonts w:hint="eastAsia" w:ascii="宋体" w:hAnsi="宋体"/>
          <w:color w:val="000000"/>
          <w:kern w:val="0"/>
          <w:szCs w:val="21"/>
        </w:rPr>
        <w:t xml:space="preserve">                  广东工业大学</w:t>
      </w:r>
    </w:p>
    <w:p>
      <w:pPr>
        <w:rPr>
          <w:rFonts w:ascii="宋体" w:hAnsi="宋体"/>
          <w:color w:val="000000"/>
          <w:kern w:val="0"/>
          <w:szCs w:val="21"/>
        </w:rPr>
      </w:pPr>
      <w:r>
        <w:rPr>
          <w:rFonts w:hint="eastAsia" w:ascii="宋体" w:hAnsi="宋体"/>
          <w:color w:val="000000"/>
          <w:kern w:val="0"/>
          <w:szCs w:val="21"/>
        </w:rPr>
        <w:t xml:space="preserve">                  广东财经大学</w:t>
      </w:r>
    </w:p>
    <w:p>
      <w:pPr>
        <w:rPr>
          <w:rFonts w:ascii="宋体" w:hAnsi="宋体"/>
          <w:color w:val="000000"/>
          <w:kern w:val="0"/>
          <w:szCs w:val="21"/>
        </w:rPr>
      </w:pPr>
      <w:r>
        <w:rPr>
          <w:rFonts w:hint="eastAsia" w:ascii="宋体" w:hAnsi="宋体"/>
          <w:color w:val="000000"/>
          <w:kern w:val="0"/>
          <w:szCs w:val="21"/>
        </w:rPr>
        <w:t xml:space="preserve">                  深圳大学</w:t>
      </w:r>
    </w:p>
    <w:p>
      <w:pPr>
        <w:rPr>
          <w:rFonts w:ascii="宋体" w:hAnsi="宋体"/>
          <w:color w:val="000000"/>
          <w:kern w:val="0"/>
          <w:sz w:val="20"/>
          <w:szCs w:val="20"/>
        </w:rPr>
      </w:pPr>
    </w:p>
    <w:tbl>
      <w:tblPr>
        <w:tblStyle w:val="7"/>
        <w:tblW w:w="8747"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233"/>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05844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国际商务英语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外贸英语写作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外刊经贸知识选读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07788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国际结算</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国际运输与保险</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11465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现代公司管理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世界市场行情</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00089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国际贸易实务(一)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国际金融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课程设置：必考课15门73学分，加考课6门30学分。</w:t>
            </w:r>
          </w:p>
        </w:tc>
      </w:tr>
      <w:tr>
        <w:tblPrEx>
          <w:tblLayout w:type="fixed"/>
          <w:tblCellMar>
            <w:top w:w="0" w:type="dxa"/>
            <w:left w:w="108" w:type="dxa"/>
            <w:bottom w:w="0" w:type="dxa"/>
            <w:right w:w="108" w:type="dxa"/>
          </w:tblCellMar>
        </w:tblPrEx>
        <w:trPr>
          <w:trHeight w:val="3959"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ind w:left="200" w:hanging="200" w:hangingChars="100"/>
              <w:rPr>
                <w:rFonts w:ascii="宋体" w:hAnsi="宋体"/>
                <w:color w:val="000000"/>
                <w:sz w:val="20"/>
                <w:szCs w:val="20"/>
              </w:rPr>
            </w:pPr>
            <w:r>
              <w:rPr>
                <w:rFonts w:ascii="宋体" w:hAnsi="宋体"/>
                <w:color w:val="000000"/>
                <w:sz w:val="20"/>
                <w:szCs w:val="20"/>
              </w:rPr>
              <w:t>1.国际贸易专业专科毕业生可直接报考本专业，其他专业专科（或以上）毕业生报考本专业须加考</w:t>
            </w:r>
            <w:r>
              <w:rPr>
                <w:rFonts w:hint="eastAsia" w:ascii="宋体" w:hAnsi="宋体"/>
                <w:color w:val="000000"/>
                <w:sz w:val="20"/>
                <w:szCs w:val="20"/>
              </w:rPr>
              <w:t>201至205</w:t>
            </w:r>
            <w:r>
              <w:rPr>
                <w:rFonts w:ascii="宋体" w:hAnsi="宋体"/>
                <w:color w:val="000000"/>
                <w:sz w:val="20"/>
                <w:szCs w:val="20"/>
              </w:rPr>
              <w:t>五门课程，已取得相同名称课程考试成绩合格者可申请免考。</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.港澳台考生可不考</w:t>
            </w:r>
            <w:r>
              <w:rPr>
                <w:rFonts w:hint="eastAsia" w:ascii="宋体" w:hAnsi="宋体"/>
                <w:color w:val="000000"/>
                <w:kern w:val="0"/>
                <w:sz w:val="20"/>
                <w:szCs w:val="20"/>
              </w:rPr>
              <w:t>001</w:t>
            </w:r>
            <w:r>
              <w:rPr>
                <w:rFonts w:ascii="宋体" w:hAnsi="宋体"/>
                <w:color w:val="000000"/>
                <w:sz w:val="20"/>
                <w:szCs w:val="20"/>
              </w:rPr>
              <w:t>课程，但须加考</w:t>
            </w:r>
            <w:r>
              <w:rPr>
                <w:rFonts w:hint="eastAsia" w:ascii="宋体" w:hAnsi="宋体"/>
                <w:color w:val="000000"/>
                <w:kern w:val="0"/>
                <w:sz w:val="20"/>
                <w:szCs w:val="20"/>
              </w:rPr>
              <w:t>231</w:t>
            </w:r>
            <w:r>
              <w:rPr>
                <w:rFonts w:ascii="宋体" w:hAnsi="宋体"/>
                <w:color w:val="000000"/>
                <w:sz w:val="20"/>
                <w:szCs w:val="20"/>
              </w:rPr>
              <w:t>课程。</w:t>
            </w:r>
          </w:p>
          <w:p>
            <w:pPr>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030101K              </w:t>
      </w:r>
      <w:r>
        <w:rPr>
          <w:rFonts w:hint="eastAsia" w:ascii="宋体" w:hAnsi="宋体"/>
          <w:color w:val="000000"/>
          <w:kern w:val="0"/>
          <w:szCs w:val="21"/>
        </w:rPr>
        <w:t xml:space="preserve">                                  </w:t>
      </w:r>
      <w:r>
        <w:rPr>
          <w:rFonts w:ascii="宋体" w:hAnsi="宋体"/>
          <w:color w:val="000000"/>
          <w:kern w:val="0"/>
          <w:szCs w:val="21"/>
        </w:rPr>
        <w:t xml:space="preserve"> 专业名称：法学</w:t>
      </w:r>
    </w:p>
    <w:p>
      <w:pPr>
        <w:jc w:val="left"/>
        <w:rPr>
          <w:rFonts w:ascii="宋体" w:hAnsi="宋体" w:cs="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暨南大学                                        学历层次：本科</w:t>
      </w:r>
    </w:p>
    <w:p>
      <w:pPr>
        <w:ind w:firstLine="1890" w:firstLineChars="900"/>
        <w:jc w:val="left"/>
        <w:rPr>
          <w:rFonts w:ascii="宋体" w:hAnsi="宋体" w:cs="宋体"/>
          <w:color w:val="000000"/>
          <w:kern w:val="0"/>
          <w:szCs w:val="21"/>
        </w:rPr>
      </w:pPr>
      <w:r>
        <w:rPr>
          <w:rFonts w:hint="eastAsia" w:ascii="宋体" w:hAnsi="宋体" w:cs="宋体"/>
          <w:color w:val="000000"/>
          <w:kern w:val="0"/>
          <w:szCs w:val="21"/>
        </w:rPr>
        <w:t>广东财经大学</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法律</w:t>
      </w:r>
      <w:r>
        <w:rPr>
          <w:rFonts w:hint="eastAsia" w:ascii="宋体" w:hAnsi="宋体"/>
          <w:color w:val="000000"/>
          <w:kern w:val="0"/>
          <w:szCs w:val="21"/>
        </w:rPr>
        <w:t>（仅接受国民教育序列非法律专业专科及以上毕业生申办毕业）</w:t>
      </w:r>
    </w:p>
    <w:tbl>
      <w:tblPr>
        <w:tblStyle w:val="7"/>
        <w:tblW w:w="8747"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95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考试方式</w:t>
            </w:r>
          </w:p>
        </w:tc>
        <w:tc>
          <w:tcPr>
            <w:tcW w:w="95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restart"/>
            <w:tcBorders>
              <w:top w:val="single" w:color="auto" w:sz="4" w:space="0"/>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03</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00246</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04</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00249</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国际私法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w:t>
            </w:r>
            <w:r>
              <w:rPr>
                <w:rFonts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00228</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环境与资源保护法学</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w:t>
            </w:r>
            <w:r>
              <w:rPr>
                <w:rFonts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00226</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知识产权法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w:t>
            </w:r>
            <w:r>
              <w:rPr>
                <w:rFonts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00230</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合同法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05677</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法理学</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restart"/>
            <w:tcBorders>
              <w:top w:val="single" w:color="auto" w:sz="4" w:space="0"/>
              <w:left w:val="nil"/>
              <w:right w:val="single" w:color="auto" w:sz="4" w:space="0"/>
            </w:tcBorders>
            <w:vAlign w:val="center"/>
          </w:tcPr>
          <w:p>
            <w:pPr>
              <w:widowControl/>
              <w:snapToGrid w:val="0"/>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05679</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宪法学</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00223</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中国法制史</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00245</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刑法学</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00242</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民法学</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13</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00260</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刑事诉讼法学</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14</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00243</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民事诉讼法学</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00261</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行政法学</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00244</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经济法概论</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00247</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国际法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018</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实践考核</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00227</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公司法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05680</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婚姻家庭法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00167</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劳动法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05678</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05562</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法律职业道德</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00262</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法律文书写作</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00233</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税法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00257</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票据法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00258</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保险法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00259</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公证与律师制度</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112</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00169</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房地产法</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113</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00264</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中国法律思想史</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114</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00265</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西方法律思想史</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115</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00263</w:t>
            </w:r>
          </w:p>
        </w:tc>
        <w:tc>
          <w:tcPr>
            <w:tcW w:w="2551" w:type="dxa"/>
            <w:tcBorders>
              <w:top w:val="single" w:color="auto" w:sz="4" w:space="0"/>
              <w:left w:val="nil"/>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外国法制史</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r>
              <w:rPr>
                <w:rFonts w:ascii="宋体" w:hAnsi="宋体"/>
                <w:color w:val="000000"/>
                <w:kern w:val="0"/>
                <w:sz w:val="20"/>
                <w:szCs w:val="20"/>
              </w:rPr>
              <w:t>笔试</w:t>
            </w:r>
          </w:p>
        </w:tc>
        <w:tc>
          <w:tcPr>
            <w:tcW w:w="950" w:type="dxa"/>
            <w:vMerge w:val="continue"/>
            <w:tcBorders>
              <w:left w:val="nil"/>
              <w:bottom w:val="single" w:color="auto" w:sz="4" w:space="0"/>
              <w:right w:val="single" w:color="auto" w:sz="4" w:space="0"/>
            </w:tcBorders>
            <w:vAlign w:val="center"/>
          </w:tcPr>
          <w:p>
            <w:pPr>
              <w:widowControl/>
              <w:snapToGrid w:val="0"/>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0"/>
                <w:szCs w:val="20"/>
              </w:rPr>
            </w:pPr>
            <w:r>
              <w:rPr>
                <w:rFonts w:ascii="宋体" w:hAnsi="宋体"/>
                <w:color w:val="000000"/>
                <w:kern w:val="0"/>
                <w:sz w:val="20"/>
                <w:szCs w:val="20"/>
              </w:rPr>
              <w:t>课程设置：必考课18门85学分，选考课15门62学分。</w:t>
            </w:r>
          </w:p>
        </w:tc>
      </w:tr>
      <w:tr>
        <w:tblPrEx>
          <w:tblLayout w:type="fixed"/>
          <w:tblCellMar>
            <w:top w:w="0" w:type="dxa"/>
            <w:left w:w="108" w:type="dxa"/>
            <w:bottom w:w="0" w:type="dxa"/>
            <w:right w:w="108" w:type="dxa"/>
          </w:tblCellMar>
        </w:tblPrEx>
        <w:trPr>
          <w:trHeight w:val="2516"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192" w:lineRule="auto"/>
              <w:rPr>
                <w:rFonts w:ascii="宋体" w:hAnsi="宋体" w:cs="宋体"/>
                <w:color w:val="000000"/>
                <w:sz w:val="20"/>
                <w:szCs w:val="20"/>
              </w:rPr>
            </w:pPr>
          </w:p>
          <w:p>
            <w:pPr>
              <w:snapToGrid w:val="0"/>
              <w:spacing w:line="192" w:lineRule="auto"/>
              <w:rPr>
                <w:rFonts w:ascii="宋体" w:hAnsi="宋体" w:cs="宋体"/>
                <w:color w:val="000000"/>
                <w:sz w:val="20"/>
                <w:szCs w:val="20"/>
              </w:rPr>
            </w:pPr>
            <w:r>
              <w:rPr>
                <w:rFonts w:hint="eastAsia" w:ascii="宋体" w:hAnsi="宋体" w:cs="宋体"/>
                <w:color w:val="000000"/>
                <w:sz w:val="20"/>
                <w:szCs w:val="20"/>
              </w:rPr>
              <w:t>说明：</w:t>
            </w:r>
          </w:p>
          <w:p>
            <w:pPr>
              <w:snapToGrid w:val="0"/>
              <w:spacing w:line="192" w:lineRule="auto"/>
              <w:rPr>
                <w:rFonts w:ascii="宋体" w:hAnsi="宋体" w:cs="宋体"/>
                <w:color w:val="000000"/>
                <w:sz w:val="20"/>
                <w:szCs w:val="20"/>
              </w:rPr>
            </w:pPr>
            <w:r>
              <w:rPr>
                <w:rFonts w:hint="eastAsia" w:ascii="宋体" w:hAnsi="宋体" w:cs="宋体"/>
                <w:color w:val="000000"/>
                <w:sz w:val="20"/>
                <w:szCs w:val="20"/>
              </w:rPr>
              <w:t>1.非法律专业本科以上毕业生报考者，必考课程为16门（序号003至018），累计79学分。</w:t>
            </w:r>
          </w:p>
          <w:p>
            <w:pPr>
              <w:snapToGrid w:val="0"/>
              <w:spacing w:line="192" w:lineRule="auto"/>
              <w:ind w:left="200" w:hanging="200" w:hangingChars="100"/>
              <w:rPr>
                <w:rFonts w:ascii="宋体" w:hAnsi="宋体" w:cs="宋体"/>
                <w:color w:val="000000"/>
                <w:sz w:val="20"/>
                <w:szCs w:val="20"/>
              </w:rPr>
            </w:pPr>
            <w:r>
              <w:rPr>
                <w:rFonts w:hint="eastAsia" w:ascii="宋体" w:hAnsi="宋体" w:cs="宋体"/>
                <w:color w:val="000000"/>
                <w:sz w:val="20"/>
                <w:szCs w:val="20"/>
              </w:rPr>
              <w:t>2.非法律专业专科毕业生报考者，必考课程为18门（序号001至018），累计85学分；101至115课程中选考不少于14学分。</w:t>
            </w:r>
          </w:p>
          <w:p>
            <w:pPr>
              <w:snapToGrid w:val="0"/>
              <w:spacing w:line="192" w:lineRule="auto"/>
              <w:ind w:left="200" w:hanging="200" w:hangingChars="100"/>
              <w:rPr>
                <w:rFonts w:ascii="宋体" w:hAnsi="宋体" w:cs="宋体"/>
                <w:color w:val="000000"/>
                <w:sz w:val="20"/>
                <w:szCs w:val="20"/>
              </w:rPr>
            </w:pPr>
            <w:r>
              <w:rPr>
                <w:rFonts w:hint="eastAsia" w:ascii="宋体" w:hAnsi="宋体" w:cs="宋体"/>
                <w:color w:val="000000"/>
                <w:sz w:val="20"/>
                <w:szCs w:val="20"/>
              </w:rPr>
              <w:t>3.非法律专业毕业生在参加本专业考试前，已经参加高等教育自学考试并取得与本考试计划中课程名称、学分相同课程的合格成绩，可申请免考。</w:t>
            </w:r>
          </w:p>
          <w:p>
            <w:pPr>
              <w:snapToGrid w:val="0"/>
              <w:spacing w:line="192" w:lineRule="auto"/>
              <w:rPr>
                <w:rFonts w:ascii="宋体" w:hAnsi="宋体" w:cs="宋体"/>
                <w:color w:val="000000"/>
                <w:sz w:val="20"/>
                <w:szCs w:val="20"/>
              </w:rPr>
            </w:pPr>
            <w:r>
              <w:rPr>
                <w:rFonts w:hint="eastAsia" w:ascii="宋体" w:hAnsi="宋体" w:cs="宋体"/>
                <w:color w:val="000000"/>
                <w:sz w:val="20"/>
                <w:szCs w:val="20"/>
              </w:rPr>
              <w:t>4.本专业仅接受国民教育序列的非法律专业专科及以上毕业生申办毕业。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030101K                </w:t>
      </w:r>
      <w:r>
        <w:rPr>
          <w:rFonts w:hint="eastAsia" w:ascii="宋体" w:hAnsi="宋体"/>
          <w:color w:val="000000"/>
          <w:kern w:val="0"/>
          <w:szCs w:val="21"/>
        </w:rPr>
        <w:t xml:space="preserve">                                 </w:t>
      </w:r>
      <w:r>
        <w:rPr>
          <w:rFonts w:ascii="宋体" w:hAnsi="宋体"/>
          <w:color w:val="000000"/>
          <w:kern w:val="0"/>
          <w:szCs w:val="21"/>
        </w:rPr>
        <w:t>专业名称：法学</w:t>
      </w:r>
    </w:p>
    <w:p>
      <w:pPr>
        <w:rPr>
          <w:rFonts w:ascii="宋体" w:hAnsi="宋体" w:cs="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学历层次：本科</w:t>
      </w:r>
    </w:p>
    <w:p>
      <w:pPr>
        <w:ind w:firstLine="1890" w:firstLineChars="900"/>
        <w:rPr>
          <w:rFonts w:ascii="宋体" w:hAnsi="宋体" w:cs="宋体"/>
          <w:color w:val="000000"/>
          <w:kern w:val="0"/>
          <w:szCs w:val="21"/>
        </w:rPr>
      </w:pPr>
      <w:r>
        <w:rPr>
          <w:rFonts w:hint="eastAsia" w:ascii="宋体" w:hAnsi="宋体" w:cs="宋体"/>
          <w:color w:val="000000"/>
          <w:kern w:val="0"/>
          <w:szCs w:val="21"/>
        </w:rPr>
        <w:t>广东财经大学</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法律</w:t>
      </w:r>
    </w:p>
    <w:p>
      <w:pPr>
        <w:rPr>
          <w:rFonts w:ascii="宋体" w:hAnsi="宋体"/>
          <w:color w:val="000000"/>
          <w:kern w:val="0"/>
          <w:szCs w:val="21"/>
        </w:rPr>
      </w:pPr>
    </w:p>
    <w:tbl>
      <w:tblPr>
        <w:tblStyle w:val="7"/>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国际私法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00226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知识产权法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00230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合同法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00228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环境与资源保护法学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中国法律思想史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法律文书写作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外国法制史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05680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婚姻家庭法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00227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公司法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劳动法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00259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公证与律师制度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房地产法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00229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证据法学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宪法学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刑法学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民法学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民事诉讼法学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西方法律思想史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课程设置：必考课15门65学分，选考课4门16学分，加考课6门34学分。</w:t>
            </w:r>
          </w:p>
        </w:tc>
      </w:tr>
      <w:tr>
        <w:tblPrEx>
          <w:tblLayout w:type="fixed"/>
          <w:tblCellMar>
            <w:top w:w="0" w:type="dxa"/>
            <w:left w:w="108" w:type="dxa"/>
            <w:bottom w:w="0" w:type="dxa"/>
            <w:right w:w="108" w:type="dxa"/>
          </w:tblCellMar>
        </w:tblPrEx>
        <w:trPr>
          <w:trHeight w:val="326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1.港澳台考生可不考</w:t>
            </w:r>
            <w:r>
              <w:rPr>
                <w:rFonts w:hint="eastAsia" w:ascii="宋体" w:hAnsi="宋体"/>
                <w:color w:val="000000"/>
                <w:kern w:val="0"/>
                <w:sz w:val="20"/>
                <w:szCs w:val="20"/>
              </w:rPr>
              <w:t>001</w:t>
            </w:r>
            <w:r>
              <w:rPr>
                <w:rFonts w:ascii="宋体" w:hAnsi="宋体"/>
                <w:color w:val="000000"/>
                <w:kern w:val="0"/>
                <w:sz w:val="20"/>
                <w:szCs w:val="20"/>
              </w:rPr>
              <w:t>、0</w:t>
            </w:r>
            <w:r>
              <w:rPr>
                <w:rFonts w:hint="eastAsia" w:ascii="宋体" w:hAnsi="宋体"/>
                <w:color w:val="000000"/>
                <w:kern w:val="0"/>
                <w:sz w:val="20"/>
                <w:szCs w:val="20"/>
              </w:rPr>
              <w:t>02</w:t>
            </w:r>
            <w:r>
              <w:rPr>
                <w:rFonts w:ascii="宋体" w:hAnsi="宋体"/>
                <w:color w:val="000000"/>
                <w:kern w:val="0"/>
                <w:sz w:val="20"/>
                <w:szCs w:val="20"/>
              </w:rPr>
              <w:t>两门课程，但须加考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.不考英语（二）者须</w:t>
            </w:r>
            <w:r>
              <w:rPr>
                <w:rFonts w:hint="eastAsia" w:ascii="宋体" w:hAnsi="宋体"/>
                <w:color w:val="000000"/>
                <w:kern w:val="0"/>
                <w:sz w:val="20"/>
                <w:szCs w:val="20"/>
              </w:rPr>
              <w:t>选考101至104课程，</w:t>
            </w:r>
            <w:r>
              <w:rPr>
                <w:rFonts w:ascii="宋体" w:hAnsi="宋体"/>
                <w:color w:val="000000"/>
                <w:kern w:val="0"/>
                <w:sz w:val="20"/>
                <w:szCs w:val="20"/>
              </w:rPr>
              <w:t>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.法律、经济法学、行政法学、律师、法学、涉外法学、涉外经济法、法律文秘、法律事务专业专科（或以上）毕业生可直接报考本专业；监所管理专业专科（或以上）毕业生报考本专业须加考</w:t>
            </w:r>
            <w:r>
              <w:rPr>
                <w:rFonts w:hint="eastAsia" w:ascii="宋体" w:hAnsi="宋体"/>
                <w:color w:val="000000"/>
                <w:kern w:val="0"/>
                <w:sz w:val="20"/>
                <w:szCs w:val="20"/>
              </w:rPr>
              <w:t>205</w:t>
            </w:r>
            <w:r>
              <w:rPr>
                <w:rFonts w:ascii="宋体" w:hAnsi="宋体"/>
                <w:color w:val="000000"/>
                <w:kern w:val="0"/>
                <w:sz w:val="20"/>
                <w:szCs w:val="20"/>
              </w:rPr>
              <w:t>课程；其他专业专科（或以上）毕业生报考本专业须加考</w:t>
            </w:r>
            <w:r>
              <w:rPr>
                <w:rFonts w:hint="eastAsia" w:ascii="宋体" w:hAnsi="宋体"/>
                <w:color w:val="000000"/>
                <w:kern w:val="0"/>
                <w:sz w:val="20"/>
                <w:szCs w:val="20"/>
              </w:rPr>
              <w:t>201至205</w:t>
            </w:r>
            <w:r>
              <w:rPr>
                <w:rFonts w:ascii="宋体" w:hAnsi="宋体"/>
                <w:color w:val="000000"/>
                <w:kern w:val="0"/>
                <w:sz w:val="20"/>
                <w:szCs w:val="20"/>
              </w:rPr>
              <w:t>课程，已取得相同名称课程考试成绩合格者可申请免考。原法律专业（本科，代码</w:t>
            </w:r>
            <w:r>
              <w:rPr>
                <w:rFonts w:hint="eastAsia" w:ascii="宋体" w:hAnsi="宋体"/>
                <w:color w:val="000000"/>
                <w:kern w:val="0"/>
                <w:sz w:val="20"/>
                <w:szCs w:val="20"/>
              </w:rPr>
              <w:t>593</w:t>
            </w:r>
            <w:r>
              <w:rPr>
                <w:rFonts w:ascii="宋体" w:hAnsi="宋体"/>
                <w:color w:val="000000"/>
                <w:kern w:val="0"/>
                <w:sz w:val="20"/>
                <w:szCs w:val="20"/>
              </w:rPr>
              <w:t>）调整为本专业。</w:t>
            </w:r>
          </w:p>
          <w:p>
            <w:pPr>
              <w:widowControl/>
              <w:textAlignment w:val="center"/>
              <w:rPr>
                <w:rFonts w:ascii="宋体" w:hAnsi="宋体"/>
                <w:color w:val="000000"/>
                <w:kern w:val="0"/>
                <w:sz w:val="20"/>
                <w:szCs w:val="20"/>
              </w:rPr>
            </w:pPr>
            <w:r>
              <w:rPr>
                <w:rFonts w:hint="eastAsia" w:ascii="宋体" w:hAnsi="宋体"/>
                <w:color w:val="000000"/>
                <w:kern w:val="0"/>
                <w:sz w:val="20"/>
                <w:szCs w:val="20"/>
              </w:rPr>
              <w:t>4</w:t>
            </w:r>
            <w:r>
              <w:rPr>
                <w:rFonts w:ascii="宋体" w:hAnsi="宋体"/>
                <w:color w:val="000000"/>
                <w:kern w:val="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030302                                 </w:t>
      </w:r>
      <w:r>
        <w:rPr>
          <w:rFonts w:hint="eastAsia" w:ascii="宋体" w:hAnsi="宋体"/>
          <w:color w:val="000000"/>
          <w:kern w:val="0"/>
          <w:szCs w:val="21"/>
        </w:rPr>
        <w:t xml:space="preserve">          </w:t>
      </w:r>
      <w:r>
        <w:rPr>
          <w:rFonts w:ascii="宋体" w:hAnsi="宋体"/>
          <w:color w:val="000000"/>
          <w:kern w:val="0"/>
          <w:szCs w:val="21"/>
        </w:rPr>
        <w:t xml:space="preserve">   专业名称：社会工作</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00282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个案社会工作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00278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社会统计学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00280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西方社会学理论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00283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社会行政</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00279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团体社会工作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00281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社区社会工作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00276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人类成长与环境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00284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心理卫生与心理咨询</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10088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社会工作综合能力</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03346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05963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绩效管理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00285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中国福利思想</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05723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非政府组织管理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课程设置：必考课13门59学分，选考课5门30学分。</w:t>
            </w:r>
          </w:p>
        </w:tc>
      </w:tr>
      <w:tr>
        <w:tblPrEx>
          <w:tblLayout w:type="fixed"/>
          <w:tblCellMar>
            <w:top w:w="0" w:type="dxa"/>
            <w:left w:w="108" w:type="dxa"/>
            <w:bottom w:w="0" w:type="dxa"/>
            <w:right w:w="108" w:type="dxa"/>
          </w:tblCellMar>
        </w:tblPrEx>
        <w:trPr>
          <w:trHeight w:val="6119"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hint="eastAsia" w:ascii="宋体" w:hAnsi="宋体"/>
                <w:color w:val="000000"/>
                <w:sz w:val="20"/>
                <w:szCs w:val="20"/>
              </w:rPr>
              <w:t>1.101至105</w:t>
            </w:r>
            <w:r>
              <w:rPr>
                <w:rFonts w:ascii="宋体" w:hAnsi="宋体"/>
                <w:color w:val="000000"/>
                <w:sz w:val="20"/>
                <w:szCs w:val="20"/>
              </w:rPr>
              <w:t>课程中</w:t>
            </w:r>
            <w:r>
              <w:rPr>
                <w:rFonts w:hint="eastAsia" w:ascii="宋体" w:hAnsi="宋体"/>
                <w:color w:val="000000"/>
                <w:sz w:val="20"/>
                <w:szCs w:val="20"/>
              </w:rPr>
              <w:t>须</w:t>
            </w:r>
            <w:r>
              <w:rPr>
                <w:rFonts w:ascii="宋体" w:hAnsi="宋体"/>
                <w:color w:val="000000"/>
                <w:sz w:val="20"/>
                <w:szCs w:val="20"/>
              </w:rPr>
              <w:t>选考不少于</w:t>
            </w:r>
            <w:r>
              <w:rPr>
                <w:rFonts w:hint="eastAsia" w:ascii="宋体" w:hAnsi="宋体"/>
                <w:color w:val="000000"/>
                <w:sz w:val="20"/>
                <w:szCs w:val="20"/>
              </w:rPr>
              <w:t>14</w:t>
            </w:r>
            <w:r>
              <w:rPr>
                <w:rFonts w:ascii="宋体" w:hAnsi="宋体"/>
                <w:color w:val="000000"/>
                <w:sz w:val="20"/>
                <w:szCs w:val="20"/>
              </w:rPr>
              <w:t>学分。</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.本专业仅接受国民教育序列专科（或以上）毕业生申办毕业。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040101                                  </w:t>
      </w:r>
      <w:r>
        <w:rPr>
          <w:rFonts w:hint="eastAsia" w:ascii="宋体" w:hAnsi="宋体"/>
          <w:color w:val="000000"/>
          <w:kern w:val="0"/>
          <w:szCs w:val="21"/>
        </w:rPr>
        <w:t xml:space="preserve">            </w:t>
      </w:r>
      <w:r>
        <w:rPr>
          <w:rFonts w:ascii="宋体" w:hAnsi="宋体"/>
          <w:color w:val="000000"/>
          <w:kern w:val="0"/>
          <w:szCs w:val="21"/>
        </w:rPr>
        <w:t xml:space="preserve">  专业名称：教育学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教育统计与测量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00464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中外教育简史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00465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心理卫生与心理辅导</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00466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发展与教育心理学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00449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教育管理原理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00467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课程与教学论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00468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德育原理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00469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教育科学研究方法(二)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11450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教育学毕业实习</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00471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认知心理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00413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现代教育技术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07824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语文教育学导论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02018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数学教育学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00442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教育学(二)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01281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中国教育史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01282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外国教育史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00448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课程设置：必考课13门</w:t>
            </w:r>
            <w:r>
              <w:rPr>
                <w:rFonts w:hint="eastAsia" w:ascii="宋体" w:hAnsi="宋体"/>
                <w:color w:val="000000"/>
                <w:sz w:val="20"/>
                <w:szCs w:val="20"/>
              </w:rPr>
              <w:t>61</w:t>
            </w:r>
            <w:r>
              <w:rPr>
                <w:rFonts w:ascii="宋体" w:hAnsi="宋体"/>
                <w:color w:val="000000"/>
                <w:sz w:val="20"/>
                <w:szCs w:val="20"/>
              </w:rPr>
              <w:t>学分，选考课5门</w:t>
            </w:r>
            <w:r>
              <w:rPr>
                <w:rFonts w:hint="eastAsia" w:ascii="宋体" w:hAnsi="宋体"/>
                <w:color w:val="000000"/>
                <w:sz w:val="20"/>
                <w:szCs w:val="20"/>
              </w:rPr>
              <w:t>28</w:t>
            </w:r>
            <w:r>
              <w:rPr>
                <w:rFonts w:ascii="宋体" w:hAnsi="宋体"/>
                <w:color w:val="000000"/>
                <w:sz w:val="20"/>
                <w:szCs w:val="20"/>
              </w:rPr>
              <w:t>学分</w:t>
            </w:r>
            <w:r>
              <w:rPr>
                <w:rFonts w:hint="eastAsia" w:ascii="宋体" w:hAnsi="宋体"/>
                <w:color w:val="000000"/>
                <w:sz w:val="20"/>
                <w:szCs w:val="20"/>
              </w:rPr>
              <w:t>，加考课5门32学分</w:t>
            </w:r>
            <w:r>
              <w:rPr>
                <w:rFonts w:ascii="宋体" w:hAnsi="宋体"/>
                <w:color w:val="000000"/>
                <w:sz w:val="20"/>
                <w:szCs w:val="20"/>
              </w:rPr>
              <w:t>。</w:t>
            </w:r>
          </w:p>
        </w:tc>
      </w:tr>
      <w:tr>
        <w:tblPrEx>
          <w:tblLayout w:type="fixed"/>
          <w:tblCellMar>
            <w:top w:w="0" w:type="dxa"/>
            <w:left w:w="108" w:type="dxa"/>
            <w:bottom w:w="0" w:type="dxa"/>
            <w:right w:w="108" w:type="dxa"/>
          </w:tblCellMar>
        </w:tblPrEx>
        <w:trPr>
          <w:trHeight w:val="4498"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 xml:space="preserve">说明： </w:t>
            </w:r>
          </w:p>
          <w:p>
            <w:pPr>
              <w:rPr>
                <w:rFonts w:ascii="宋体" w:hAnsi="宋体"/>
                <w:color w:val="000000"/>
                <w:sz w:val="20"/>
                <w:szCs w:val="20"/>
              </w:rPr>
            </w:pPr>
            <w:r>
              <w:rPr>
                <w:rFonts w:hint="eastAsia" w:ascii="宋体" w:hAnsi="宋体"/>
                <w:color w:val="000000"/>
                <w:sz w:val="20"/>
                <w:szCs w:val="20"/>
              </w:rPr>
              <w:t>1</w:t>
            </w:r>
            <w:r>
              <w:rPr>
                <w:rFonts w:ascii="宋体" w:hAnsi="宋体"/>
                <w:color w:val="000000"/>
                <w:sz w:val="20"/>
                <w:szCs w:val="20"/>
              </w:rPr>
              <w:t>.</w:t>
            </w:r>
            <w:r>
              <w:rPr>
                <w:rFonts w:hint="eastAsia" w:ascii="宋体" w:hAnsi="宋体"/>
                <w:color w:val="000000"/>
                <w:sz w:val="20"/>
                <w:szCs w:val="20"/>
              </w:rPr>
              <w:t>101至105</w:t>
            </w:r>
            <w:r>
              <w:rPr>
                <w:rFonts w:ascii="宋体" w:hAnsi="宋体"/>
                <w:color w:val="000000"/>
                <w:sz w:val="20"/>
                <w:szCs w:val="20"/>
              </w:rPr>
              <w:t>选考课程中须选考不少于</w:t>
            </w:r>
            <w:r>
              <w:rPr>
                <w:rFonts w:hint="eastAsia" w:ascii="宋体" w:hAnsi="宋体"/>
                <w:color w:val="000000"/>
                <w:sz w:val="20"/>
                <w:szCs w:val="20"/>
              </w:rPr>
              <w:t>10</w:t>
            </w:r>
            <w:r>
              <w:rPr>
                <w:rFonts w:ascii="宋体" w:hAnsi="宋体"/>
                <w:color w:val="000000"/>
                <w:sz w:val="20"/>
                <w:szCs w:val="20"/>
              </w:rPr>
              <w:t>学分。</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w:t>
            </w:r>
            <w:r>
              <w:rPr>
                <w:rFonts w:hint="eastAsia" w:ascii="宋体" w:hAnsi="宋体"/>
                <w:color w:val="000000"/>
                <w:sz w:val="20"/>
                <w:szCs w:val="20"/>
              </w:rPr>
              <w:t>教育学毕业实习</w:t>
            </w:r>
            <w:r>
              <w:rPr>
                <w:rFonts w:ascii="宋体" w:hAnsi="宋体"/>
                <w:color w:val="000000"/>
                <w:sz w:val="20"/>
                <w:szCs w:val="20"/>
              </w:rPr>
              <w:t>课程实习时间７周。</w:t>
            </w:r>
          </w:p>
          <w:p>
            <w:pPr>
              <w:ind w:left="200" w:hanging="200" w:hangingChars="100"/>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.教育学、教育管理、小学教育、学前教育、教育管理学专业专科毕业生可直接报考本专业，其他专业专科（或以上）毕业生报考本专业须加考</w:t>
            </w:r>
            <w:r>
              <w:rPr>
                <w:rFonts w:hint="eastAsia" w:ascii="宋体" w:hAnsi="宋体"/>
                <w:color w:val="000000"/>
                <w:sz w:val="20"/>
                <w:szCs w:val="20"/>
              </w:rPr>
              <w:t>201至205</w:t>
            </w:r>
            <w:r>
              <w:rPr>
                <w:rFonts w:ascii="宋体" w:hAnsi="宋体"/>
                <w:color w:val="000000"/>
                <w:sz w:val="20"/>
                <w:szCs w:val="20"/>
              </w:rPr>
              <w:t>五门课程，已取得相同名称课程考试成绩合格者可申请免考。</w:t>
            </w:r>
          </w:p>
          <w:p>
            <w:pPr>
              <w:rPr>
                <w:rFonts w:ascii="宋体" w:hAnsi="宋体"/>
                <w:color w:val="000000"/>
                <w:sz w:val="20"/>
                <w:szCs w:val="20"/>
              </w:rPr>
            </w:pPr>
            <w:r>
              <w:rPr>
                <w:rFonts w:hint="eastAsia" w:ascii="宋体" w:hAnsi="宋体"/>
                <w:color w:val="000000"/>
                <w:sz w:val="20"/>
                <w:szCs w:val="20"/>
              </w:rPr>
              <w:t>4</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340101                     </w:t>
      </w:r>
      <w:r>
        <w:rPr>
          <w:rFonts w:hint="eastAsia" w:ascii="宋体" w:hAnsi="宋体"/>
          <w:color w:val="000000"/>
          <w:kern w:val="0"/>
          <w:szCs w:val="21"/>
        </w:rPr>
        <w:t xml:space="preserve">                        </w:t>
      </w:r>
      <w:r>
        <w:rPr>
          <w:rFonts w:ascii="宋体" w:hAnsi="宋体"/>
          <w:color w:val="000000"/>
          <w:kern w:val="0"/>
          <w:szCs w:val="21"/>
        </w:rPr>
        <w:t xml:space="preserve"> 专业名称：教育管理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学历层次：本科</w:t>
      </w:r>
    </w:p>
    <w:p>
      <w:pPr>
        <w:rPr>
          <w:rFonts w:ascii="宋体" w:hAnsi="宋体"/>
          <w:color w:val="000000"/>
          <w:kern w:val="0"/>
          <w:sz w:val="20"/>
          <w:szCs w:val="20"/>
        </w:rPr>
      </w:pPr>
    </w:p>
    <w:tbl>
      <w:tblPr>
        <w:tblStyle w:val="7"/>
        <w:tblW w:w="8633"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836"/>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00449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教育管理原理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教育评估和督导</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教育统计与测量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教育管理心理学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00445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中外教育管理史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教育科学研究方法(二)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教育预测与规划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10488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班级管理学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10489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现代学校人力资源管理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10490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教育财政学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高等教育管理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中小学教育管理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00457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学前教育管理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00442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教育学(二)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36"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33"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课程设置：必考课12门55学分，选考课7门40学分，加考课4门22学分。</w:t>
            </w:r>
          </w:p>
        </w:tc>
      </w:tr>
      <w:tr>
        <w:tblPrEx>
          <w:tblLayout w:type="fixed"/>
          <w:tblCellMar>
            <w:top w:w="0" w:type="dxa"/>
            <w:left w:w="108" w:type="dxa"/>
            <w:bottom w:w="0" w:type="dxa"/>
            <w:right w:w="108" w:type="dxa"/>
          </w:tblCellMar>
        </w:tblPrEx>
        <w:trPr>
          <w:trHeight w:val="4438" w:hRule="atLeast"/>
          <w:jc w:val="center"/>
        </w:trPr>
        <w:tc>
          <w:tcPr>
            <w:tcW w:w="863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101至104</w:t>
            </w:r>
            <w:r>
              <w:rPr>
                <w:rFonts w:ascii="宋体" w:hAnsi="宋体"/>
                <w:color w:val="000000"/>
                <w:sz w:val="20"/>
                <w:szCs w:val="20"/>
              </w:rPr>
              <w:t>选考课程中须选考不少于</w:t>
            </w:r>
            <w:r>
              <w:rPr>
                <w:rFonts w:hint="eastAsia" w:ascii="宋体" w:hAnsi="宋体"/>
                <w:color w:val="000000"/>
                <w:sz w:val="20"/>
                <w:szCs w:val="20"/>
              </w:rPr>
              <w:t>14</w:t>
            </w:r>
            <w:r>
              <w:rPr>
                <w:rFonts w:ascii="宋体" w:hAnsi="宋体"/>
                <w:color w:val="000000"/>
                <w:sz w:val="20"/>
                <w:szCs w:val="20"/>
              </w:rPr>
              <w:t>学分。</w:t>
            </w:r>
          </w:p>
          <w:p>
            <w:pPr>
              <w:spacing w:line="240" w:lineRule="exact"/>
              <w:rPr>
                <w:rFonts w:ascii="宋体" w:hAnsi="宋体"/>
                <w:color w:val="000000"/>
                <w:sz w:val="20"/>
                <w:szCs w:val="20"/>
              </w:rPr>
            </w:pPr>
            <w:r>
              <w:rPr>
                <w:rFonts w:hint="eastAsia" w:ascii="宋体" w:hAnsi="宋体"/>
                <w:color w:val="000000"/>
                <w:sz w:val="20"/>
                <w:szCs w:val="20"/>
              </w:rPr>
              <w:t>2.105至107</w:t>
            </w:r>
            <w:r>
              <w:rPr>
                <w:rFonts w:ascii="宋体" w:hAnsi="宋体"/>
                <w:color w:val="000000"/>
                <w:sz w:val="20"/>
                <w:szCs w:val="20"/>
              </w:rPr>
              <w:t>选考课程中须选考一门课程。</w:t>
            </w:r>
          </w:p>
          <w:p>
            <w:pPr>
              <w:spacing w:line="240" w:lineRule="exact"/>
              <w:ind w:left="200" w:hanging="200" w:hangingChars="100"/>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.教育管理、小学教育管理专业专科毕业生可直接报考本专业，其他专业专科（或以上）毕业生报考本专业须加考</w:t>
            </w:r>
            <w:r>
              <w:rPr>
                <w:rFonts w:hint="eastAsia" w:ascii="宋体" w:hAnsi="宋体"/>
                <w:color w:val="000000"/>
                <w:sz w:val="20"/>
                <w:szCs w:val="20"/>
              </w:rPr>
              <w:t>201</w:t>
            </w:r>
            <w:r>
              <w:rPr>
                <w:rFonts w:ascii="宋体" w:hAnsi="宋体"/>
                <w:color w:val="000000"/>
                <w:sz w:val="20"/>
                <w:szCs w:val="20"/>
              </w:rPr>
              <w:t>、</w:t>
            </w:r>
            <w:r>
              <w:rPr>
                <w:rFonts w:hint="eastAsia" w:ascii="宋体" w:hAnsi="宋体"/>
                <w:color w:val="000000"/>
                <w:sz w:val="20"/>
                <w:szCs w:val="20"/>
              </w:rPr>
              <w:t>202</w:t>
            </w:r>
            <w:r>
              <w:rPr>
                <w:rFonts w:ascii="宋体" w:hAnsi="宋体"/>
                <w:color w:val="000000"/>
                <w:sz w:val="20"/>
                <w:szCs w:val="20"/>
              </w:rPr>
              <w:t>、</w:t>
            </w:r>
            <w:r>
              <w:rPr>
                <w:rFonts w:hint="eastAsia" w:ascii="宋体" w:hAnsi="宋体"/>
                <w:color w:val="000000"/>
                <w:sz w:val="20"/>
                <w:szCs w:val="20"/>
              </w:rPr>
              <w:t>203</w:t>
            </w:r>
            <w:r>
              <w:rPr>
                <w:rFonts w:ascii="宋体" w:hAnsi="宋体"/>
                <w:color w:val="000000"/>
                <w:sz w:val="20"/>
                <w:szCs w:val="20"/>
              </w:rPr>
              <w:t>三门课程，已取得相同名称课程考试成绩合格者可申请免考。</w:t>
            </w:r>
          </w:p>
          <w:p>
            <w:pPr>
              <w:spacing w:line="240" w:lineRule="exact"/>
              <w:rPr>
                <w:rFonts w:ascii="宋体" w:hAnsi="宋体"/>
                <w:color w:val="000000"/>
                <w:sz w:val="20"/>
                <w:szCs w:val="20"/>
              </w:rPr>
            </w:pPr>
            <w:r>
              <w:rPr>
                <w:rFonts w:hint="eastAsia" w:ascii="宋体" w:hAnsi="宋体"/>
                <w:color w:val="000000"/>
                <w:sz w:val="20"/>
                <w:szCs w:val="20"/>
              </w:rPr>
              <w:t>4</w:t>
            </w:r>
            <w:r>
              <w:rPr>
                <w:rFonts w:ascii="宋体" w:hAnsi="宋体"/>
                <w:color w:val="000000"/>
                <w:sz w:val="20"/>
                <w:szCs w:val="20"/>
              </w:rPr>
              <w:t>.港澳台考生可不考</w:t>
            </w:r>
            <w:r>
              <w:rPr>
                <w:rFonts w:hint="eastAsia" w:ascii="宋体" w:hAnsi="宋体"/>
                <w:color w:val="000000"/>
                <w:kern w:val="0"/>
                <w:sz w:val="20"/>
                <w:szCs w:val="20"/>
              </w:rPr>
              <w:t>001</w:t>
            </w:r>
            <w:r>
              <w:rPr>
                <w:rFonts w:ascii="宋体" w:hAnsi="宋体"/>
                <w:color w:val="000000"/>
                <w:sz w:val="20"/>
                <w:szCs w:val="20"/>
              </w:rPr>
              <w:t>、</w:t>
            </w:r>
            <w:r>
              <w:rPr>
                <w:rFonts w:ascii="宋体" w:hAnsi="宋体"/>
                <w:color w:val="000000"/>
                <w:kern w:val="0"/>
                <w:sz w:val="20"/>
                <w:szCs w:val="20"/>
              </w:rPr>
              <w:t>0</w:t>
            </w:r>
            <w:r>
              <w:rPr>
                <w:rFonts w:hint="eastAsia" w:ascii="宋体" w:hAnsi="宋体"/>
                <w:color w:val="000000"/>
                <w:kern w:val="0"/>
                <w:sz w:val="20"/>
                <w:szCs w:val="20"/>
              </w:rPr>
              <w:t>02</w:t>
            </w:r>
            <w:r>
              <w:rPr>
                <w:rFonts w:ascii="宋体" w:hAnsi="宋体"/>
                <w:color w:val="000000"/>
                <w:sz w:val="20"/>
                <w:szCs w:val="20"/>
              </w:rPr>
              <w:t>两门课程，但须加考</w:t>
            </w:r>
            <w:r>
              <w:rPr>
                <w:rFonts w:hint="eastAsia" w:ascii="宋体" w:hAnsi="宋体"/>
                <w:color w:val="000000"/>
                <w:kern w:val="0"/>
                <w:sz w:val="20"/>
                <w:szCs w:val="20"/>
              </w:rPr>
              <w:t>231</w:t>
            </w:r>
            <w:r>
              <w:rPr>
                <w:rFonts w:ascii="宋体" w:hAnsi="宋体"/>
                <w:color w:val="000000"/>
                <w:sz w:val="20"/>
                <w:szCs w:val="20"/>
              </w:rPr>
              <w:t>课程。</w:t>
            </w:r>
          </w:p>
          <w:p>
            <w:pPr>
              <w:spacing w:line="240" w:lineRule="exact"/>
              <w:rPr>
                <w:rFonts w:ascii="宋体" w:hAnsi="宋体"/>
                <w:color w:val="000000"/>
                <w:sz w:val="20"/>
                <w:szCs w:val="20"/>
              </w:rPr>
            </w:pPr>
            <w:r>
              <w:rPr>
                <w:rFonts w:hint="eastAsia" w:ascii="宋体" w:hAnsi="宋体"/>
                <w:color w:val="000000"/>
                <w:sz w:val="20"/>
                <w:szCs w:val="20"/>
              </w:rPr>
              <w:t>5</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340102                    </w:t>
      </w:r>
      <w:r>
        <w:rPr>
          <w:rFonts w:hint="eastAsia" w:ascii="宋体" w:hAnsi="宋体"/>
          <w:color w:val="000000"/>
          <w:kern w:val="0"/>
          <w:szCs w:val="21"/>
        </w:rPr>
        <w:t xml:space="preserve">                    </w:t>
      </w:r>
      <w:r>
        <w:rPr>
          <w:rFonts w:ascii="宋体" w:hAnsi="宋体"/>
          <w:color w:val="000000"/>
          <w:kern w:val="0"/>
          <w:szCs w:val="21"/>
        </w:rPr>
        <w:t xml:space="preserve">  专业名称：心理健康教育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学历层次：本科</w:t>
      </w:r>
    </w:p>
    <w:p>
      <w:pPr>
        <w:rPr>
          <w:rFonts w:ascii="宋体" w:hAnsi="宋体"/>
          <w:color w:val="000000"/>
          <w:kern w:val="0"/>
          <w:sz w:val="20"/>
          <w:szCs w:val="20"/>
        </w:rPr>
      </w:pPr>
    </w:p>
    <w:tbl>
      <w:tblPr>
        <w:tblStyle w:val="7"/>
        <w:tblW w:w="8678"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881"/>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8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05621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心理的生物学基础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05622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临床心理学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05623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临床心理学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05624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心理治疗(一)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05625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心理治疗(一)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05626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变态心理学(一)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05627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职业辅导</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05628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团体咨询</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03519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心理测评技术与档案建立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04269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人格心理学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05951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心理与教育统计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04267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学习心理与辅导</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实验心理学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00471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认知心理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社会心理学(一)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05616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心理测量与评估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05617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心理测量与评估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05619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心理咨询与辅导(一)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05620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心理咨询与辅导(一)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心理健康教育概论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05618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青少年心理卫生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8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7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课程设置：必考课13门62学分，选考课4门28学分，加考课5门30学分。</w:t>
            </w:r>
          </w:p>
        </w:tc>
      </w:tr>
      <w:tr>
        <w:tblPrEx>
          <w:tblLayout w:type="fixed"/>
          <w:tblCellMar>
            <w:top w:w="0" w:type="dxa"/>
            <w:left w:w="108" w:type="dxa"/>
            <w:bottom w:w="0" w:type="dxa"/>
            <w:right w:w="108" w:type="dxa"/>
          </w:tblCellMar>
        </w:tblPrEx>
        <w:trPr>
          <w:trHeight w:val="3488" w:hRule="atLeast"/>
          <w:jc w:val="center"/>
        </w:trPr>
        <w:tc>
          <w:tcPr>
            <w:tcW w:w="8678"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101至104</w:t>
            </w:r>
            <w:r>
              <w:rPr>
                <w:rFonts w:ascii="宋体" w:hAnsi="宋体"/>
                <w:color w:val="000000"/>
                <w:sz w:val="20"/>
                <w:szCs w:val="20"/>
              </w:rPr>
              <w:t>课程中须选考不少于</w:t>
            </w:r>
            <w:r>
              <w:rPr>
                <w:rFonts w:hint="eastAsia" w:ascii="宋体" w:hAnsi="宋体"/>
                <w:color w:val="000000"/>
                <w:sz w:val="20"/>
                <w:szCs w:val="20"/>
              </w:rPr>
              <w:t>14</w:t>
            </w:r>
            <w:r>
              <w:rPr>
                <w:rFonts w:ascii="宋体" w:hAnsi="宋体"/>
                <w:color w:val="000000"/>
                <w:sz w:val="20"/>
                <w:szCs w:val="20"/>
              </w:rPr>
              <w:t>学分。</w:t>
            </w:r>
          </w:p>
          <w:p>
            <w:pPr>
              <w:spacing w:line="240" w:lineRule="exact"/>
              <w:ind w:left="200" w:hanging="200" w:hangingChars="100"/>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.本专业专科毕业生可以直接报考本专业。教育、医学类专业专科（或以上）毕业生报考本专业须加考</w:t>
            </w:r>
            <w:r>
              <w:rPr>
                <w:rFonts w:hint="eastAsia" w:ascii="宋体" w:hAnsi="宋体"/>
                <w:color w:val="000000"/>
                <w:sz w:val="20"/>
                <w:szCs w:val="20"/>
              </w:rPr>
              <w:t>201至203</w:t>
            </w:r>
            <w:r>
              <w:rPr>
                <w:rFonts w:ascii="宋体" w:hAnsi="宋体"/>
                <w:color w:val="000000"/>
                <w:sz w:val="20"/>
                <w:szCs w:val="20"/>
              </w:rPr>
              <w:t>三门课程。其他专业专科（或以上）毕业生报考本专业，须加考</w:t>
            </w:r>
            <w:r>
              <w:rPr>
                <w:rFonts w:hint="eastAsia" w:ascii="宋体" w:hAnsi="宋体"/>
                <w:color w:val="000000"/>
                <w:sz w:val="20"/>
                <w:szCs w:val="20"/>
              </w:rPr>
              <w:t>201至205五门</w:t>
            </w:r>
            <w:r>
              <w:rPr>
                <w:rFonts w:ascii="宋体" w:hAnsi="宋体"/>
                <w:color w:val="000000"/>
                <w:sz w:val="20"/>
                <w:szCs w:val="20"/>
              </w:rPr>
              <w:t>课程。</w:t>
            </w:r>
          </w:p>
          <w:p>
            <w:pPr>
              <w:spacing w:line="240" w:lineRule="exact"/>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040105                                     </w:t>
      </w:r>
      <w:r>
        <w:rPr>
          <w:rFonts w:hint="eastAsia" w:ascii="宋体" w:hAnsi="宋体"/>
          <w:color w:val="000000"/>
          <w:kern w:val="0"/>
          <w:szCs w:val="21"/>
        </w:rPr>
        <w:t xml:space="preserve">       </w:t>
      </w:r>
      <w:r>
        <w:rPr>
          <w:rFonts w:ascii="宋体" w:hAnsi="宋体"/>
          <w:color w:val="000000"/>
          <w:kern w:val="0"/>
          <w:szCs w:val="21"/>
        </w:rPr>
        <w:t xml:space="preserve">  专业名称：艺术教育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 xml:space="preserve">   专业层次：本科</w:t>
      </w:r>
    </w:p>
    <w:p>
      <w:pPr>
        <w:rPr>
          <w:rFonts w:ascii="宋体" w:hAnsi="宋体"/>
          <w:color w:val="000000"/>
          <w:kern w:val="0"/>
          <w:szCs w:val="21"/>
        </w:rPr>
      </w:pPr>
      <w:r>
        <w:rPr>
          <w:rFonts w:ascii="宋体" w:hAnsi="宋体"/>
          <w:color w:val="000000"/>
          <w:kern w:val="0"/>
          <w:szCs w:val="21"/>
        </w:rPr>
        <w:t>专业课程组：音乐教育</w:t>
      </w:r>
    </w:p>
    <w:p>
      <w:pPr>
        <w:rPr>
          <w:rFonts w:ascii="宋体" w:hAnsi="宋体"/>
          <w:color w:val="000000"/>
          <w:kern w:val="0"/>
          <w:sz w:val="20"/>
          <w:szCs w:val="20"/>
        </w:rPr>
      </w:pPr>
    </w:p>
    <w:tbl>
      <w:tblPr>
        <w:tblStyle w:val="7"/>
        <w:tblW w:w="8212" w:type="dxa"/>
        <w:jc w:val="center"/>
        <w:tblInd w:w="0" w:type="dxa"/>
        <w:tblLayout w:type="fixed"/>
        <w:tblCellMar>
          <w:top w:w="0" w:type="dxa"/>
          <w:left w:w="108" w:type="dxa"/>
          <w:bottom w:w="0" w:type="dxa"/>
          <w:right w:w="108" w:type="dxa"/>
        </w:tblCellMar>
      </w:tblPr>
      <w:tblGrid>
        <w:gridCol w:w="1023"/>
        <w:gridCol w:w="1100"/>
        <w:gridCol w:w="2446"/>
        <w:gridCol w:w="1072"/>
        <w:gridCol w:w="692"/>
        <w:gridCol w:w="1085"/>
        <w:gridCol w:w="794"/>
      </w:tblGrid>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4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00031</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心理学</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11427</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歌曲作法(二)</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课程组</w:t>
            </w:r>
          </w:p>
          <w:p>
            <w:pPr>
              <w:widowControl/>
              <w:jc w:val="center"/>
              <w:rPr>
                <w:rFonts w:ascii="宋体" w:hAnsi="宋体"/>
                <w:color w:val="000000"/>
                <w:kern w:val="0"/>
                <w:sz w:val="20"/>
                <w:szCs w:val="20"/>
              </w:rPr>
            </w:pPr>
            <w:r>
              <w:rPr>
                <w:rFonts w:hint="eastAsia" w:ascii="宋体" w:hAnsi="宋体"/>
                <w:color w:val="000000"/>
                <w:kern w:val="0"/>
                <w:sz w:val="20"/>
                <w:szCs w:val="20"/>
              </w:rPr>
              <w:t>课程</w:t>
            </w: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11419</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和声学(二)</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06955</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中国音乐史</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11422</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音乐作品欣赏(二)</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11421</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外国音乐史</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04366</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曲式与作品分析</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11423</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复调音乐</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11418</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视唱练耳(二)</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00732</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简明配器法</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11420</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指挥法</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11424</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钢琴即兴伴奏</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00723</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声乐</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03711</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钢琴</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11425</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中西乐器(二)</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11426</w:t>
            </w:r>
          </w:p>
        </w:tc>
        <w:tc>
          <w:tcPr>
            <w:tcW w:w="244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舞蹈(二)</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6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212"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课程设置：必考课15门66学分，选考课5门44学分。</w:t>
            </w:r>
          </w:p>
        </w:tc>
      </w:tr>
      <w:tr>
        <w:tblPrEx>
          <w:tblLayout w:type="fixed"/>
          <w:tblCellMar>
            <w:top w:w="0" w:type="dxa"/>
            <w:left w:w="108" w:type="dxa"/>
            <w:bottom w:w="0" w:type="dxa"/>
            <w:right w:w="108" w:type="dxa"/>
          </w:tblCellMar>
        </w:tblPrEx>
        <w:trPr>
          <w:trHeight w:val="4728" w:hRule="atLeast"/>
          <w:jc w:val="center"/>
        </w:trPr>
        <w:tc>
          <w:tcPr>
            <w:tcW w:w="8212"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hint="eastAsia" w:ascii="宋体" w:hAnsi="宋体"/>
                <w:color w:val="000000"/>
                <w:kern w:val="0"/>
                <w:sz w:val="20"/>
                <w:szCs w:val="20"/>
              </w:rPr>
              <w:t>1.101至105</w:t>
            </w:r>
            <w:r>
              <w:rPr>
                <w:rFonts w:ascii="宋体" w:hAnsi="宋体"/>
                <w:color w:val="000000"/>
                <w:kern w:val="0"/>
                <w:sz w:val="20"/>
                <w:szCs w:val="20"/>
              </w:rPr>
              <w:t>课程中须选考不少于21学分。</w:t>
            </w:r>
          </w:p>
          <w:p>
            <w:pPr>
              <w:widowControl/>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.本专业仅接受国民教育序列的音乐和音乐教育专业专科毕业生申办毕业。</w:t>
            </w:r>
          </w:p>
        </w:tc>
      </w:tr>
    </w:tbl>
    <w:p>
      <w:pPr>
        <w:jc w:val="left"/>
        <w:rPr>
          <w:rFonts w:ascii="宋体" w:hAnsi="宋体"/>
          <w:color w:val="00000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040105                                    </w:t>
      </w:r>
      <w:r>
        <w:rPr>
          <w:rFonts w:hint="eastAsia" w:ascii="宋体" w:hAnsi="宋体"/>
          <w:color w:val="000000"/>
          <w:kern w:val="0"/>
          <w:szCs w:val="20"/>
        </w:rPr>
        <w:t xml:space="preserve">       </w:t>
      </w:r>
      <w:r>
        <w:rPr>
          <w:rFonts w:ascii="宋体" w:hAnsi="宋体"/>
          <w:color w:val="000000"/>
          <w:kern w:val="0"/>
          <w:szCs w:val="20"/>
        </w:rPr>
        <w:t xml:space="preserve">   专业名称：艺术教育</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 xml:space="preserve">  专业层次：本科</w:t>
      </w:r>
    </w:p>
    <w:p>
      <w:pPr>
        <w:ind w:right="400"/>
        <w:rPr>
          <w:rFonts w:ascii="宋体" w:hAnsi="宋体"/>
          <w:color w:val="000000"/>
          <w:kern w:val="0"/>
          <w:szCs w:val="20"/>
        </w:rPr>
      </w:pPr>
      <w:r>
        <w:rPr>
          <w:rFonts w:ascii="宋体" w:hAnsi="宋体"/>
          <w:color w:val="000000"/>
          <w:kern w:val="0"/>
          <w:szCs w:val="20"/>
        </w:rPr>
        <w:t>专业课程组：美术教育</w:t>
      </w:r>
    </w:p>
    <w:p>
      <w:pPr>
        <w:rPr>
          <w:rFonts w:ascii="宋体" w:hAnsi="宋体"/>
          <w:color w:val="000000"/>
          <w:kern w:val="0"/>
          <w:sz w:val="20"/>
          <w:szCs w:val="20"/>
        </w:rPr>
      </w:pPr>
    </w:p>
    <w:tbl>
      <w:tblPr>
        <w:tblStyle w:val="7"/>
        <w:tblW w:w="8694" w:type="dxa"/>
        <w:jc w:val="center"/>
        <w:tblInd w:w="0" w:type="dxa"/>
        <w:tblLayout w:type="fixed"/>
        <w:tblCellMar>
          <w:top w:w="0" w:type="dxa"/>
          <w:left w:w="108" w:type="dxa"/>
          <w:bottom w:w="0" w:type="dxa"/>
          <w:right w:w="108" w:type="dxa"/>
        </w:tblCellMar>
      </w:tblPr>
      <w:tblGrid>
        <w:gridCol w:w="1135"/>
        <w:gridCol w:w="1111"/>
        <w:gridCol w:w="2533"/>
        <w:gridCol w:w="1112"/>
        <w:gridCol w:w="731"/>
        <w:gridCol w:w="1134"/>
        <w:gridCol w:w="93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3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8"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00031</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心理学</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00429</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教育学(一)</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8"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p>
          <w:p>
            <w:pPr>
              <w:widowControl/>
              <w:jc w:val="center"/>
              <w:rPr>
                <w:rFonts w:ascii="宋体" w:hAnsi="宋体"/>
                <w:color w:val="000000"/>
                <w:kern w:val="0"/>
                <w:sz w:val="20"/>
                <w:szCs w:val="20"/>
              </w:rPr>
            </w:pPr>
            <w:r>
              <w:rPr>
                <w:rFonts w:ascii="宋体" w:hAnsi="宋体"/>
                <w:color w:val="000000"/>
                <w:kern w:val="0"/>
                <w:sz w:val="20"/>
                <w:szCs w:val="20"/>
              </w:rPr>
              <w:t>课程组</w:t>
            </w:r>
          </w:p>
          <w:p>
            <w:pPr>
              <w:widowControl/>
              <w:jc w:val="center"/>
              <w:rPr>
                <w:rFonts w:ascii="宋体" w:hAnsi="宋体"/>
                <w:color w:val="000000"/>
                <w:kern w:val="0"/>
                <w:sz w:val="20"/>
                <w:szCs w:val="20"/>
              </w:rPr>
            </w:pPr>
            <w:r>
              <w:rPr>
                <w:rFonts w:hint="eastAsia" w:ascii="宋体" w:hAnsi="宋体"/>
                <w:color w:val="000000"/>
                <w:kern w:val="0"/>
                <w:sz w:val="20"/>
                <w:szCs w:val="20"/>
              </w:rPr>
              <w:t>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11409</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素描(二)(人体)</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11410</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色彩(二)(人体)</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07099</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中国画(人物)</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11411</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美术设计基础(二)</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11412</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商业美术</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11413</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环境艺术</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07073</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版画</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11414</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美术教育毕业创作</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00745</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中国画论</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11330</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设计学</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07076</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油画</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00747</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美术教育学</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00744</w:t>
            </w:r>
          </w:p>
        </w:tc>
        <w:tc>
          <w:tcPr>
            <w:tcW w:w="253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美术鉴赏</w:t>
            </w:r>
          </w:p>
        </w:tc>
        <w:tc>
          <w:tcPr>
            <w:tcW w:w="111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9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课程设置：必考课15门63学分，选考课4门31学分。</w:t>
            </w:r>
          </w:p>
        </w:tc>
      </w:tr>
      <w:tr>
        <w:tblPrEx>
          <w:tblLayout w:type="fixed"/>
          <w:tblCellMar>
            <w:top w:w="0" w:type="dxa"/>
            <w:left w:w="108" w:type="dxa"/>
            <w:bottom w:w="0" w:type="dxa"/>
            <w:right w:w="108" w:type="dxa"/>
          </w:tblCellMar>
        </w:tblPrEx>
        <w:trPr>
          <w:trHeight w:val="4742" w:hRule="atLeast"/>
          <w:jc w:val="center"/>
        </w:trPr>
        <w:tc>
          <w:tcPr>
            <w:tcW w:w="869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hint="eastAsia" w:ascii="宋体" w:hAnsi="宋体"/>
                <w:color w:val="000000"/>
                <w:kern w:val="0"/>
                <w:sz w:val="20"/>
                <w:szCs w:val="20"/>
              </w:rPr>
              <w:t>1.101至104课程中须选考不少于14学分。</w:t>
            </w:r>
          </w:p>
          <w:p>
            <w:pPr>
              <w:widowControl/>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本专业仅接受国民教育序列的美术、美术教育、设计艺术类专业专科毕业生申办毕业。</w:t>
            </w:r>
          </w:p>
          <w:p>
            <w:pPr>
              <w:widowControl/>
              <w:rPr>
                <w:rFonts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040106                                 </w:t>
      </w:r>
      <w:r>
        <w:rPr>
          <w:rFonts w:hint="eastAsia" w:ascii="宋体" w:hAnsi="宋体"/>
          <w:color w:val="000000"/>
          <w:kern w:val="0"/>
          <w:szCs w:val="21"/>
        </w:rPr>
        <w:t xml:space="preserve">           </w:t>
      </w:r>
      <w:r>
        <w:rPr>
          <w:rFonts w:ascii="宋体" w:hAnsi="宋体"/>
          <w:color w:val="000000"/>
          <w:kern w:val="0"/>
          <w:szCs w:val="21"/>
        </w:rPr>
        <w:t xml:space="preserve">  专业名称：学前教育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ind w:firstLine="1890" w:firstLineChars="900"/>
        <w:rPr>
          <w:rFonts w:ascii="宋体" w:hAnsi="宋体"/>
          <w:color w:val="000000"/>
          <w:kern w:val="0"/>
          <w:szCs w:val="21"/>
        </w:rPr>
      </w:pPr>
      <w:r>
        <w:rPr>
          <w:rFonts w:hint="eastAsia" w:ascii="宋体" w:hAnsi="宋体"/>
          <w:color w:val="000000"/>
          <w:kern w:val="0"/>
          <w:szCs w:val="21"/>
        </w:rPr>
        <w:t>广东第二师范学院</w:t>
      </w:r>
    </w:p>
    <w:p>
      <w:pPr>
        <w:rPr>
          <w:rFonts w:ascii="宋体" w:hAnsi="宋体"/>
          <w:color w:val="000000"/>
          <w:kern w:val="0"/>
          <w:sz w:val="20"/>
          <w:szCs w:val="20"/>
        </w:rPr>
      </w:pPr>
    </w:p>
    <w:tbl>
      <w:tblPr>
        <w:tblStyle w:val="7"/>
        <w:tblW w:w="8789" w:type="dxa"/>
        <w:jc w:val="center"/>
        <w:tblInd w:w="0" w:type="dxa"/>
        <w:tblLayout w:type="fixed"/>
        <w:tblCellMar>
          <w:top w:w="0" w:type="dxa"/>
          <w:left w:w="108" w:type="dxa"/>
          <w:bottom w:w="0" w:type="dxa"/>
          <w:right w:w="108" w:type="dxa"/>
        </w:tblCellMar>
      </w:tblPr>
      <w:tblGrid>
        <w:gridCol w:w="1135"/>
        <w:gridCol w:w="1134"/>
        <w:gridCol w:w="2835"/>
        <w:gridCol w:w="1134"/>
        <w:gridCol w:w="708"/>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00467</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课程与教学论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00398</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学前教育原理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00882</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学前教育心理学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00399</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学前游戏论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00401</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学前比较教育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00402</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学前教育史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00403</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学前儿童家庭教育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00883</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学前特殊儿童教育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00881</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学前教育科学研究与论文写作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00884</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学前教育行政与管理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00885</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学前教育诊断与咨询</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00886</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学前儿童心理卫生与辅导</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00409</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美育基础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00887</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儿童文学名著导读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00383</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学前教育学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00384</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00385</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学前卫生学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10194</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学前教育毕业实习</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w:t>
            </w:r>
            <w:r>
              <w:rPr>
                <w:rFonts w:hint="eastAsia" w:ascii="宋体" w:hAnsi="宋体"/>
                <w:color w:val="000000"/>
                <w:sz w:val="20"/>
                <w:szCs w:val="20"/>
              </w:rPr>
              <w:t>1</w:t>
            </w:r>
            <w:r>
              <w:rPr>
                <w:rFonts w:ascii="宋体" w:hAnsi="宋体"/>
                <w:color w:val="000000"/>
                <w:sz w:val="20"/>
                <w:szCs w:val="20"/>
              </w:rPr>
              <w:t>2门54学分，选考课7门40学分，加考课4门16学分。</w:t>
            </w:r>
          </w:p>
        </w:tc>
      </w:tr>
      <w:tr>
        <w:tblPrEx>
          <w:tblLayout w:type="fixed"/>
          <w:tblCellMar>
            <w:top w:w="0" w:type="dxa"/>
            <w:left w:w="108" w:type="dxa"/>
            <w:bottom w:w="0" w:type="dxa"/>
            <w:right w:w="108" w:type="dxa"/>
          </w:tblCellMar>
        </w:tblPrEx>
        <w:trPr>
          <w:trHeight w:val="4401"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101至103</w:t>
            </w:r>
            <w:r>
              <w:rPr>
                <w:rFonts w:ascii="宋体" w:hAnsi="宋体"/>
                <w:color w:val="000000"/>
                <w:sz w:val="20"/>
                <w:szCs w:val="20"/>
              </w:rPr>
              <w:t xml:space="preserve"> 课程须选考一门课程，</w:t>
            </w:r>
            <w:r>
              <w:rPr>
                <w:rFonts w:hint="eastAsia" w:ascii="宋体" w:hAnsi="宋体"/>
                <w:color w:val="000000"/>
                <w:sz w:val="20"/>
                <w:szCs w:val="20"/>
              </w:rPr>
              <w:t>104至107</w:t>
            </w:r>
            <w:r>
              <w:rPr>
                <w:rFonts w:ascii="宋体" w:hAnsi="宋体"/>
                <w:color w:val="000000"/>
                <w:sz w:val="20"/>
                <w:szCs w:val="20"/>
              </w:rPr>
              <w:t>课程须选考不低于</w:t>
            </w:r>
            <w:r>
              <w:rPr>
                <w:rFonts w:hint="eastAsia" w:ascii="宋体" w:hAnsi="宋体"/>
                <w:color w:val="000000"/>
                <w:sz w:val="20"/>
                <w:szCs w:val="20"/>
              </w:rPr>
              <w:t>14</w:t>
            </w:r>
            <w:r>
              <w:rPr>
                <w:rFonts w:ascii="宋体" w:hAnsi="宋体"/>
                <w:color w:val="000000"/>
                <w:sz w:val="20"/>
                <w:szCs w:val="20"/>
              </w:rPr>
              <w:t>学分的课程。</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.学前教育专业专科毕业生可直接报考本专业。</w:t>
            </w:r>
          </w:p>
          <w:p>
            <w:pPr>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.非学前教育专业专科毕业生报考本专业须加考</w:t>
            </w:r>
            <w:r>
              <w:rPr>
                <w:rFonts w:hint="eastAsia" w:ascii="宋体" w:hAnsi="宋体"/>
                <w:color w:val="000000"/>
                <w:sz w:val="20"/>
                <w:szCs w:val="20"/>
              </w:rPr>
              <w:t>201至203</w:t>
            </w:r>
            <w:r>
              <w:rPr>
                <w:rFonts w:ascii="宋体" w:hAnsi="宋体"/>
                <w:color w:val="000000"/>
                <w:sz w:val="20"/>
                <w:szCs w:val="20"/>
              </w:rPr>
              <w:t>三门课程。</w:t>
            </w:r>
          </w:p>
          <w:p>
            <w:pPr>
              <w:rPr>
                <w:rFonts w:ascii="宋体" w:hAnsi="宋体"/>
                <w:color w:val="000000"/>
                <w:sz w:val="20"/>
                <w:szCs w:val="20"/>
              </w:rPr>
            </w:pPr>
            <w:r>
              <w:rPr>
                <w:rFonts w:hint="eastAsia" w:ascii="宋体" w:hAnsi="宋体"/>
                <w:color w:val="000000"/>
                <w:sz w:val="20"/>
                <w:szCs w:val="20"/>
              </w:rPr>
              <w:t>4</w:t>
            </w:r>
            <w:r>
              <w:rPr>
                <w:rFonts w:ascii="宋体" w:hAnsi="宋体"/>
                <w:color w:val="000000"/>
                <w:sz w:val="20"/>
                <w:szCs w:val="20"/>
              </w:rPr>
              <w:t>.非师范教育类专业的专科毕业生必须通过６周学前教育毕业实习（课程代码：10194）</w:t>
            </w:r>
            <w:r>
              <w:rPr>
                <w:rFonts w:hint="eastAsia" w:ascii="宋体" w:hAnsi="宋体"/>
                <w:color w:val="000000"/>
                <w:sz w:val="20"/>
                <w:szCs w:val="20"/>
              </w:rPr>
              <w:t>。</w:t>
            </w:r>
          </w:p>
          <w:p>
            <w:pPr>
              <w:widowControl/>
              <w:rPr>
                <w:rFonts w:ascii="宋体" w:hAnsi="宋体"/>
                <w:color w:val="000000"/>
                <w:kern w:val="0"/>
                <w:sz w:val="20"/>
                <w:szCs w:val="20"/>
              </w:rPr>
            </w:pPr>
            <w:r>
              <w:rPr>
                <w:rFonts w:hint="eastAsia" w:ascii="宋体" w:hAnsi="宋体"/>
                <w:color w:val="000000"/>
                <w:sz w:val="20"/>
                <w:szCs w:val="20"/>
              </w:rPr>
              <w:t>5</w:t>
            </w:r>
            <w:r>
              <w:rPr>
                <w:rFonts w:ascii="宋体" w:hAnsi="宋体"/>
                <w:color w:val="00000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040201                                 </w:t>
      </w:r>
      <w:r>
        <w:rPr>
          <w:rFonts w:hint="eastAsia" w:ascii="宋体" w:hAnsi="宋体"/>
          <w:color w:val="000000"/>
          <w:kern w:val="0"/>
          <w:szCs w:val="21"/>
        </w:rPr>
        <w:t xml:space="preserve">            </w:t>
      </w:r>
      <w:r>
        <w:rPr>
          <w:rFonts w:ascii="宋体" w:hAnsi="宋体"/>
          <w:color w:val="000000"/>
          <w:kern w:val="0"/>
          <w:szCs w:val="21"/>
        </w:rPr>
        <w:t xml:space="preserve"> 专业名称：体育教育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09"/>
        <w:gridCol w:w="1176"/>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中国近现代史纲要</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00501</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体育史</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00486</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运动生理学</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06743</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运动医学</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06744</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运动医学</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11397</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体育科研方法</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11364</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田径(二)</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11398</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体操(三)</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11408</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篮球(二)</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11442</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足球(二)</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毕业论文</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05074</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健美操</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09450</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武术</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英语(二)</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00497</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运动训练学</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11123</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社会体育学</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00502</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体育管理学</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sz w:val="20"/>
                <w:szCs w:val="20"/>
                <w:lang w:val="zh-TW" w:eastAsia="zh-TW"/>
              </w:rPr>
              <w:t>课程设置：必考课11门65学分，选考课6门34学分。</w:t>
            </w:r>
          </w:p>
        </w:tc>
      </w:tr>
      <w:tr>
        <w:tblPrEx>
          <w:tblLayout w:type="fixed"/>
          <w:tblCellMar>
            <w:top w:w="0" w:type="dxa"/>
            <w:left w:w="108" w:type="dxa"/>
            <w:bottom w:w="0" w:type="dxa"/>
            <w:right w:w="108" w:type="dxa"/>
          </w:tblCellMar>
        </w:tblPrEx>
        <w:trPr>
          <w:trHeight w:val="6103"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hint="eastAsia" w:ascii="宋体" w:hAnsi="宋体"/>
                <w:color w:val="000000"/>
                <w:sz w:val="20"/>
                <w:szCs w:val="20"/>
              </w:rPr>
              <w:t>1</w:t>
            </w:r>
            <w:r>
              <w:rPr>
                <w:rFonts w:ascii="宋体" w:hAnsi="宋体"/>
                <w:color w:val="000000"/>
                <w:sz w:val="20"/>
                <w:szCs w:val="20"/>
              </w:rPr>
              <w:t>.</w:t>
            </w:r>
            <w:r>
              <w:rPr>
                <w:rFonts w:hint="eastAsia" w:ascii="宋体" w:hAnsi="宋体"/>
                <w:color w:val="000000"/>
                <w:sz w:val="20"/>
                <w:szCs w:val="20"/>
              </w:rPr>
              <w:t>101、102</w:t>
            </w:r>
            <w:r>
              <w:rPr>
                <w:rFonts w:ascii="宋体" w:hAnsi="宋体"/>
                <w:color w:val="000000"/>
                <w:sz w:val="20"/>
                <w:szCs w:val="20"/>
              </w:rPr>
              <w:t>课程须任选一门课程。</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w:t>
            </w:r>
            <w:r>
              <w:rPr>
                <w:rFonts w:hint="eastAsia" w:ascii="宋体" w:hAnsi="宋体"/>
                <w:color w:val="000000"/>
                <w:sz w:val="20"/>
                <w:szCs w:val="20"/>
              </w:rPr>
              <w:t>103至106</w:t>
            </w:r>
            <w:r>
              <w:rPr>
                <w:rFonts w:ascii="宋体" w:hAnsi="宋体"/>
                <w:color w:val="000000"/>
                <w:sz w:val="20"/>
                <w:szCs w:val="20"/>
              </w:rPr>
              <w:t>课程中须选考不少于</w:t>
            </w:r>
            <w:r>
              <w:rPr>
                <w:rFonts w:hint="eastAsia" w:ascii="宋体" w:hAnsi="宋体"/>
                <w:color w:val="000000"/>
                <w:sz w:val="20"/>
                <w:szCs w:val="20"/>
              </w:rPr>
              <w:t>14</w:t>
            </w:r>
            <w:r>
              <w:rPr>
                <w:rFonts w:ascii="宋体" w:hAnsi="宋体"/>
                <w:color w:val="000000"/>
                <w:sz w:val="20"/>
                <w:szCs w:val="20"/>
              </w:rPr>
              <w:t>学分。</w:t>
            </w:r>
          </w:p>
          <w:p>
            <w:pPr>
              <w:ind w:left="200" w:hanging="200" w:hangingChars="100"/>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.本专业仅接受国民教育序列的体育、体育教育、体育卫生、社会体育、体育卫生教育、体育保健康复、武术、体操、健美操、田径、运动训练专业专科毕业生申办毕业。</w:t>
            </w: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050101           </w:t>
      </w:r>
      <w:r>
        <w:rPr>
          <w:rFonts w:hint="eastAsia" w:ascii="宋体" w:hAnsi="宋体"/>
          <w:color w:val="000000"/>
          <w:kern w:val="0"/>
          <w:szCs w:val="21"/>
        </w:rPr>
        <w:t xml:space="preserve">                                 </w:t>
      </w:r>
      <w:r>
        <w:rPr>
          <w:rFonts w:ascii="宋体" w:hAnsi="宋体"/>
          <w:color w:val="000000"/>
          <w:kern w:val="0"/>
          <w:szCs w:val="21"/>
        </w:rPr>
        <w:t>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7"/>
        <w:tblW w:w="8473" w:type="dxa"/>
        <w:jc w:val="center"/>
        <w:tblInd w:w="0" w:type="dxa"/>
        <w:tblLayout w:type="fixed"/>
        <w:tblCellMar>
          <w:top w:w="0" w:type="dxa"/>
          <w:left w:w="108" w:type="dxa"/>
          <w:bottom w:w="0" w:type="dxa"/>
          <w:right w:w="108" w:type="dxa"/>
        </w:tblCellMar>
      </w:tblPr>
      <w:tblGrid>
        <w:gridCol w:w="1135"/>
        <w:gridCol w:w="1134"/>
        <w:gridCol w:w="2518"/>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00541</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语言学概论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00538</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中国古代文学史(一)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00539</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中国古代文学史(二)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11344</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中国近代文学史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00537</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中国现代文学史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11501</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中国当代文学史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11346</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近代汉语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00821</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现代汉语语法研究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00037</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04579</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中学语文教学法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00540</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外国文学史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00814</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中国古代文论选读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11345</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文体写作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11347</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唐诗宋词研究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11494</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古代汉语(一)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11495</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古代汉语(二)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00532</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中国古代文学作品选(一)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00533</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中国古代文学作品选(二)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00530</w:t>
            </w:r>
          </w:p>
        </w:tc>
        <w:tc>
          <w:tcPr>
            <w:tcW w:w="25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中国现代文学作品选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473"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课程设置：必考课12门64学分，选考课4门27学分，加考课5门28学分。</w:t>
            </w:r>
          </w:p>
        </w:tc>
      </w:tr>
      <w:tr>
        <w:tblPrEx>
          <w:tblLayout w:type="fixed"/>
          <w:tblCellMar>
            <w:top w:w="0" w:type="dxa"/>
            <w:left w:w="108" w:type="dxa"/>
            <w:bottom w:w="0" w:type="dxa"/>
            <w:right w:w="108" w:type="dxa"/>
          </w:tblCellMar>
        </w:tblPrEx>
        <w:trPr>
          <w:trHeight w:val="5230" w:hRule="atLeast"/>
          <w:jc w:val="center"/>
        </w:trPr>
        <w:tc>
          <w:tcPr>
            <w:tcW w:w="8473"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hint="eastAsia" w:ascii="宋体" w:hAnsi="宋体"/>
                <w:color w:val="000000"/>
                <w:kern w:val="0"/>
                <w:sz w:val="20"/>
                <w:szCs w:val="20"/>
              </w:rPr>
              <w:t>1.101至104</w:t>
            </w:r>
            <w:r>
              <w:rPr>
                <w:rFonts w:ascii="宋体" w:hAnsi="宋体"/>
                <w:color w:val="000000"/>
                <w:kern w:val="0"/>
                <w:sz w:val="20"/>
                <w:szCs w:val="20"/>
              </w:rPr>
              <w:t>课程</w:t>
            </w:r>
            <w:r>
              <w:rPr>
                <w:rFonts w:hint="eastAsia" w:ascii="宋体" w:hAnsi="宋体"/>
                <w:color w:val="000000"/>
                <w:kern w:val="0"/>
                <w:sz w:val="20"/>
                <w:szCs w:val="20"/>
              </w:rPr>
              <w:t>中</w:t>
            </w:r>
            <w:r>
              <w:rPr>
                <w:rFonts w:ascii="宋体" w:hAnsi="宋体"/>
                <w:color w:val="000000"/>
                <w:kern w:val="0"/>
                <w:sz w:val="20"/>
                <w:szCs w:val="20"/>
              </w:rPr>
              <w:t>须选考不少于</w:t>
            </w:r>
            <w:r>
              <w:rPr>
                <w:rFonts w:hint="eastAsia" w:ascii="宋体" w:hAnsi="宋体"/>
                <w:color w:val="000000"/>
                <w:kern w:val="0"/>
                <w:sz w:val="20"/>
                <w:szCs w:val="20"/>
              </w:rPr>
              <w:t>13</w:t>
            </w:r>
            <w:r>
              <w:rPr>
                <w:rFonts w:ascii="宋体" w:hAnsi="宋体"/>
                <w:color w:val="000000"/>
                <w:kern w:val="0"/>
                <w:sz w:val="20"/>
                <w:szCs w:val="20"/>
              </w:rPr>
              <w:t>学分。</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中文、秘书、中文秘书、新闻、汉语言文学、汉语言文学教育、小学综合教育（中文方向）、师范类汉语言文学、师资教育（文史）专业专科毕业生可直接报考本专业，其他专业专科（或以上）毕业生报考本专业须加考</w:t>
            </w:r>
            <w:r>
              <w:rPr>
                <w:rFonts w:hint="eastAsia" w:ascii="宋体" w:hAnsi="宋体"/>
                <w:color w:val="000000"/>
                <w:kern w:val="0"/>
                <w:sz w:val="20"/>
                <w:szCs w:val="20"/>
              </w:rPr>
              <w:t>201至205</w:t>
            </w:r>
            <w:r>
              <w:rPr>
                <w:rFonts w:ascii="宋体" w:hAnsi="宋体"/>
                <w:color w:val="000000"/>
                <w:kern w:val="0"/>
                <w:sz w:val="20"/>
                <w:szCs w:val="20"/>
              </w:rPr>
              <w:t>课程，已取得相同名称课程考试成绩合格者可申请免考。</w:t>
            </w:r>
          </w:p>
          <w:p>
            <w:pPr>
              <w:widowControl/>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050101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专业层次：本科</w:t>
      </w:r>
    </w:p>
    <w:p>
      <w:pPr>
        <w:ind w:firstLine="1890" w:firstLineChars="900"/>
        <w:rPr>
          <w:rFonts w:ascii="宋体" w:hAnsi="宋体"/>
          <w:color w:val="000000"/>
          <w:kern w:val="0"/>
          <w:szCs w:val="21"/>
        </w:rPr>
      </w:pPr>
      <w:r>
        <w:rPr>
          <w:rFonts w:ascii="宋体" w:hAnsi="宋体"/>
          <w:color w:val="000000"/>
          <w:kern w:val="0"/>
          <w:szCs w:val="21"/>
        </w:rPr>
        <w:t>广东外语外贸大学</w:t>
      </w:r>
      <w:r>
        <w:rPr>
          <w:rFonts w:hint="eastAsia" w:ascii="宋体" w:hAnsi="宋体"/>
          <w:color w:val="000000"/>
          <w:kern w:val="0"/>
          <w:szCs w:val="21"/>
        </w:rPr>
        <w:t xml:space="preserve">                      </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00540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外国文学史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00541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语言学概论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中国现代文学史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中国古代文学史(一)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中国古代文学史(二)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07564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唐宋词研究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民间文学概论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00814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中国古代文论选读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00821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现代汉语语法研究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选</w:t>
            </w:r>
            <w:r>
              <w:rPr>
                <w:rFonts w:ascii="宋体" w:hAnsi="宋体"/>
                <w:color w:val="000000"/>
                <w:kern w:val="0"/>
                <w:sz w:val="20"/>
                <w:szCs w:val="20"/>
              </w:rPr>
              <w:t>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古代汉语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中国现代文学作品选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中国古代文学作品选(一)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文体写作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w:t>
            </w:r>
            <w:r>
              <w:rPr>
                <w:rFonts w:ascii="宋体" w:hAnsi="宋体"/>
                <w:color w:val="000000"/>
                <w:kern w:val="0"/>
                <w:sz w:val="20"/>
                <w:szCs w:val="20"/>
              </w:rPr>
              <w:t>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课程设置：必考课11门52学分，选考课4门26学分，加考课4门24学分。</w:t>
            </w:r>
          </w:p>
        </w:tc>
      </w:tr>
      <w:tr>
        <w:tblPrEx>
          <w:tblLayout w:type="fixed"/>
          <w:tblCellMar>
            <w:top w:w="0" w:type="dxa"/>
            <w:left w:w="108" w:type="dxa"/>
            <w:bottom w:w="0" w:type="dxa"/>
            <w:right w:w="108" w:type="dxa"/>
          </w:tblCellMar>
        </w:tblPrEx>
        <w:trPr>
          <w:trHeight w:val="532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1.港澳台考生可不考</w:t>
            </w:r>
            <w:r>
              <w:rPr>
                <w:rFonts w:hint="eastAsia" w:ascii="宋体" w:hAnsi="宋体"/>
                <w:color w:val="000000"/>
                <w:kern w:val="0"/>
                <w:sz w:val="20"/>
                <w:szCs w:val="20"/>
              </w:rPr>
              <w:t>001</w:t>
            </w:r>
            <w:r>
              <w:rPr>
                <w:rFonts w:ascii="宋体" w:hAnsi="宋体"/>
                <w:color w:val="000000"/>
                <w:kern w:val="0"/>
                <w:sz w:val="20"/>
                <w:szCs w:val="20"/>
              </w:rPr>
              <w:t>、0</w:t>
            </w:r>
            <w:r>
              <w:rPr>
                <w:rFonts w:hint="eastAsia" w:ascii="宋体" w:hAnsi="宋体"/>
                <w:color w:val="000000"/>
                <w:kern w:val="0"/>
                <w:sz w:val="20"/>
                <w:szCs w:val="20"/>
              </w:rPr>
              <w:t>02</w:t>
            </w:r>
            <w:r>
              <w:rPr>
                <w:rFonts w:ascii="宋体" w:hAnsi="宋体"/>
                <w:color w:val="000000"/>
                <w:kern w:val="0"/>
                <w:sz w:val="20"/>
                <w:szCs w:val="20"/>
              </w:rPr>
              <w:t>两门课程，但须加考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.选考课程不考“英语（二）”者须选考</w:t>
            </w:r>
            <w:r>
              <w:rPr>
                <w:rFonts w:hint="eastAsia" w:ascii="宋体" w:hAnsi="宋体"/>
                <w:color w:val="000000"/>
                <w:kern w:val="0"/>
                <w:sz w:val="20"/>
                <w:szCs w:val="20"/>
              </w:rPr>
              <w:t>102至104</w:t>
            </w:r>
            <w:r>
              <w:rPr>
                <w:rFonts w:ascii="宋体" w:hAnsi="宋体"/>
                <w:color w:val="000000"/>
                <w:kern w:val="0"/>
                <w:sz w:val="20"/>
                <w:szCs w:val="20"/>
              </w:rPr>
              <w:t>课程。</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.中文、中文秘书、新闻、小学综合教育（中文方向）、汉语言文学教育专业专科毕业生可直接报考本专业，其他专业专科（或以上）毕业生报考本专业须加考</w:t>
            </w:r>
            <w:r>
              <w:rPr>
                <w:rFonts w:hint="eastAsia" w:ascii="宋体" w:hAnsi="宋体"/>
                <w:color w:val="000000"/>
                <w:kern w:val="0"/>
                <w:sz w:val="20"/>
                <w:szCs w:val="20"/>
              </w:rPr>
              <w:t>201至203</w:t>
            </w:r>
            <w:r>
              <w:rPr>
                <w:rFonts w:ascii="宋体" w:hAnsi="宋体"/>
                <w:color w:val="000000"/>
                <w:kern w:val="0"/>
                <w:sz w:val="20"/>
                <w:szCs w:val="20"/>
              </w:rPr>
              <w:t>课程，已取得相同名称课程考试成绩合格者可申请免考。</w:t>
            </w:r>
          </w:p>
          <w:p>
            <w:pPr>
              <w:widowControl/>
              <w:rPr>
                <w:rFonts w:ascii="宋体" w:hAnsi="宋体"/>
                <w:color w:val="000000"/>
                <w:kern w:val="0"/>
                <w:sz w:val="20"/>
                <w:szCs w:val="20"/>
              </w:rPr>
            </w:pPr>
            <w:r>
              <w:rPr>
                <w:rFonts w:hint="eastAsia" w:ascii="宋体" w:hAnsi="宋体"/>
                <w:color w:val="000000"/>
                <w:kern w:val="0"/>
                <w:sz w:val="20"/>
                <w:szCs w:val="20"/>
              </w:rPr>
              <w:t>4</w:t>
            </w:r>
            <w:r>
              <w:rPr>
                <w:rFonts w:ascii="宋体" w:hAnsi="宋体"/>
                <w:color w:val="000000"/>
                <w:kern w:val="0"/>
                <w:sz w:val="20"/>
                <w:szCs w:val="20"/>
              </w:rPr>
              <w:t>.本专业仅接受国民教育序列的专科（或以上）毕业生申办毕业。</w:t>
            </w:r>
          </w:p>
        </w:tc>
      </w:tr>
    </w:tbl>
    <w:p>
      <w:pPr>
        <w:widowControl/>
        <w:jc w:val="left"/>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050107T                          </w:t>
      </w:r>
      <w:r>
        <w:rPr>
          <w:rFonts w:hint="eastAsia" w:ascii="宋体" w:hAnsi="宋体"/>
          <w:color w:val="000000"/>
          <w:kern w:val="0"/>
          <w:szCs w:val="21"/>
        </w:rPr>
        <w:t xml:space="preserve">              </w:t>
      </w:r>
      <w:r>
        <w:rPr>
          <w:rFonts w:ascii="宋体" w:hAnsi="宋体"/>
          <w:color w:val="000000"/>
          <w:kern w:val="0"/>
          <w:szCs w:val="21"/>
        </w:rPr>
        <w:t xml:space="preserve">       专业名称：秘书学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2551"/>
        <w:gridCol w:w="1134"/>
        <w:gridCol w:w="851"/>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11599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国际商务法律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00506</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写作(一)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08018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历代应用文选读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08019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理财学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商标管理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11516</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国际商务谈判实务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08021</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传播与广告</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08022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秘书外事管理实务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现代汉语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07798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商品学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02182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文献检索</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08020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商务秘书学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07786</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国际商务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Fonts w:ascii="宋体" w:hAnsi="宋体"/>
                <w:color w:val="000000"/>
                <w:kern w:val="0"/>
                <w:sz w:val="20"/>
                <w:szCs w:val="20"/>
                <w:lang w:val="zh-TW" w:eastAsia="zh-TW"/>
              </w:rPr>
              <w:t>课程设置：必考课12门52学分，选考课4门28学分，加考课2门10学分。</w:t>
            </w:r>
          </w:p>
        </w:tc>
      </w:tr>
      <w:tr>
        <w:tblPrEx>
          <w:tblLayout w:type="fixed"/>
          <w:tblCellMar>
            <w:top w:w="0" w:type="dxa"/>
            <w:left w:w="108" w:type="dxa"/>
            <w:bottom w:w="0" w:type="dxa"/>
            <w:right w:w="108" w:type="dxa"/>
          </w:tblCellMar>
        </w:tblPrEx>
        <w:trPr>
          <w:trHeight w:val="603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hint="eastAsia" w:ascii="宋体" w:hAnsi="宋体"/>
                <w:color w:val="000000"/>
                <w:sz w:val="20"/>
                <w:szCs w:val="20"/>
              </w:rPr>
              <w:t>1</w:t>
            </w:r>
            <w:r>
              <w:rPr>
                <w:rFonts w:ascii="宋体" w:hAnsi="宋体"/>
                <w:color w:val="000000"/>
                <w:sz w:val="20"/>
                <w:szCs w:val="20"/>
              </w:rPr>
              <w:t>.</w:t>
            </w:r>
            <w:r>
              <w:rPr>
                <w:rFonts w:hint="eastAsia" w:ascii="宋体" w:hAnsi="宋体"/>
                <w:color w:val="000000"/>
                <w:sz w:val="20"/>
                <w:szCs w:val="20"/>
              </w:rPr>
              <w:t>101至104</w:t>
            </w:r>
            <w:r>
              <w:rPr>
                <w:rFonts w:ascii="宋体" w:hAnsi="宋体"/>
                <w:color w:val="000000"/>
                <w:sz w:val="20"/>
                <w:szCs w:val="20"/>
              </w:rPr>
              <w:t>课程中须选考不少于</w:t>
            </w:r>
            <w:r>
              <w:rPr>
                <w:rFonts w:hint="eastAsia" w:ascii="宋体" w:hAnsi="宋体"/>
                <w:color w:val="000000"/>
                <w:sz w:val="20"/>
                <w:szCs w:val="20"/>
              </w:rPr>
              <w:t>14</w:t>
            </w:r>
            <w:r>
              <w:rPr>
                <w:rFonts w:ascii="宋体" w:hAnsi="宋体"/>
                <w:color w:val="000000"/>
                <w:sz w:val="20"/>
                <w:szCs w:val="20"/>
              </w:rPr>
              <w:t>学分。</w:t>
            </w:r>
          </w:p>
          <w:p>
            <w:pPr>
              <w:ind w:left="200" w:hanging="200" w:hangingChars="100"/>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.商务秘书、秘书、中英文秘书、涉外秘书、中文、商务管理、行政管理专业专科毕业生可直接报考本专业，其他专业专科（或以上）毕业生报考本专业须加考</w:t>
            </w:r>
            <w:r>
              <w:rPr>
                <w:rFonts w:hint="eastAsia" w:ascii="宋体" w:hAnsi="宋体"/>
                <w:color w:val="000000"/>
                <w:sz w:val="20"/>
                <w:szCs w:val="20"/>
              </w:rPr>
              <w:t>201</w:t>
            </w:r>
            <w:r>
              <w:rPr>
                <w:rFonts w:ascii="宋体" w:hAnsi="宋体"/>
                <w:color w:val="000000"/>
                <w:sz w:val="20"/>
                <w:szCs w:val="20"/>
              </w:rPr>
              <w:t>和</w:t>
            </w:r>
            <w:r>
              <w:rPr>
                <w:rFonts w:hint="eastAsia" w:ascii="宋体" w:hAnsi="宋体"/>
                <w:color w:val="000000"/>
                <w:sz w:val="20"/>
                <w:szCs w:val="20"/>
              </w:rPr>
              <w:t>202</w:t>
            </w:r>
            <w:r>
              <w:rPr>
                <w:rFonts w:ascii="宋体" w:hAnsi="宋体"/>
                <w:color w:val="000000"/>
                <w:sz w:val="20"/>
                <w:szCs w:val="20"/>
              </w:rPr>
              <w:t>课程。已取得相同名称课程考核成绩合格者，可申请免考。</w:t>
            </w:r>
          </w:p>
          <w:p>
            <w:pPr>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7"/>
        <w:tblW w:w="8301" w:type="dxa"/>
        <w:jc w:val="center"/>
        <w:tblInd w:w="0" w:type="dxa"/>
        <w:tblLayout w:type="fixed"/>
        <w:tblCellMar>
          <w:top w:w="0" w:type="dxa"/>
          <w:left w:w="108" w:type="dxa"/>
          <w:bottom w:w="0" w:type="dxa"/>
          <w:right w:w="108" w:type="dxa"/>
        </w:tblCellMar>
      </w:tblPr>
      <w:tblGrid>
        <w:gridCol w:w="1135"/>
        <w:gridCol w:w="1134"/>
        <w:gridCol w:w="2367"/>
        <w:gridCol w:w="1134"/>
        <w:gridCol w:w="709"/>
        <w:gridCol w:w="1134"/>
        <w:gridCol w:w="68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3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07374</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高级英语(一)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11497</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11416</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翻译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06422</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英语语言学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00832</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英语词汇学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11498</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英语高级听力</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10876</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英美报刊选读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10100</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英国文学选读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10101</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美国文学选读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11499</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英语论文写作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05187</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中学英语教学法(小教)</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11500</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外语教学心理学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00840</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第二外语(日语)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00841</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第二外语(法语)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11487</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基础英语(一)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11488</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11489</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基础英语(三)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00595</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英语阅读(一)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10655</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英语听力</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10664</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英语口语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301"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课程设置：必考课13门65学分，选考课3门19学分，加考课6门35学分。</w:t>
            </w:r>
          </w:p>
        </w:tc>
      </w:tr>
      <w:tr>
        <w:tblPrEx>
          <w:tblLayout w:type="fixed"/>
          <w:tblCellMar>
            <w:top w:w="0" w:type="dxa"/>
            <w:left w:w="108" w:type="dxa"/>
            <w:bottom w:w="0" w:type="dxa"/>
            <w:right w:w="108" w:type="dxa"/>
          </w:tblCellMar>
        </w:tblPrEx>
        <w:trPr>
          <w:trHeight w:val="4459" w:hRule="atLeast"/>
          <w:jc w:val="center"/>
        </w:trPr>
        <w:tc>
          <w:tcPr>
            <w:tcW w:w="8301"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hint="eastAsia" w:ascii="宋体" w:hAnsi="宋体"/>
                <w:color w:val="000000"/>
                <w:kern w:val="0"/>
                <w:sz w:val="20"/>
                <w:szCs w:val="20"/>
              </w:rPr>
              <w:t>1.101至103</w:t>
            </w:r>
            <w:r>
              <w:rPr>
                <w:rFonts w:ascii="宋体" w:hAnsi="宋体"/>
                <w:color w:val="000000"/>
                <w:kern w:val="0"/>
                <w:sz w:val="20"/>
                <w:szCs w:val="20"/>
              </w:rPr>
              <w:t>课程中须任选考一门课程。</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.英语、中英文秘书、英语教育专业专科毕业生可直接报考本专业。其他专业专科（或以上）毕业生报考本专业须加考</w:t>
            </w:r>
            <w:r>
              <w:rPr>
                <w:rFonts w:hint="eastAsia" w:ascii="宋体" w:hAnsi="宋体"/>
                <w:color w:val="000000"/>
                <w:kern w:val="0"/>
                <w:sz w:val="20"/>
                <w:szCs w:val="20"/>
              </w:rPr>
              <w:t>201至206</w:t>
            </w:r>
            <w:r>
              <w:rPr>
                <w:rFonts w:ascii="宋体" w:hAnsi="宋体"/>
                <w:color w:val="000000"/>
                <w:kern w:val="0"/>
                <w:sz w:val="20"/>
                <w:szCs w:val="20"/>
              </w:rPr>
              <w:t>课程（已获得全国英语等级考试四级证书或通过大学英语四级考试者只需加考</w:t>
            </w:r>
            <w:r>
              <w:rPr>
                <w:rFonts w:hint="eastAsia" w:ascii="宋体" w:hAnsi="宋体"/>
                <w:color w:val="000000"/>
                <w:kern w:val="0"/>
                <w:sz w:val="20"/>
                <w:szCs w:val="20"/>
              </w:rPr>
              <w:t>205</w:t>
            </w:r>
            <w:r>
              <w:rPr>
                <w:rFonts w:ascii="宋体" w:hAnsi="宋体"/>
                <w:color w:val="000000"/>
                <w:kern w:val="0"/>
                <w:sz w:val="20"/>
                <w:szCs w:val="20"/>
              </w:rPr>
              <w:t>、</w:t>
            </w:r>
            <w:r>
              <w:rPr>
                <w:rFonts w:hint="eastAsia" w:ascii="宋体" w:hAnsi="宋体"/>
                <w:color w:val="000000"/>
                <w:kern w:val="0"/>
                <w:sz w:val="20"/>
                <w:szCs w:val="20"/>
              </w:rPr>
              <w:t>206</w:t>
            </w:r>
            <w:r>
              <w:rPr>
                <w:rFonts w:ascii="宋体" w:hAnsi="宋体"/>
                <w:color w:val="000000"/>
                <w:kern w:val="0"/>
                <w:sz w:val="20"/>
                <w:szCs w:val="20"/>
              </w:rPr>
              <w:t>两门课程），已取得相同名称课程考试成绩合格者可申请免考。</w:t>
            </w:r>
          </w:p>
          <w:p>
            <w:pPr>
              <w:widowControl/>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050201          </w:t>
      </w:r>
      <w:r>
        <w:rPr>
          <w:rFonts w:hint="eastAsia" w:ascii="宋体" w:hAnsi="宋体"/>
          <w:color w:val="000000"/>
          <w:kern w:val="0"/>
          <w:szCs w:val="21"/>
        </w:rPr>
        <w:t xml:space="preserve">                                       </w:t>
      </w:r>
      <w:r>
        <w:rPr>
          <w:rFonts w:ascii="宋体" w:hAnsi="宋体"/>
          <w:color w:val="000000"/>
          <w:kern w:val="0"/>
          <w:szCs w:val="21"/>
        </w:rPr>
        <w:t xml:space="preserve"> 专业名称：英语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专业层次：本科</w:t>
      </w:r>
    </w:p>
    <w:p>
      <w:pPr>
        <w:jc w:val="center"/>
        <w:rPr>
          <w:rFonts w:ascii="宋体" w:hAnsi="宋体"/>
          <w:color w:val="000000"/>
          <w:kern w:val="0"/>
          <w:sz w:val="20"/>
          <w:szCs w:val="20"/>
        </w:rPr>
      </w:pPr>
    </w:p>
    <w:tbl>
      <w:tblPr>
        <w:tblStyle w:val="7"/>
        <w:tblW w:w="8180" w:type="dxa"/>
        <w:jc w:val="center"/>
        <w:tblInd w:w="0" w:type="dxa"/>
        <w:tblLayout w:type="fixed"/>
        <w:tblCellMar>
          <w:top w:w="0" w:type="dxa"/>
          <w:left w:w="108" w:type="dxa"/>
          <w:bottom w:w="0" w:type="dxa"/>
          <w:right w:w="108" w:type="dxa"/>
        </w:tblCellMar>
      </w:tblPr>
      <w:tblGrid>
        <w:gridCol w:w="1135"/>
        <w:gridCol w:w="1134"/>
        <w:gridCol w:w="2509"/>
        <w:gridCol w:w="709"/>
        <w:gridCol w:w="709"/>
        <w:gridCol w:w="1275"/>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高级英语</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口译与听力</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00087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英语翻译</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第二外语(日语)</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英语写作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英美文学选读</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00832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英语词汇学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r>
              <w:rPr>
                <w:rFonts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毕业水平考试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w:t>
            </w:r>
            <w:r>
              <w:rPr>
                <w:rFonts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听力</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w:t>
            </w:r>
            <w:r>
              <w:rPr>
                <w:rFonts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口语</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w:t>
            </w:r>
            <w:r>
              <w:rPr>
                <w:rFonts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00795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综合英语(二)</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18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课程设置：必考课10门58学分，加考课4门30学分。</w:t>
            </w:r>
          </w:p>
        </w:tc>
      </w:tr>
      <w:tr>
        <w:tblPrEx>
          <w:tblLayout w:type="fixed"/>
          <w:tblCellMar>
            <w:top w:w="0" w:type="dxa"/>
            <w:left w:w="108" w:type="dxa"/>
            <w:bottom w:w="0" w:type="dxa"/>
            <w:right w:w="108" w:type="dxa"/>
          </w:tblCellMar>
        </w:tblPrEx>
        <w:trPr>
          <w:trHeight w:val="7503" w:hRule="atLeast"/>
          <w:jc w:val="center"/>
        </w:trPr>
        <w:tc>
          <w:tcPr>
            <w:tcW w:w="818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1.港澳台考生可不考0</w:t>
            </w:r>
            <w:r>
              <w:rPr>
                <w:rFonts w:hint="eastAsia" w:ascii="宋体" w:hAnsi="宋体"/>
                <w:color w:val="000000"/>
                <w:kern w:val="0"/>
                <w:sz w:val="20"/>
                <w:szCs w:val="20"/>
              </w:rPr>
              <w:t>01</w:t>
            </w:r>
            <w:r>
              <w:rPr>
                <w:rFonts w:ascii="宋体" w:hAnsi="宋体"/>
                <w:color w:val="000000"/>
                <w:kern w:val="0"/>
                <w:sz w:val="20"/>
                <w:szCs w:val="20"/>
              </w:rPr>
              <w:t>、0</w:t>
            </w:r>
            <w:r>
              <w:rPr>
                <w:rFonts w:hint="eastAsia" w:ascii="宋体" w:hAnsi="宋体"/>
                <w:color w:val="000000"/>
                <w:kern w:val="0"/>
                <w:sz w:val="20"/>
                <w:szCs w:val="20"/>
              </w:rPr>
              <w:t>02</w:t>
            </w:r>
            <w:r>
              <w:rPr>
                <w:rFonts w:ascii="宋体" w:hAnsi="宋体"/>
                <w:color w:val="000000"/>
                <w:kern w:val="0"/>
                <w:sz w:val="20"/>
                <w:szCs w:val="20"/>
              </w:rPr>
              <w:t>两门课程，但须加考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英语、文秘英语、外贸英语、旅游英语、科技英语、应用英语、英语教育、商务英语、新闻英语、商贸英语、中英文秘书、英中文秘书、经贸英语专业专科毕业生可直接报考本专业，其他专业专科（或以上）毕业生报考本专业，须加考</w:t>
            </w:r>
            <w:r>
              <w:rPr>
                <w:rFonts w:hint="eastAsia" w:ascii="宋体" w:hAnsi="宋体"/>
                <w:color w:val="000000"/>
                <w:kern w:val="0"/>
                <w:sz w:val="20"/>
                <w:szCs w:val="20"/>
              </w:rPr>
              <w:t>201至203</w:t>
            </w:r>
            <w:r>
              <w:rPr>
                <w:rFonts w:ascii="宋体" w:hAnsi="宋体"/>
                <w:color w:val="000000"/>
                <w:kern w:val="0"/>
                <w:sz w:val="20"/>
                <w:szCs w:val="20"/>
              </w:rPr>
              <w:t>课程，已取得相同名称课程考试成绩合格者可申请免考。</w:t>
            </w:r>
          </w:p>
          <w:p>
            <w:pPr>
              <w:widowControl/>
              <w:textAlignment w:val="center"/>
              <w:rPr>
                <w:rFonts w:ascii="宋体" w:hAnsi="宋体"/>
                <w:color w:val="000000"/>
                <w:kern w:val="0"/>
                <w:sz w:val="20"/>
                <w:szCs w:val="20"/>
              </w:rPr>
            </w:pPr>
            <w:r>
              <w:rPr>
                <w:rFonts w:hint="eastAsia" w:ascii="宋体" w:hAnsi="宋体"/>
                <w:color w:val="000000"/>
                <w:kern w:val="0"/>
                <w:sz w:val="20"/>
                <w:szCs w:val="20"/>
              </w:rPr>
              <w:t>3.非英语专业专科毕业生已取得全国英语等级考试四级以上证书（含四级）可免考203课程。</w:t>
            </w:r>
          </w:p>
          <w:p>
            <w:pPr>
              <w:widowControl/>
              <w:textAlignment w:val="center"/>
              <w:rPr>
                <w:rFonts w:ascii="宋体" w:hAnsi="宋体"/>
                <w:color w:val="000000"/>
                <w:kern w:val="0"/>
                <w:sz w:val="20"/>
                <w:szCs w:val="20"/>
              </w:rPr>
            </w:pPr>
            <w:r>
              <w:rPr>
                <w:rFonts w:ascii="宋体" w:hAnsi="宋体"/>
                <w:color w:val="000000"/>
                <w:kern w:val="0"/>
                <w:sz w:val="20"/>
                <w:szCs w:val="20"/>
              </w:rPr>
              <w:t>4.</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050207                              </w:t>
      </w:r>
      <w:r>
        <w:rPr>
          <w:rFonts w:hint="eastAsia" w:ascii="宋体" w:hAnsi="宋体"/>
          <w:color w:val="000000"/>
          <w:kern w:val="0"/>
          <w:szCs w:val="21"/>
        </w:rPr>
        <w:t xml:space="preserve">                  </w:t>
      </w:r>
      <w:r>
        <w:rPr>
          <w:rFonts w:ascii="宋体" w:hAnsi="宋体"/>
          <w:color w:val="000000"/>
          <w:kern w:val="0"/>
          <w:szCs w:val="21"/>
        </w:rPr>
        <w:t xml:space="preserve">  专业名称：日语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高级日语(一)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00610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高级日语(二)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00611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日语句法篇章法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00612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日本文学选读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日语翻译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第二外语(英语)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现代汉语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06042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日语写作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05442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日语语言学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05443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日本社会文化</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基础日语(二)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日语阅读(二)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00490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日语听说</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课程设置：必考课13门65学分，加考课3门20学分。</w:t>
            </w:r>
          </w:p>
        </w:tc>
      </w:tr>
      <w:tr>
        <w:tblPrEx>
          <w:tblLayout w:type="fixed"/>
          <w:tblCellMar>
            <w:top w:w="0" w:type="dxa"/>
            <w:left w:w="108" w:type="dxa"/>
            <w:bottom w:w="0" w:type="dxa"/>
            <w:right w:w="108" w:type="dxa"/>
          </w:tblCellMar>
        </w:tblPrEx>
        <w:trPr>
          <w:trHeight w:val="6408"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ind w:left="200" w:hanging="200" w:hangingChars="100"/>
              <w:rPr>
                <w:rFonts w:ascii="宋体" w:hAnsi="宋体"/>
                <w:color w:val="000000"/>
                <w:sz w:val="20"/>
                <w:szCs w:val="20"/>
              </w:rPr>
            </w:pPr>
            <w:r>
              <w:rPr>
                <w:rFonts w:ascii="宋体" w:hAnsi="宋体"/>
                <w:color w:val="000000"/>
                <w:sz w:val="20"/>
                <w:szCs w:val="20"/>
              </w:rPr>
              <w:t>1.日语专业专科毕业生可直接报考本专业，其他专业专科（或专科以上）毕业生报考本专业须加考</w:t>
            </w:r>
            <w:r>
              <w:rPr>
                <w:rFonts w:hint="eastAsia" w:ascii="宋体" w:hAnsi="宋体"/>
                <w:color w:val="000000"/>
                <w:sz w:val="20"/>
                <w:szCs w:val="20"/>
              </w:rPr>
              <w:t>201、202、203</w:t>
            </w:r>
            <w:r>
              <w:rPr>
                <w:rFonts w:ascii="宋体" w:hAnsi="宋体"/>
                <w:color w:val="000000"/>
                <w:sz w:val="20"/>
                <w:szCs w:val="20"/>
              </w:rPr>
              <w:t>三门课程，已取得相同名称课程考试成绩合格者可申请免考。</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.本专业仅接受国民教育序列的专科（或专科以上）毕业生申办毕业。</w:t>
            </w:r>
          </w:p>
        </w:tc>
      </w:tr>
    </w:tbl>
    <w:p>
      <w:pPr>
        <w:rPr>
          <w:rFonts w:ascii="宋体" w:hAnsi="宋体"/>
          <w:color w:val="000000"/>
          <w:sz w:val="20"/>
          <w:szCs w:val="20"/>
        </w:rPr>
      </w:pPr>
    </w:p>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050262                               </w:t>
      </w:r>
      <w:r>
        <w:rPr>
          <w:rFonts w:hint="eastAsia" w:ascii="宋体" w:hAnsi="宋体"/>
          <w:color w:val="000000"/>
          <w:kern w:val="0"/>
          <w:szCs w:val="21"/>
        </w:rPr>
        <w:t xml:space="preserve">              </w:t>
      </w:r>
      <w:r>
        <w:rPr>
          <w:rFonts w:ascii="宋体" w:hAnsi="宋体"/>
          <w:color w:val="000000"/>
          <w:kern w:val="0"/>
          <w:szCs w:val="21"/>
        </w:rPr>
        <w:t xml:space="preserve"> 专业名称：商务英语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Cs w:val="21"/>
        </w:rPr>
      </w:pPr>
      <w:r>
        <w:rPr>
          <w:rFonts w:hint="eastAsia" w:ascii="宋体" w:hAnsi="宋体"/>
          <w:color w:val="000000"/>
          <w:kern w:val="0"/>
          <w:szCs w:val="21"/>
        </w:rPr>
        <w:t xml:space="preserve">                  广东财经大学</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第二外语(日语)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高级英语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口译与听力</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05355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商务英语翻译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00603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00096</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外刊经贸知识选读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国际贸易实务(一)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外贸函电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05844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国际商务英语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05439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商务英语阅读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05440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01314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商务英语口语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01315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商务英语听力</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课程设置：必考课12门60学分，加考课4门28学分。</w:t>
            </w:r>
          </w:p>
        </w:tc>
      </w:tr>
      <w:tr>
        <w:tblPrEx>
          <w:tblLayout w:type="fixed"/>
          <w:tblCellMar>
            <w:top w:w="0" w:type="dxa"/>
            <w:left w:w="108" w:type="dxa"/>
            <w:bottom w:w="0" w:type="dxa"/>
            <w:right w:w="108" w:type="dxa"/>
          </w:tblCellMar>
        </w:tblPrEx>
        <w:trPr>
          <w:trHeight w:val="6477"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ind w:left="200" w:hanging="200" w:hangingChars="100"/>
              <w:rPr>
                <w:rFonts w:ascii="宋体" w:hAnsi="宋体"/>
                <w:color w:val="000000"/>
                <w:sz w:val="20"/>
                <w:szCs w:val="20"/>
              </w:rPr>
            </w:pPr>
            <w:r>
              <w:rPr>
                <w:rFonts w:ascii="宋体" w:hAnsi="宋体"/>
                <w:color w:val="000000"/>
                <w:sz w:val="20"/>
                <w:szCs w:val="20"/>
              </w:rPr>
              <w:t>1.商务英语、英语、英语教育、应用英语专业和国际贸易专业专科毕业生可直接报考本专业，其他专业专科（或以上）毕业生报考本专业须加考</w:t>
            </w:r>
            <w:r>
              <w:rPr>
                <w:rFonts w:hint="eastAsia" w:ascii="宋体" w:hAnsi="宋体"/>
                <w:color w:val="000000"/>
                <w:sz w:val="20"/>
                <w:szCs w:val="20"/>
              </w:rPr>
              <w:t>201至204</w:t>
            </w:r>
            <w:r>
              <w:rPr>
                <w:rFonts w:ascii="宋体" w:hAnsi="宋体"/>
                <w:color w:val="000000"/>
                <w:sz w:val="20"/>
                <w:szCs w:val="20"/>
              </w:rPr>
              <w:t>四门课程，已取得相同名称课程考试成绩合格者可申请免考。</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050301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专业名称：新闻学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605" w:type="dxa"/>
        <w:jc w:val="center"/>
        <w:tblInd w:w="0" w:type="dxa"/>
        <w:tblLayout w:type="fixed"/>
        <w:tblCellMar>
          <w:top w:w="0" w:type="dxa"/>
          <w:left w:w="108" w:type="dxa"/>
          <w:bottom w:w="0" w:type="dxa"/>
          <w:right w:w="108" w:type="dxa"/>
        </w:tblCellMar>
      </w:tblPr>
      <w:tblGrid>
        <w:gridCol w:w="1135"/>
        <w:gridCol w:w="1134"/>
        <w:gridCol w:w="2551"/>
        <w:gridCol w:w="1092"/>
        <w:gridCol w:w="751"/>
        <w:gridCol w:w="12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中国近现代史纲要</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公共关系学</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00659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新闻摄影</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传播学概论</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00658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新闻评论写作</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00660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外国新闻事业史</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00661</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中外新闻作品研究</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00662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新闻事业管理</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00529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文学概论(一)</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lang w:val="en-US" w:eastAsia="zh-CN"/>
              </w:rPr>
              <w:t>0</w:t>
            </w:r>
            <w:r>
              <w:rPr>
                <w:rFonts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毕业论文</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英语(二)</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07564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唐宋词研究</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文体写作</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18960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礼仪学</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新闻学概论</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00654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新闻采访写作</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00653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中国新闻事业史</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00655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报纸编辑</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普通逻辑</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课程设置：必考课11门48学分，选考课4门28学分，加考课5门32学分。</w:t>
            </w:r>
          </w:p>
        </w:tc>
      </w:tr>
      <w:tr>
        <w:tblPrEx>
          <w:tblLayout w:type="fixed"/>
          <w:tblCellMar>
            <w:top w:w="0" w:type="dxa"/>
            <w:left w:w="108" w:type="dxa"/>
            <w:bottom w:w="0" w:type="dxa"/>
            <w:right w:w="108" w:type="dxa"/>
          </w:tblCellMar>
        </w:tblPrEx>
        <w:trPr>
          <w:trHeight w:val="5229"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101至104</w:t>
            </w:r>
            <w:r>
              <w:rPr>
                <w:rFonts w:ascii="宋体" w:hAnsi="宋体"/>
                <w:color w:val="000000"/>
                <w:sz w:val="20"/>
                <w:szCs w:val="20"/>
              </w:rPr>
              <w:t>课程中须选考不少于</w:t>
            </w:r>
            <w:r>
              <w:rPr>
                <w:rFonts w:hint="eastAsia" w:ascii="宋体" w:hAnsi="宋体"/>
                <w:color w:val="000000"/>
                <w:sz w:val="20"/>
                <w:szCs w:val="20"/>
              </w:rPr>
              <w:t>14</w:t>
            </w:r>
            <w:r>
              <w:rPr>
                <w:rFonts w:ascii="宋体" w:hAnsi="宋体"/>
                <w:color w:val="000000"/>
                <w:sz w:val="20"/>
                <w:szCs w:val="20"/>
              </w:rPr>
              <w:t>学分。</w:t>
            </w:r>
          </w:p>
          <w:p>
            <w:pPr>
              <w:ind w:left="200" w:hanging="200" w:hangingChars="100"/>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.新闻、广播电视新闻专业专科毕业生可直接报考本专业，其他专业专科（或以上）毕业生报考本专业，须加考</w:t>
            </w:r>
            <w:r>
              <w:rPr>
                <w:rFonts w:hint="eastAsia" w:ascii="宋体" w:hAnsi="宋体"/>
                <w:color w:val="000000"/>
                <w:sz w:val="20"/>
                <w:szCs w:val="20"/>
              </w:rPr>
              <w:t>201至204</w:t>
            </w:r>
            <w:r>
              <w:rPr>
                <w:rFonts w:ascii="宋体" w:hAnsi="宋体"/>
                <w:color w:val="000000"/>
                <w:sz w:val="20"/>
                <w:szCs w:val="20"/>
              </w:rPr>
              <w:t xml:space="preserve"> 课程，已取得相同名称课程考试成绩合格者可申请免考。</w:t>
            </w:r>
          </w:p>
          <w:p>
            <w:pPr>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.港澳台考生可不考</w:t>
            </w:r>
            <w:r>
              <w:rPr>
                <w:rFonts w:hint="eastAsia" w:ascii="宋体" w:hAnsi="宋体"/>
                <w:color w:val="000000"/>
                <w:sz w:val="20"/>
                <w:szCs w:val="20"/>
              </w:rPr>
              <w:t>001</w:t>
            </w:r>
            <w:r>
              <w:rPr>
                <w:rFonts w:ascii="宋体" w:hAnsi="宋体"/>
                <w:color w:val="000000"/>
                <w:sz w:val="20"/>
                <w:szCs w:val="20"/>
              </w:rPr>
              <w:t>、0</w:t>
            </w:r>
            <w:r>
              <w:rPr>
                <w:rFonts w:hint="eastAsia" w:ascii="宋体" w:hAnsi="宋体"/>
                <w:color w:val="000000"/>
                <w:sz w:val="20"/>
                <w:szCs w:val="20"/>
              </w:rPr>
              <w:t>02</w:t>
            </w:r>
            <w:r>
              <w:rPr>
                <w:rFonts w:ascii="宋体" w:hAnsi="宋体"/>
                <w:color w:val="000000"/>
                <w:sz w:val="20"/>
                <w:szCs w:val="20"/>
              </w:rPr>
              <w:t>两门课程，但须加考</w:t>
            </w:r>
            <w:r>
              <w:rPr>
                <w:rFonts w:hint="eastAsia" w:ascii="宋体" w:hAnsi="宋体"/>
                <w:color w:val="000000"/>
                <w:kern w:val="0"/>
                <w:sz w:val="20"/>
                <w:szCs w:val="20"/>
              </w:rPr>
              <w:t>231</w:t>
            </w:r>
            <w:r>
              <w:rPr>
                <w:rFonts w:ascii="宋体" w:hAnsi="宋体"/>
                <w:color w:val="000000"/>
                <w:sz w:val="20"/>
                <w:szCs w:val="20"/>
              </w:rPr>
              <w:t>课程。</w:t>
            </w:r>
          </w:p>
          <w:p>
            <w:pPr>
              <w:rPr>
                <w:rFonts w:ascii="宋体" w:hAnsi="宋体"/>
                <w:color w:val="000000"/>
                <w:sz w:val="20"/>
                <w:szCs w:val="20"/>
              </w:rPr>
            </w:pPr>
            <w:r>
              <w:rPr>
                <w:rFonts w:hint="eastAsia" w:ascii="宋体" w:hAnsi="宋体"/>
                <w:color w:val="000000"/>
                <w:sz w:val="20"/>
                <w:szCs w:val="20"/>
              </w:rPr>
              <w:t>4</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050303                               </w:t>
      </w:r>
      <w:r>
        <w:rPr>
          <w:rFonts w:hint="eastAsia" w:ascii="宋体" w:hAnsi="宋体"/>
          <w:color w:val="000000"/>
          <w:kern w:val="0"/>
          <w:szCs w:val="21"/>
        </w:rPr>
        <w:t xml:space="preserve">                </w:t>
      </w:r>
      <w:r>
        <w:rPr>
          <w:rFonts w:ascii="宋体" w:hAnsi="宋体"/>
          <w:color w:val="000000"/>
          <w:kern w:val="0"/>
          <w:szCs w:val="21"/>
        </w:rPr>
        <w:t xml:space="preserve"> 专业名称：广告学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社会学概论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00037</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00107</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广播电视广告</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平面广告设计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00641</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中外广告史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传播学概论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经济法概论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00321</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中国文化概论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00530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中国现代文学作品选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00662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新闻事业管理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广告策划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00635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广告法规与管理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00850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广告设计基础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00853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广告学(二)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课程设置：必考课11门62学分，选考课5门27学分，加考课5门26学分。</w:t>
            </w:r>
          </w:p>
        </w:tc>
      </w:tr>
      <w:tr>
        <w:tblPrEx>
          <w:tblLayout w:type="fixed"/>
          <w:tblCellMar>
            <w:top w:w="0" w:type="dxa"/>
            <w:left w:w="108" w:type="dxa"/>
            <w:bottom w:w="0" w:type="dxa"/>
            <w:right w:w="108" w:type="dxa"/>
          </w:tblCellMar>
        </w:tblPrEx>
        <w:trPr>
          <w:trHeight w:val="4986"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.101至105</w:t>
            </w:r>
            <w:r>
              <w:rPr>
                <w:rFonts w:ascii="宋体" w:hAnsi="宋体"/>
                <w:color w:val="000000"/>
                <w:sz w:val="20"/>
                <w:szCs w:val="20"/>
              </w:rPr>
              <w:t>选考课程中任选两门课程，不低于10学分。</w:t>
            </w:r>
          </w:p>
          <w:p>
            <w:pPr>
              <w:ind w:left="200" w:hanging="200" w:hangingChars="100"/>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广告专业专科毕业生可直接报考本专业；其他专业专科毕业生报考本专业须加考</w:t>
            </w:r>
            <w:r>
              <w:rPr>
                <w:rFonts w:hint="eastAsia" w:ascii="宋体" w:hAnsi="宋体"/>
                <w:color w:val="000000"/>
                <w:sz w:val="20"/>
                <w:szCs w:val="20"/>
              </w:rPr>
              <w:t>201至204</w:t>
            </w:r>
            <w:r>
              <w:rPr>
                <w:rFonts w:ascii="宋体" w:hAnsi="宋体"/>
                <w:color w:val="000000"/>
                <w:sz w:val="20"/>
                <w:szCs w:val="20"/>
              </w:rPr>
              <w:t>课程，已取得相同名称课程考试成绩合格者可申请免考。</w:t>
            </w:r>
          </w:p>
          <w:p>
            <w:pPr>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.不考英语（二）的考生，须加考三门（或以上）选考课程，不少于</w:t>
            </w:r>
            <w:r>
              <w:rPr>
                <w:rFonts w:hint="eastAsia" w:ascii="宋体" w:hAnsi="宋体"/>
                <w:color w:val="000000"/>
                <w:sz w:val="20"/>
                <w:szCs w:val="20"/>
              </w:rPr>
              <w:t>14</w:t>
            </w:r>
            <w:r>
              <w:rPr>
                <w:rFonts w:ascii="宋体" w:hAnsi="宋体"/>
                <w:color w:val="000000"/>
                <w:sz w:val="20"/>
                <w:szCs w:val="20"/>
              </w:rPr>
              <w:t>学分。</w:t>
            </w:r>
          </w:p>
          <w:p>
            <w:pPr>
              <w:rPr>
                <w:rFonts w:ascii="宋体" w:hAnsi="宋体"/>
                <w:color w:val="000000"/>
                <w:sz w:val="20"/>
                <w:szCs w:val="20"/>
              </w:rPr>
            </w:pPr>
            <w:r>
              <w:rPr>
                <w:rFonts w:hint="eastAsia" w:ascii="宋体" w:hAnsi="宋体"/>
                <w:color w:val="000000"/>
                <w:sz w:val="20"/>
                <w:szCs w:val="20"/>
              </w:rPr>
              <w:t>4</w:t>
            </w:r>
            <w:r>
              <w:rPr>
                <w:rFonts w:ascii="宋体" w:hAnsi="宋体"/>
                <w:color w:val="000000"/>
                <w:sz w:val="20"/>
                <w:szCs w:val="20"/>
              </w:rPr>
              <w:t>.港澳台考生可不考</w:t>
            </w:r>
            <w:r>
              <w:rPr>
                <w:rFonts w:hint="eastAsia" w:ascii="宋体" w:hAnsi="宋体"/>
                <w:color w:val="000000"/>
                <w:sz w:val="20"/>
                <w:szCs w:val="20"/>
              </w:rPr>
              <w:t>001</w:t>
            </w:r>
            <w:r>
              <w:rPr>
                <w:rFonts w:ascii="宋体" w:hAnsi="宋体"/>
                <w:color w:val="000000"/>
                <w:sz w:val="20"/>
                <w:szCs w:val="20"/>
              </w:rPr>
              <w:t>、0</w:t>
            </w:r>
            <w:r>
              <w:rPr>
                <w:rFonts w:hint="eastAsia" w:ascii="宋体" w:hAnsi="宋体"/>
                <w:color w:val="000000"/>
                <w:sz w:val="20"/>
                <w:szCs w:val="20"/>
              </w:rPr>
              <w:t>02</w:t>
            </w:r>
            <w:r>
              <w:rPr>
                <w:rFonts w:ascii="宋体" w:hAnsi="宋体"/>
                <w:color w:val="000000"/>
                <w:sz w:val="20"/>
                <w:szCs w:val="20"/>
              </w:rPr>
              <w:t>两门课程，但须加考</w:t>
            </w:r>
            <w:r>
              <w:rPr>
                <w:rFonts w:hint="eastAsia" w:ascii="宋体" w:hAnsi="宋体"/>
                <w:color w:val="000000"/>
                <w:sz w:val="20"/>
                <w:szCs w:val="20"/>
              </w:rPr>
              <w:t>231</w:t>
            </w:r>
            <w:r>
              <w:rPr>
                <w:rFonts w:ascii="宋体" w:hAnsi="宋体"/>
                <w:color w:val="000000"/>
                <w:sz w:val="20"/>
                <w:szCs w:val="20"/>
              </w:rPr>
              <w:t>课程。</w:t>
            </w:r>
          </w:p>
          <w:p>
            <w:pPr>
              <w:ind w:left="200" w:hanging="200" w:hangingChars="100"/>
              <w:rPr>
                <w:rFonts w:ascii="宋体" w:hAnsi="宋体"/>
                <w:color w:val="000000"/>
                <w:sz w:val="20"/>
                <w:szCs w:val="20"/>
              </w:rPr>
            </w:pPr>
            <w:r>
              <w:rPr>
                <w:rFonts w:hint="eastAsia" w:ascii="宋体" w:hAnsi="宋体"/>
                <w:color w:val="000000"/>
                <w:sz w:val="20"/>
                <w:szCs w:val="20"/>
              </w:rPr>
              <w:t>5</w:t>
            </w:r>
            <w:r>
              <w:rPr>
                <w:rFonts w:ascii="宋体" w:hAnsi="宋体"/>
                <w:color w:val="000000"/>
                <w:sz w:val="20"/>
                <w:szCs w:val="20"/>
              </w:rPr>
              <w:t>.本专业本科段课程考试全部合格后，须做综合作业。要求是：</w:t>
            </w:r>
            <w:r>
              <w:rPr>
                <w:rFonts w:hint="eastAsia" w:ascii="宋体" w:hAnsi="宋体"/>
                <w:color w:val="000000"/>
                <w:sz w:val="20"/>
                <w:szCs w:val="20"/>
              </w:rPr>
              <w:t>①</w:t>
            </w:r>
            <w:r>
              <w:rPr>
                <w:rFonts w:ascii="宋体" w:hAnsi="宋体"/>
                <w:color w:val="000000"/>
                <w:sz w:val="20"/>
                <w:szCs w:val="20"/>
              </w:rPr>
              <w:t>独立完成某一广告个案的部分策划实务，或主持完成某项市场调查，并提交报告；</w:t>
            </w:r>
            <w:r>
              <w:rPr>
                <w:rFonts w:hint="eastAsia" w:ascii="宋体" w:hAnsi="宋体"/>
                <w:color w:val="000000"/>
                <w:sz w:val="20"/>
                <w:szCs w:val="20"/>
              </w:rPr>
              <w:t>②</w:t>
            </w:r>
            <w:r>
              <w:rPr>
                <w:rFonts w:ascii="宋体" w:hAnsi="宋体"/>
                <w:color w:val="000000"/>
                <w:sz w:val="20"/>
                <w:szCs w:val="20"/>
              </w:rPr>
              <w:t>独立完成某一广告作品的设计与创作任务，并提交作品（由</w:t>
            </w:r>
            <w:r>
              <w:rPr>
                <w:rFonts w:hint="eastAsia" w:ascii="宋体" w:hAnsi="宋体"/>
                <w:color w:val="000000"/>
                <w:sz w:val="20"/>
                <w:szCs w:val="20"/>
              </w:rPr>
              <w:t>专业建设主考学校</w:t>
            </w:r>
            <w:r>
              <w:rPr>
                <w:rFonts w:ascii="宋体" w:hAnsi="宋体"/>
                <w:color w:val="000000"/>
                <w:sz w:val="20"/>
                <w:szCs w:val="20"/>
              </w:rPr>
              <w:t>按实践课程的考核要求布置完成）。</w:t>
            </w:r>
          </w:p>
          <w:p>
            <w:pPr>
              <w:rPr>
                <w:rFonts w:ascii="宋体" w:hAnsi="宋体"/>
                <w:color w:val="000000"/>
                <w:sz w:val="20"/>
                <w:szCs w:val="20"/>
              </w:rPr>
            </w:pPr>
            <w:r>
              <w:rPr>
                <w:rFonts w:hint="eastAsia" w:ascii="宋体" w:hAnsi="宋体"/>
                <w:color w:val="000000"/>
                <w:sz w:val="20"/>
                <w:szCs w:val="20"/>
              </w:rPr>
              <w:t>6</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专业名称：机械设计制造及其自动化</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：广东技术师范</w:t>
      </w:r>
      <w:r>
        <w:rPr>
          <w:rFonts w:hint="eastAsia" w:ascii="宋体" w:hAnsi="宋体"/>
          <w:color w:val="000000"/>
          <w:kern w:val="0"/>
          <w:szCs w:val="21"/>
        </w:rPr>
        <w:t xml:space="preserve">学院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01094</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01095</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01096</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01097</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几何量公差与检测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01098</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几何量公差与检测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01099</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机械制造技术基础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01140</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机械制造技术基础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01100</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计算机辅助工程软件(UG)</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01101</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计算机辅助工程软件(UG)</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01102</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机电传动与控制技术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01103</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机电传动与控制技术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01891</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车身工程应用数学基础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02209</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机械制造装备设计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02210</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机械制造装备设计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03631</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液压与气压传动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05785</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数控原理与数控技术运用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05786</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数控原理与数控技术运用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18983</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机械制造及自动化毕业考核</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01457</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企业应用文写作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03122</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电子信息技术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03395</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数控机床故障诊断与维护</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课程设置：必考课13门60学分，选考课4门28学分。</w:t>
            </w:r>
          </w:p>
        </w:tc>
      </w:tr>
      <w:tr>
        <w:tblPrEx>
          <w:tblLayout w:type="fixed"/>
          <w:tblCellMar>
            <w:top w:w="0" w:type="dxa"/>
            <w:left w:w="108" w:type="dxa"/>
            <w:bottom w:w="0" w:type="dxa"/>
            <w:right w:w="108" w:type="dxa"/>
          </w:tblCellMar>
        </w:tblPrEx>
        <w:trPr>
          <w:trHeight w:val="396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hint="eastAsia" w:ascii="宋体" w:hAnsi="宋体"/>
                <w:color w:val="000000"/>
                <w:sz w:val="20"/>
                <w:szCs w:val="20"/>
              </w:rPr>
              <w:t>1</w:t>
            </w:r>
            <w:r>
              <w:rPr>
                <w:rFonts w:ascii="宋体" w:hAnsi="宋体"/>
                <w:color w:val="000000"/>
                <w:sz w:val="20"/>
                <w:szCs w:val="20"/>
              </w:rPr>
              <w:t>.</w:t>
            </w:r>
            <w:r>
              <w:rPr>
                <w:rFonts w:hint="eastAsia" w:ascii="宋体" w:hAnsi="宋体"/>
                <w:color w:val="000000"/>
                <w:sz w:val="20"/>
                <w:szCs w:val="20"/>
              </w:rPr>
              <w:t>101至104</w:t>
            </w:r>
            <w:r>
              <w:rPr>
                <w:rFonts w:ascii="宋体" w:hAnsi="宋体"/>
                <w:color w:val="000000"/>
                <w:sz w:val="20"/>
                <w:szCs w:val="20"/>
              </w:rPr>
              <w:t>课程中须选考不少于14学分。</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.本专业仅接受国民教育序列的专科（或以上）毕业生申办毕业。</w:t>
            </w:r>
          </w:p>
          <w:p>
            <w:pPr>
              <w:pStyle w:val="11"/>
              <w:ind w:left="360" w:firstLine="0" w:firstLineChars="0"/>
              <w:rPr>
                <w:rFonts w:ascii="宋体" w:hAnsi="宋体"/>
                <w:color w:val="000000"/>
                <w:sz w:val="20"/>
                <w:szCs w:val="20"/>
              </w:rPr>
            </w:pP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080208                         </w:t>
      </w:r>
      <w:r>
        <w:rPr>
          <w:rFonts w:hint="eastAsia" w:ascii="宋体" w:hAnsi="宋体"/>
          <w:color w:val="000000"/>
          <w:kern w:val="0"/>
          <w:szCs w:val="21"/>
        </w:rPr>
        <w:t xml:space="preserve">            </w:t>
      </w:r>
      <w:r>
        <w:rPr>
          <w:rFonts w:ascii="宋体" w:hAnsi="宋体"/>
          <w:color w:val="000000"/>
          <w:kern w:val="0"/>
          <w:szCs w:val="21"/>
        </w:rPr>
        <w:t xml:space="preserve">     专业名称：汽车服务工程</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02159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工程力学(一)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01832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机械测试技术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01833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机械测试技术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06898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汽车运用工程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03483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发动机原理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04912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汽车电子控制技术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06893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汽车构造</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06894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汽车构造</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05913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汽车维修技术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05914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汽车维修技术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05838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汽车故障分析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汽车安全检测技术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汽车综合实验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08520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汽车保修实习</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02183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机械制图(一)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02185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机械设计基础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课程设置：必考课16门80学分，加考课2门11学分。</w:t>
            </w:r>
          </w:p>
        </w:tc>
      </w:tr>
      <w:tr>
        <w:tblPrEx>
          <w:tblLayout w:type="fixed"/>
          <w:tblCellMar>
            <w:top w:w="0" w:type="dxa"/>
            <w:left w:w="108" w:type="dxa"/>
            <w:bottom w:w="0" w:type="dxa"/>
            <w:right w:w="108" w:type="dxa"/>
          </w:tblCellMar>
        </w:tblPrEx>
        <w:trPr>
          <w:trHeight w:val="4804"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ind w:left="200" w:hanging="200" w:hangingChars="100"/>
              <w:rPr>
                <w:rFonts w:ascii="宋体" w:hAnsi="宋体"/>
                <w:color w:val="000000"/>
                <w:sz w:val="20"/>
                <w:szCs w:val="20"/>
              </w:rPr>
            </w:pPr>
            <w:r>
              <w:rPr>
                <w:rFonts w:ascii="宋体" w:hAnsi="宋体"/>
                <w:color w:val="000000"/>
                <w:sz w:val="20"/>
                <w:szCs w:val="20"/>
              </w:rPr>
              <w:t>1.汽车维修与检测专业和机械类专业的专科（或以上）毕业生可直接报考本专业，其他专业专科（或以上）毕业生报考本专业须加考</w:t>
            </w:r>
            <w:r>
              <w:rPr>
                <w:rFonts w:hint="eastAsia" w:ascii="宋体" w:hAnsi="宋体"/>
                <w:color w:val="000000"/>
                <w:sz w:val="20"/>
                <w:szCs w:val="20"/>
              </w:rPr>
              <w:t>“机械制图（一）”</w:t>
            </w:r>
            <w:r>
              <w:rPr>
                <w:rFonts w:ascii="宋体" w:hAnsi="宋体"/>
                <w:color w:val="000000"/>
                <w:sz w:val="20"/>
                <w:szCs w:val="20"/>
              </w:rPr>
              <w:t>和</w:t>
            </w:r>
            <w:r>
              <w:rPr>
                <w:rFonts w:hint="eastAsia" w:ascii="宋体" w:hAnsi="宋体"/>
                <w:color w:val="000000"/>
                <w:sz w:val="20"/>
                <w:szCs w:val="20"/>
              </w:rPr>
              <w:t>“机械设计基础”</w:t>
            </w:r>
            <w:r>
              <w:rPr>
                <w:rFonts w:ascii="宋体" w:hAnsi="宋体"/>
                <w:color w:val="000000"/>
                <w:sz w:val="20"/>
                <w:szCs w:val="20"/>
              </w:rPr>
              <w:t>两门课程。</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080801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专业名称：自动化</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：广东工业大学</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07961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工程数学(一)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02365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计算机软件基础(二)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02286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电力电子技术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11514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电器与可编程控制器技术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11508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自动控制理论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02293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检测与转换技术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02294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微机控制技术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02297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电力拖动自动控制系统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工业自动化仪表与过程控制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11515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自动化技术实践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07999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08413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数据库原理与应用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08414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数据库原理与应用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04549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微机原理及应用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04547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楼宇智能化技术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11505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电力工程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02358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单片机原理及应用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02359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单片机原理及应用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02269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电工原理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02585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模拟电子技术基础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02225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电机与拖动基础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02226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电机与拖动基础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课程设置：必考课14门52学分，选考课6门39学分，加考课3门17学分。</w:t>
            </w:r>
          </w:p>
        </w:tc>
      </w:tr>
      <w:tr>
        <w:tblPrEx>
          <w:tblLayout w:type="fixed"/>
          <w:tblCellMar>
            <w:top w:w="0" w:type="dxa"/>
            <w:left w:w="108" w:type="dxa"/>
            <w:bottom w:w="0" w:type="dxa"/>
            <w:right w:w="108" w:type="dxa"/>
          </w:tblCellMar>
        </w:tblPrEx>
        <w:trPr>
          <w:trHeight w:val="3474"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101至104</w:t>
            </w:r>
            <w:r>
              <w:rPr>
                <w:rFonts w:ascii="宋体" w:hAnsi="宋体"/>
                <w:color w:val="000000"/>
                <w:sz w:val="20"/>
                <w:szCs w:val="20"/>
              </w:rPr>
              <w:t>课程中须选考不少于</w:t>
            </w:r>
            <w:r>
              <w:rPr>
                <w:rFonts w:hint="eastAsia" w:ascii="宋体" w:hAnsi="宋体"/>
                <w:color w:val="000000"/>
                <w:sz w:val="20"/>
                <w:szCs w:val="20"/>
              </w:rPr>
              <w:t>14</w:t>
            </w:r>
            <w:r>
              <w:rPr>
                <w:rFonts w:ascii="宋体" w:hAnsi="宋体"/>
                <w:color w:val="000000"/>
                <w:sz w:val="20"/>
                <w:szCs w:val="20"/>
              </w:rPr>
              <w:t>学分；</w:t>
            </w:r>
            <w:r>
              <w:rPr>
                <w:rFonts w:hint="eastAsia" w:ascii="宋体" w:hAnsi="宋体"/>
                <w:color w:val="000000"/>
                <w:sz w:val="20"/>
                <w:szCs w:val="20"/>
              </w:rPr>
              <w:t>105至106</w:t>
            </w:r>
            <w:r>
              <w:rPr>
                <w:rFonts w:ascii="宋体" w:hAnsi="宋体"/>
                <w:color w:val="000000"/>
                <w:sz w:val="20"/>
                <w:szCs w:val="20"/>
              </w:rPr>
              <w:t>须任选考一门</w:t>
            </w:r>
            <w:r>
              <w:rPr>
                <w:rFonts w:hint="eastAsia" w:ascii="宋体" w:hAnsi="宋体"/>
                <w:color w:val="000000"/>
                <w:sz w:val="20"/>
                <w:szCs w:val="20"/>
              </w:rPr>
              <w:t>不少于5学分</w:t>
            </w:r>
            <w:r>
              <w:rPr>
                <w:rFonts w:ascii="宋体" w:hAnsi="宋体"/>
                <w:color w:val="000000"/>
                <w:sz w:val="20"/>
                <w:szCs w:val="20"/>
              </w:rPr>
              <w:t>。</w:t>
            </w:r>
          </w:p>
          <w:p>
            <w:pPr>
              <w:spacing w:line="240" w:lineRule="exact"/>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w:t>
            </w:r>
            <w:r>
              <w:rPr>
                <w:rFonts w:hint="eastAsia" w:ascii="宋体" w:hAnsi="宋体"/>
                <w:color w:val="000000"/>
                <w:kern w:val="0"/>
                <w:sz w:val="20"/>
                <w:szCs w:val="20"/>
              </w:rPr>
              <w:t>013</w:t>
            </w:r>
            <w:r>
              <w:rPr>
                <w:rFonts w:ascii="宋体" w:hAnsi="宋体"/>
                <w:color w:val="000000"/>
                <w:sz w:val="20"/>
                <w:szCs w:val="20"/>
              </w:rPr>
              <w:t xml:space="preserve"> 课程含</w:t>
            </w:r>
            <w:r>
              <w:rPr>
                <w:rFonts w:hint="eastAsia" w:ascii="宋体" w:hAnsi="宋体"/>
                <w:color w:val="000000"/>
                <w:sz w:val="20"/>
                <w:szCs w:val="20"/>
              </w:rPr>
              <w:t>005</w:t>
            </w:r>
            <w:r>
              <w:rPr>
                <w:rFonts w:ascii="宋体" w:hAnsi="宋体"/>
                <w:color w:val="000000"/>
                <w:sz w:val="20"/>
                <w:szCs w:val="20"/>
              </w:rPr>
              <w:t>、</w:t>
            </w:r>
            <w:r>
              <w:rPr>
                <w:rFonts w:hint="eastAsia" w:ascii="宋体" w:hAnsi="宋体"/>
                <w:color w:val="000000"/>
                <w:sz w:val="20"/>
                <w:szCs w:val="20"/>
              </w:rPr>
              <w:t>006</w:t>
            </w:r>
            <w:r>
              <w:rPr>
                <w:rFonts w:ascii="宋体" w:hAnsi="宋体"/>
                <w:color w:val="000000"/>
                <w:sz w:val="20"/>
                <w:szCs w:val="20"/>
              </w:rPr>
              <w:t>、</w:t>
            </w:r>
            <w:r>
              <w:rPr>
                <w:rFonts w:hint="eastAsia" w:ascii="宋体" w:hAnsi="宋体"/>
                <w:color w:val="000000"/>
                <w:sz w:val="20"/>
                <w:szCs w:val="20"/>
              </w:rPr>
              <w:t>008</w:t>
            </w:r>
            <w:r>
              <w:rPr>
                <w:rFonts w:ascii="宋体" w:hAnsi="宋体"/>
                <w:color w:val="000000"/>
                <w:sz w:val="20"/>
                <w:szCs w:val="20"/>
              </w:rPr>
              <w:t>、</w:t>
            </w:r>
            <w:r>
              <w:rPr>
                <w:rFonts w:hint="eastAsia" w:ascii="宋体" w:hAnsi="宋体"/>
                <w:color w:val="000000"/>
                <w:sz w:val="20"/>
                <w:szCs w:val="20"/>
              </w:rPr>
              <w:t>009</w:t>
            </w:r>
            <w:r>
              <w:rPr>
                <w:rFonts w:ascii="宋体" w:hAnsi="宋体"/>
                <w:color w:val="000000"/>
                <w:sz w:val="20"/>
                <w:szCs w:val="20"/>
              </w:rPr>
              <w:t>、</w:t>
            </w:r>
            <w:r>
              <w:rPr>
                <w:rFonts w:hint="eastAsia" w:ascii="宋体" w:hAnsi="宋体"/>
                <w:color w:val="000000"/>
                <w:sz w:val="20"/>
                <w:szCs w:val="20"/>
              </w:rPr>
              <w:t>010</w:t>
            </w:r>
            <w:r>
              <w:rPr>
                <w:rFonts w:ascii="宋体" w:hAnsi="宋体"/>
                <w:color w:val="000000"/>
                <w:sz w:val="20"/>
                <w:szCs w:val="20"/>
              </w:rPr>
              <w:t xml:space="preserve"> 课程实验各</w:t>
            </w:r>
            <w:r>
              <w:rPr>
                <w:rFonts w:hint="eastAsia" w:ascii="宋体" w:hAnsi="宋体"/>
                <w:color w:val="000000"/>
                <w:sz w:val="20"/>
                <w:szCs w:val="20"/>
              </w:rPr>
              <w:t>1</w:t>
            </w:r>
            <w:r>
              <w:rPr>
                <w:rFonts w:ascii="宋体" w:hAnsi="宋体"/>
                <w:color w:val="000000"/>
                <w:sz w:val="20"/>
                <w:szCs w:val="20"/>
              </w:rPr>
              <w:t>学分，须相关课程笔试合格后方可报考。</w:t>
            </w:r>
          </w:p>
          <w:p>
            <w:pPr>
              <w:spacing w:line="240" w:lineRule="exact"/>
              <w:ind w:left="200" w:hanging="200" w:hangingChars="100"/>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.工业自动化、电气技术、电力工程、电子技术、计算机应用等电气、电工电子与信息类专业和机电工程专业专科（或以上）毕业生可直接报考，理工类非上述专业专科（或以上）毕业生报考本专业，必须加考</w:t>
            </w:r>
            <w:r>
              <w:rPr>
                <w:rFonts w:hint="eastAsia" w:ascii="宋体" w:hAnsi="宋体"/>
                <w:color w:val="000000"/>
                <w:sz w:val="20"/>
                <w:szCs w:val="20"/>
              </w:rPr>
              <w:t>201至203</w:t>
            </w:r>
            <w:r>
              <w:rPr>
                <w:rFonts w:ascii="宋体" w:hAnsi="宋体"/>
                <w:color w:val="000000"/>
                <w:sz w:val="20"/>
                <w:szCs w:val="20"/>
              </w:rPr>
              <w:t>三门课程。</w:t>
            </w:r>
          </w:p>
          <w:p>
            <w:pPr>
              <w:widowControl/>
              <w:rPr>
                <w:rFonts w:ascii="宋体" w:hAnsi="宋体"/>
                <w:color w:val="000000"/>
                <w:kern w:val="0"/>
                <w:sz w:val="20"/>
                <w:szCs w:val="20"/>
              </w:rPr>
            </w:pPr>
            <w:r>
              <w:rPr>
                <w:rFonts w:ascii="宋体" w:hAnsi="宋体"/>
                <w:color w:val="000000"/>
                <w:sz w:val="20"/>
                <w:szCs w:val="20"/>
              </w:rPr>
              <w:t>4.本专业仅接受国民教育序列的理工类专业专科（或以上）毕业生申办毕业。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广东外语外贸大学</w:t>
      </w:r>
      <w:r>
        <w:rPr>
          <w:rFonts w:hint="eastAsia" w:ascii="宋体" w:hAnsi="宋体"/>
          <w:color w:val="000000"/>
          <w:kern w:val="0"/>
          <w:szCs w:val="21"/>
        </w:rPr>
        <w:t xml:space="preserve">             </w:t>
      </w:r>
    </w:p>
    <w:p>
      <w:pPr>
        <w:rPr>
          <w:rFonts w:ascii="宋体" w:hAnsi="宋体"/>
          <w:color w:val="000000"/>
          <w:kern w:val="0"/>
          <w:sz w:val="20"/>
          <w:szCs w:val="20"/>
        </w:rPr>
      </w:pP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p>
    <w:tbl>
      <w:tblPr>
        <w:tblStyle w:val="7"/>
        <w:tblW w:w="8605" w:type="dxa"/>
        <w:jc w:val="center"/>
        <w:tblInd w:w="0" w:type="dxa"/>
        <w:tblLayout w:type="fixed"/>
        <w:tblCellMar>
          <w:top w:w="0" w:type="dxa"/>
          <w:left w:w="108" w:type="dxa"/>
          <w:bottom w:w="0" w:type="dxa"/>
          <w:right w:w="108" w:type="dxa"/>
        </w:tblCellMar>
      </w:tblPr>
      <w:tblGrid>
        <w:gridCol w:w="1135"/>
        <w:gridCol w:w="1134"/>
        <w:gridCol w:w="2651"/>
        <w:gridCol w:w="1134"/>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02197</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02324</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离散数学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02331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数据结构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02325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计算机系统结构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02326</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操作系统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04737</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C++程序设计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04747</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02333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软件工程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11441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计算机及应用课程实验(二)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10203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计算机及应用毕业设计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02318</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计算机组成原理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00342</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04730</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课程设置：必考课16门74学分，加考课4门19学分。</w:t>
            </w:r>
          </w:p>
        </w:tc>
      </w:tr>
      <w:tr>
        <w:tblPrEx>
          <w:tblLayout w:type="fixed"/>
          <w:tblCellMar>
            <w:top w:w="0" w:type="dxa"/>
            <w:left w:w="108" w:type="dxa"/>
            <w:bottom w:w="0" w:type="dxa"/>
            <w:right w:w="108" w:type="dxa"/>
          </w:tblCellMar>
        </w:tblPrEx>
        <w:trPr>
          <w:trHeight w:val="4625"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ind w:left="200" w:hanging="200" w:hangingChars="100"/>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015</w:t>
            </w:r>
            <w:r>
              <w:rPr>
                <w:rFonts w:ascii="宋体" w:hAnsi="宋体"/>
                <w:color w:val="000000"/>
                <w:kern w:val="0"/>
                <w:sz w:val="20"/>
                <w:szCs w:val="20"/>
              </w:rPr>
              <w:t>课程含0</w:t>
            </w:r>
            <w:r>
              <w:rPr>
                <w:rFonts w:hint="eastAsia" w:ascii="宋体" w:hAnsi="宋体"/>
                <w:color w:val="000000"/>
                <w:kern w:val="0"/>
                <w:sz w:val="20"/>
                <w:szCs w:val="20"/>
              </w:rPr>
              <w:t>07</w:t>
            </w:r>
            <w:r>
              <w:rPr>
                <w:rFonts w:ascii="宋体" w:hAnsi="宋体"/>
                <w:color w:val="000000"/>
                <w:kern w:val="0"/>
                <w:sz w:val="20"/>
                <w:szCs w:val="20"/>
              </w:rPr>
              <w:t>、0</w:t>
            </w:r>
            <w:r>
              <w:rPr>
                <w:rFonts w:hint="eastAsia" w:ascii="宋体" w:hAnsi="宋体"/>
                <w:color w:val="000000"/>
                <w:kern w:val="0"/>
                <w:sz w:val="20"/>
                <w:szCs w:val="20"/>
              </w:rPr>
              <w:t>08</w:t>
            </w:r>
            <w:r>
              <w:rPr>
                <w:rFonts w:ascii="宋体" w:hAnsi="宋体"/>
                <w:color w:val="000000"/>
                <w:kern w:val="0"/>
                <w:sz w:val="20"/>
                <w:szCs w:val="20"/>
              </w:rPr>
              <w:t>、0</w:t>
            </w:r>
            <w:r>
              <w:rPr>
                <w:rFonts w:hint="eastAsia" w:ascii="宋体" w:hAnsi="宋体"/>
                <w:color w:val="000000"/>
                <w:kern w:val="0"/>
                <w:sz w:val="20"/>
                <w:szCs w:val="20"/>
              </w:rPr>
              <w:t>11</w:t>
            </w:r>
            <w:r>
              <w:rPr>
                <w:rFonts w:ascii="宋体" w:hAnsi="宋体"/>
                <w:color w:val="000000"/>
                <w:kern w:val="0"/>
                <w:sz w:val="20"/>
                <w:szCs w:val="20"/>
              </w:rPr>
              <w:t>课程实验各</w:t>
            </w:r>
            <w:r>
              <w:rPr>
                <w:rFonts w:hint="eastAsia" w:ascii="宋体" w:hAnsi="宋体"/>
                <w:color w:val="000000"/>
                <w:kern w:val="0"/>
                <w:sz w:val="20"/>
                <w:szCs w:val="20"/>
              </w:rPr>
              <w:t>2</w:t>
            </w:r>
            <w:r>
              <w:rPr>
                <w:rFonts w:ascii="宋体" w:hAnsi="宋体"/>
                <w:color w:val="000000"/>
                <w:kern w:val="0"/>
                <w:sz w:val="20"/>
                <w:szCs w:val="20"/>
              </w:rPr>
              <w:t>学分，</w:t>
            </w:r>
            <w:r>
              <w:rPr>
                <w:rFonts w:hint="eastAsia" w:ascii="宋体" w:hAnsi="宋体"/>
                <w:color w:val="000000"/>
                <w:kern w:val="0"/>
                <w:sz w:val="20"/>
                <w:szCs w:val="20"/>
              </w:rPr>
              <w:t>010</w:t>
            </w:r>
            <w:r>
              <w:rPr>
                <w:rFonts w:ascii="宋体" w:hAnsi="宋体"/>
                <w:color w:val="000000"/>
                <w:kern w:val="0"/>
                <w:sz w:val="20"/>
                <w:szCs w:val="20"/>
              </w:rPr>
              <w:t>、</w:t>
            </w:r>
            <w:r>
              <w:rPr>
                <w:rFonts w:hint="eastAsia" w:ascii="宋体" w:hAnsi="宋体"/>
                <w:color w:val="000000"/>
                <w:kern w:val="0"/>
                <w:sz w:val="20"/>
                <w:szCs w:val="20"/>
              </w:rPr>
              <w:t>012</w:t>
            </w:r>
            <w:r>
              <w:rPr>
                <w:rFonts w:ascii="宋体" w:hAnsi="宋体"/>
                <w:color w:val="000000"/>
                <w:kern w:val="0"/>
                <w:sz w:val="20"/>
                <w:szCs w:val="20"/>
              </w:rPr>
              <w:t>、0</w:t>
            </w:r>
            <w:r>
              <w:rPr>
                <w:rFonts w:hint="eastAsia" w:ascii="宋体" w:hAnsi="宋体"/>
                <w:color w:val="000000"/>
                <w:kern w:val="0"/>
                <w:sz w:val="20"/>
                <w:szCs w:val="20"/>
              </w:rPr>
              <w:t>13</w:t>
            </w:r>
            <w:r>
              <w:rPr>
                <w:rFonts w:ascii="宋体" w:hAnsi="宋体"/>
                <w:color w:val="000000"/>
                <w:kern w:val="0"/>
                <w:sz w:val="20"/>
                <w:szCs w:val="20"/>
              </w:rPr>
              <w:t>课程实验各</w:t>
            </w:r>
            <w:r>
              <w:rPr>
                <w:rFonts w:hint="eastAsia" w:ascii="宋体" w:hAnsi="宋体"/>
                <w:color w:val="000000"/>
                <w:kern w:val="0"/>
                <w:sz w:val="20"/>
                <w:szCs w:val="20"/>
              </w:rPr>
              <w:t>1</w:t>
            </w:r>
            <w:r>
              <w:rPr>
                <w:rFonts w:ascii="宋体" w:hAnsi="宋体"/>
                <w:color w:val="000000"/>
                <w:kern w:val="0"/>
                <w:sz w:val="20"/>
                <w:szCs w:val="20"/>
              </w:rPr>
              <w:t>学分，上述实验和</w:t>
            </w:r>
            <w:r>
              <w:rPr>
                <w:rFonts w:hint="eastAsia" w:ascii="宋体" w:hAnsi="宋体"/>
                <w:color w:val="000000"/>
                <w:kern w:val="0"/>
                <w:sz w:val="20"/>
                <w:szCs w:val="20"/>
              </w:rPr>
              <w:t>202</w:t>
            </w:r>
            <w:r>
              <w:rPr>
                <w:rFonts w:ascii="宋体" w:hAnsi="宋体"/>
                <w:color w:val="000000"/>
                <w:kern w:val="0"/>
                <w:sz w:val="20"/>
                <w:szCs w:val="20"/>
              </w:rPr>
              <w:t>、</w:t>
            </w:r>
            <w:r>
              <w:rPr>
                <w:rFonts w:hint="eastAsia" w:ascii="宋体" w:hAnsi="宋体"/>
                <w:color w:val="000000"/>
                <w:kern w:val="0"/>
                <w:sz w:val="20"/>
                <w:szCs w:val="20"/>
              </w:rPr>
              <w:t>203</w:t>
            </w:r>
            <w:r>
              <w:rPr>
                <w:rFonts w:ascii="宋体" w:hAnsi="宋体"/>
                <w:color w:val="000000"/>
                <w:kern w:val="0"/>
                <w:sz w:val="20"/>
                <w:szCs w:val="20"/>
              </w:rPr>
              <w:t>课程中的实践考核须相关课程笔试全部合格后方可报考。</w:t>
            </w:r>
          </w:p>
          <w:p>
            <w:pPr>
              <w:widowControl/>
              <w:spacing w:line="240" w:lineRule="exact"/>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计算机及应用专业（或原计算机及其应用专业）专科毕业生可直接报考本专业；电子电工信息类非本专业专科（或以上）毕业生报考本专业，须加考</w:t>
            </w:r>
            <w:r>
              <w:rPr>
                <w:rFonts w:hint="eastAsia" w:ascii="宋体" w:hAnsi="宋体"/>
                <w:color w:val="000000"/>
                <w:kern w:val="0"/>
                <w:sz w:val="20"/>
                <w:szCs w:val="20"/>
              </w:rPr>
              <w:t>201</w:t>
            </w:r>
            <w:r>
              <w:rPr>
                <w:rFonts w:ascii="宋体" w:hAnsi="宋体"/>
                <w:color w:val="000000"/>
                <w:kern w:val="0"/>
                <w:sz w:val="20"/>
                <w:szCs w:val="20"/>
              </w:rPr>
              <w:t>课程；工科类非电子电工信息类专业专科（或以上）毕业生报考本专业，须加考</w:t>
            </w:r>
            <w:r>
              <w:rPr>
                <w:rFonts w:hint="eastAsia" w:ascii="宋体" w:hAnsi="宋体"/>
                <w:color w:val="000000"/>
                <w:kern w:val="0"/>
                <w:sz w:val="20"/>
                <w:szCs w:val="20"/>
              </w:rPr>
              <w:t>201</w:t>
            </w:r>
            <w:r>
              <w:rPr>
                <w:rFonts w:ascii="宋体" w:hAnsi="宋体"/>
                <w:color w:val="000000"/>
                <w:kern w:val="0"/>
                <w:sz w:val="20"/>
                <w:szCs w:val="20"/>
              </w:rPr>
              <w:t>、</w:t>
            </w:r>
            <w:r>
              <w:rPr>
                <w:rFonts w:hint="eastAsia" w:ascii="宋体" w:hAnsi="宋体"/>
                <w:color w:val="000000"/>
                <w:kern w:val="0"/>
                <w:sz w:val="20"/>
                <w:szCs w:val="20"/>
              </w:rPr>
              <w:t>202</w:t>
            </w:r>
            <w:r>
              <w:rPr>
                <w:rFonts w:ascii="宋体" w:hAnsi="宋体"/>
                <w:color w:val="000000"/>
                <w:kern w:val="0"/>
                <w:sz w:val="20"/>
                <w:szCs w:val="20"/>
              </w:rPr>
              <w:t>两门课程；其他专业专科（或以上）毕业生报考本专业，须加考</w:t>
            </w:r>
            <w:r>
              <w:rPr>
                <w:rFonts w:hint="eastAsia" w:ascii="宋体" w:hAnsi="宋体"/>
                <w:color w:val="000000"/>
                <w:kern w:val="0"/>
                <w:sz w:val="20"/>
                <w:szCs w:val="20"/>
              </w:rPr>
              <w:t>201</w:t>
            </w:r>
            <w:r>
              <w:rPr>
                <w:rFonts w:ascii="宋体" w:hAnsi="宋体"/>
                <w:color w:val="000000"/>
                <w:kern w:val="0"/>
                <w:sz w:val="20"/>
                <w:szCs w:val="20"/>
              </w:rPr>
              <w:t>、</w:t>
            </w:r>
            <w:r>
              <w:rPr>
                <w:rFonts w:hint="eastAsia" w:ascii="宋体" w:hAnsi="宋体"/>
                <w:color w:val="000000"/>
                <w:kern w:val="0"/>
                <w:sz w:val="20"/>
                <w:szCs w:val="20"/>
              </w:rPr>
              <w:t>203</w:t>
            </w:r>
            <w:r>
              <w:rPr>
                <w:rFonts w:ascii="宋体" w:hAnsi="宋体"/>
                <w:color w:val="000000"/>
                <w:kern w:val="0"/>
                <w:sz w:val="20"/>
                <w:szCs w:val="20"/>
              </w:rPr>
              <w:t>两门课程，已取得相同名称课程考试成绩合格者可申请免考。</w:t>
            </w:r>
          </w:p>
          <w:p>
            <w:pPr>
              <w:widowControl/>
              <w:spacing w:line="240" w:lineRule="exact"/>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港澳台考生可不考</w:t>
            </w:r>
            <w:r>
              <w:rPr>
                <w:rFonts w:hint="eastAsia" w:ascii="宋体" w:hAnsi="宋体"/>
                <w:color w:val="000000"/>
                <w:kern w:val="0"/>
                <w:sz w:val="20"/>
                <w:szCs w:val="20"/>
              </w:rPr>
              <w:t>001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两门课程，但须加考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spacing w:line="240" w:lineRule="exact"/>
              <w:textAlignment w:val="center"/>
              <w:rPr>
                <w:rFonts w:ascii="宋体" w:hAnsi="宋体"/>
                <w:color w:val="000000"/>
                <w:kern w:val="0"/>
                <w:sz w:val="20"/>
                <w:szCs w:val="20"/>
              </w:rPr>
            </w:pPr>
            <w:r>
              <w:rPr>
                <w:rFonts w:hint="eastAsia" w:ascii="宋体" w:hAnsi="宋体"/>
                <w:color w:val="000000"/>
                <w:kern w:val="0"/>
                <w:sz w:val="20"/>
                <w:szCs w:val="20"/>
              </w:rPr>
              <w:t>4.</w:t>
            </w:r>
            <w:r>
              <w:rPr>
                <w:rFonts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ind w:firstLine="1890" w:firstLineChars="900"/>
        <w:rPr>
          <w:rFonts w:ascii="宋体" w:hAnsi="宋体"/>
          <w:color w:val="000000"/>
          <w:kern w:val="0"/>
          <w:szCs w:val="21"/>
        </w:rPr>
      </w:pPr>
      <w:r>
        <w:rPr>
          <w:rFonts w:ascii="宋体" w:hAnsi="宋体"/>
          <w:color w:val="000000"/>
          <w:kern w:val="0"/>
          <w:szCs w:val="21"/>
        </w:rPr>
        <w:t>深圳大学</w:t>
      </w:r>
      <w:r>
        <w:rPr>
          <w:rFonts w:hint="eastAsia" w:ascii="宋体" w:hAnsi="宋体"/>
          <w:color w:val="000000"/>
          <w:kern w:val="0"/>
          <w:szCs w:val="21"/>
        </w:rPr>
        <w:t xml:space="preserve">               </w:t>
      </w:r>
    </w:p>
    <w:p>
      <w:pPr>
        <w:rPr>
          <w:rFonts w:ascii="宋体" w:hAnsi="宋体"/>
          <w:color w:val="000000"/>
          <w:kern w:val="0"/>
          <w:sz w:val="20"/>
          <w:szCs w:val="20"/>
        </w:rPr>
      </w:pPr>
    </w:p>
    <w:tbl>
      <w:tblPr>
        <w:tblStyle w:val="7"/>
        <w:tblW w:w="846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02628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00910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网络经济与企业管理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02375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运筹学基础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02323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操作系统概论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02142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数据结构导论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C++程序设计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03173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软件开发工具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04757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信息系统开发与管理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02378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信息资源管理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11393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计算机信息管理课程实验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07999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管理信息系统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管理信息系统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宪法学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课程设置：必考课16门73学分，加考课4门17学分。</w:t>
            </w:r>
          </w:p>
        </w:tc>
      </w:tr>
      <w:tr>
        <w:tblPrEx>
          <w:tblLayout w:type="fixed"/>
          <w:tblCellMar>
            <w:top w:w="0" w:type="dxa"/>
            <w:left w:w="108" w:type="dxa"/>
            <w:bottom w:w="0" w:type="dxa"/>
            <w:right w:w="108" w:type="dxa"/>
          </w:tblCellMar>
        </w:tblPrEx>
        <w:trPr>
          <w:trHeight w:val="4526"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015</w:t>
            </w:r>
            <w:r>
              <w:rPr>
                <w:rFonts w:ascii="宋体" w:hAnsi="宋体"/>
                <w:color w:val="000000"/>
                <w:kern w:val="0"/>
                <w:sz w:val="20"/>
                <w:szCs w:val="20"/>
              </w:rPr>
              <w:t>课程含</w:t>
            </w:r>
            <w:r>
              <w:rPr>
                <w:rFonts w:hint="eastAsia" w:ascii="宋体" w:hAnsi="宋体"/>
                <w:color w:val="000000"/>
                <w:kern w:val="0"/>
                <w:sz w:val="20"/>
                <w:szCs w:val="20"/>
              </w:rPr>
              <w:t>009</w:t>
            </w:r>
            <w:r>
              <w:rPr>
                <w:rFonts w:ascii="宋体" w:hAnsi="宋体"/>
                <w:color w:val="000000"/>
                <w:kern w:val="0"/>
                <w:sz w:val="20"/>
                <w:szCs w:val="20"/>
              </w:rPr>
              <w:t>、</w:t>
            </w:r>
            <w:r>
              <w:rPr>
                <w:rFonts w:hint="eastAsia" w:ascii="宋体" w:hAnsi="宋体"/>
                <w:color w:val="000000"/>
                <w:kern w:val="0"/>
                <w:sz w:val="20"/>
                <w:szCs w:val="20"/>
              </w:rPr>
              <w:t>011</w:t>
            </w:r>
            <w:r>
              <w:rPr>
                <w:rFonts w:ascii="宋体" w:hAnsi="宋体"/>
                <w:color w:val="000000"/>
                <w:kern w:val="0"/>
                <w:sz w:val="20"/>
                <w:szCs w:val="20"/>
              </w:rPr>
              <w:t>课程实验各</w:t>
            </w:r>
            <w:r>
              <w:rPr>
                <w:rFonts w:hint="eastAsia" w:ascii="宋体" w:hAnsi="宋体"/>
                <w:color w:val="000000"/>
                <w:kern w:val="0"/>
                <w:sz w:val="20"/>
                <w:szCs w:val="20"/>
              </w:rPr>
              <w:t>2</w:t>
            </w:r>
            <w:r>
              <w:rPr>
                <w:rFonts w:ascii="宋体" w:hAnsi="宋体"/>
                <w:color w:val="000000"/>
                <w:kern w:val="0"/>
                <w:sz w:val="20"/>
                <w:szCs w:val="20"/>
              </w:rPr>
              <w:t>学分，</w:t>
            </w:r>
            <w:r>
              <w:rPr>
                <w:rFonts w:hint="eastAsia" w:ascii="宋体" w:hAnsi="宋体"/>
                <w:color w:val="000000"/>
                <w:kern w:val="0"/>
                <w:sz w:val="20"/>
                <w:szCs w:val="20"/>
              </w:rPr>
              <w:t>012</w:t>
            </w:r>
            <w:r>
              <w:rPr>
                <w:rFonts w:ascii="宋体" w:hAnsi="宋体"/>
                <w:color w:val="000000"/>
                <w:kern w:val="0"/>
                <w:sz w:val="20"/>
                <w:szCs w:val="20"/>
              </w:rPr>
              <w:t>课程实验</w:t>
            </w:r>
            <w:r>
              <w:rPr>
                <w:rFonts w:hint="eastAsia" w:ascii="宋体" w:hAnsi="宋体"/>
                <w:color w:val="000000"/>
                <w:kern w:val="0"/>
                <w:sz w:val="20"/>
                <w:szCs w:val="20"/>
              </w:rPr>
              <w:t>1</w:t>
            </w:r>
            <w:r>
              <w:rPr>
                <w:rFonts w:ascii="宋体" w:hAnsi="宋体"/>
                <w:color w:val="000000"/>
                <w:kern w:val="0"/>
                <w:sz w:val="20"/>
                <w:szCs w:val="20"/>
              </w:rPr>
              <w:t>学分。</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w:t>
            </w:r>
            <w:r>
              <w:rPr>
                <w:rFonts w:ascii="宋体" w:hAnsi="宋体"/>
                <w:color w:val="000000"/>
                <w:spacing w:val="-4"/>
                <w:kern w:val="0"/>
                <w:sz w:val="20"/>
                <w:szCs w:val="20"/>
              </w:rPr>
              <w:t>计算机信息管理专业专科毕业生可直接报考本专业；工科与工程管理类专科（或以上）毕业生报考本专业，须加考</w:t>
            </w:r>
            <w:r>
              <w:rPr>
                <w:rFonts w:hint="eastAsia" w:ascii="宋体" w:hAnsi="宋体"/>
                <w:color w:val="000000"/>
                <w:spacing w:val="-4"/>
                <w:kern w:val="0"/>
                <w:sz w:val="20"/>
                <w:szCs w:val="20"/>
              </w:rPr>
              <w:t>201</w:t>
            </w:r>
            <w:r>
              <w:rPr>
                <w:rFonts w:ascii="宋体" w:hAnsi="宋体"/>
                <w:color w:val="000000"/>
                <w:spacing w:val="-4"/>
                <w:kern w:val="0"/>
                <w:sz w:val="20"/>
                <w:szCs w:val="20"/>
              </w:rPr>
              <w:t>课程；其他专业专科（或以上）毕业生，须加考</w:t>
            </w:r>
            <w:r>
              <w:rPr>
                <w:rFonts w:hint="eastAsia" w:ascii="宋体" w:hAnsi="宋体"/>
                <w:color w:val="000000"/>
                <w:spacing w:val="-4"/>
                <w:kern w:val="0"/>
                <w:sz w:val="20"/>
                <w:szCs w:val="20"/>
              </w:rPr>
              <w:t>201</w:t>
            </w:r>
            <w:r>
              <w:rPr>
                <w:rFonts w:ascii="宋体" w:hAnsi="宋体"/>
                <w:color w:val="000000"/>
                <w:spacing w:val="-4"/>
                <w:kern w:val="0"/>
                <w:sz w:val="20"/>
                <w:szCs w:val="20"/>
              </w:rPr>
              <w:t>、</w:t>
            </w:r>
            <w:r>
              <w:rPr>
                <w:rFonts w:hint="eastAsia" w:ascii="宋体" w:hAnsi="宋体"/>
                <w:color w:val="000000"/>
                <w:spacing w:val="-4"/>
                <w:kern w:val="0"/>
                <w:sz w:val="20"/>
                <w:szCs w:val="20"/>
              </w:rPr>
              <w:t>202</w:t>
            </w:r>
            <w:r>
              <w:rPr>
                <w:rFonts w:ascii="宋体" w:hAnsi="宋体"/>
                <w:color w:val="000000"/>
                <w:spacing w:val="-4"/>
                <w:kern w:val="0"/>
                <w:sz w:val="20"/>
                <w:szCs w:val="20"/>
              </w:rPr>
              <w:t>两门课程，已取得相同名称课程考试成绩合格者可申请免考</w:t>
            </w:r>
            <w:r>
              <w:rPr>
                <w:rFonts w:ascii="宋体" w:hAnsi="宋体"/>
                <w:color w:val="000000"/>
                <w:kern w:val="0"/>
                <w:sz w:val="20"/>
                <w:szCs w:val="20"/>
              </w:rPr>
              <w:t>。</w:t>
            </w:r>
          </w:p>
          <w:p>
            <w:pPr>
              <w:widowControl/>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.港澳台考生可不考0</w:t>
            </w:r>
            <w:r>
              <w:rPr>
                <w:rFonts w:hint="eastAsia" w:ascii="宋体" w:hAnsi="宋体"/>
                <w:color w:val="000000"/>
                <w:kern w:val="0"/>
                <w:sz w:val="20"/>
                <w:szCs w:val="20"/>
              </w:rPr>
              <w:t>01</w:t>
            </w:r>
            <w:r>
              <w:rPr>
                <w:rFonts w:ascii="宋体" w:hAnsi="宋体"/>
                <w:color w:val="000000"/>
                <w:kern w:val="0"/>
                <w:sz w:val="20"/>
                <w:szCs w:val="20"/>
              </w:rPr>
              <w:t>、0</w:t>
            </w:r>
            <w:r>
              <w:rPr>
                <w:rFonts w:hint="eastAsia" w:ascii="宋体" w:hAnsi="宋体"/>
                <w:color w:val="000000"/>
                <w:kern w:val="0"/>
                <w:sz w:val="20"/>
                <w:szCs w:val="20"/>
              </w:rPr>
              <w:t>02</w:t>
            </w:r>
            <w:r>
              <w:rPr>
                <w:rFonts w:ascii="宋体" w:hAnsi="宋体"/>
                <w:color w:val="000000"/>
                <w:kern w:val="0"/>
                <w:sz w:val="20"/>
                <w:szCs w:val="20"/>
              </w:rPr>
              <w:t>两门课程，但须加考</w:t>
            </w:r>
            <w:r>
              <w:rPr>
                <w:rFonts w:hint="eastAsia" w:ascii="宋体" w:hAnsi="宋体"/>
                <w:color w:val="000000"/>
                <w:kern w:val="0"/>
                <w:sz w:val="20"/>
                <w:szCs w:val="20"/>
              </w:rPr>
              <w:t>231</w:t>
            </w:r>
            <w:r>
              <w:rPr>
                <w:rFonts w:ascii="宋体" w:hAnsi="宋体"/>
                <w:color w:val="000000"/>
                <w:kern w:val="0"/>
                <w:sz w:val="20"/>
                <w:szCs w:val="20"/>
              </w:rPr>
              <w:t>、</w:t>
            </w:r>
            <w:r>
              <w:rPr>
                <w:rFonts w:hint="eastAsia" w:ascii="宋体" w:hAnsi="宋体"/>
                <w:color w:val="000000"/>
                <w:kern w:val="0"/>
                <w:sz w:val="20"/>
                <w:szCs w:val="20"/>
              </w:rPr>
              <w:t>232</w:t>
            </w:r>
            <w:r>
              <w:rPr>
                <w:rFonts w:ascii="宋体" w:hAnsi="宋体"/>
                <w:color w:val="000000"/>
                <w:kern w:val="0"/>
                <w:sz w:val="20"/>
                <w:szCs w:val="20"/>
              </w:rPr>
              <w:t>两门课程。</w:t>
            </w:r>
          </w:p>
          <w:p>
            <w:pPr>
              <w:widowControl/>
              <w:rPr>
                <w:rFonts w:ascii="宋体" w:hAnsi="宋体"/>
                <w:color w:val="000000"/>
                <w:kern w:val="0"/>
                <w:sz w:val="20"/>
                <w:szCs w:val="20"/>
              </w:rPr>
            </w:pPr>
            <w:r>
              <w:rPr>
                <w:rFonts w:hint="eastAsia" w:ascii="宋体" w:hAnsi="宋体"/>
                <w:color w:val="000000"/>
                <w:kern w:val="0"/>
                <w:sz w:val="20"/>
                <w:szCs w:val="20"/>
              </w:rPr>
              <w:t>4</w:t>
            </w:r>
            <w:r>
              <w:rPr>
                <w:rFonts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专业课程组：计算机及应用</w:t>
      </w:r>
    </w:p>
    <w:p>
      <w:pPr>
        <w:rPr>
          <w:rFonts w:ascii="宋体" w:hAnsi="宋体"/>
          <w:color w:val="000000"/>
          <w:kern w:val="0"/>
          <w:sz w:val="20"/>
          <w:szCs w:val="20"/>
        </w:rPr>
      </w:pPr>
      <w:r>
        <w:rPr>
          <w:rFonts w:ascii="宋体" w:hAnsi="宋体"/>
          <w:color w:val="000000"/>
          <w:kern w:val="0"/>
          <w:szCs w:val="21"/>
        </w:rPr>
        <w:t xml:space="preserve">      </w:t>
      </w:r>
      <w:r>
        <w:rPr>
          <w:rFonts w:hint="eastAsia" w:ascii="宋体" w:hAnsi="宋体"/>
          <w:color w:val="000000"/>
          <w:kern w:val="0"/>
          <w:szCs w:val="21"/>
        </w:rPr>
        <w:t xml:space="preserve">   </w:t>
      </w:r>
    </w:p>
    <w:tbl>
      <w:tblPr>
        <w:tblStyle w:val="7"/>
        <w:tblW w:w="8797" w:type="dxa"/>
        <w:jc w:val="center"/>
        <w:tblInd w:w="0" w:type="dxa"/>
        <w:tblLayout w:type="fixed"/>
        <w:tblCellMar>
          <w:top w:w="0" w:type="dxa"/>
          <w:left w:w="108" w:type="dxa"/>
          <w:bottom w:w="0" w:type="dxa"/>
          <w:right w:w="108" w:type="dxa"/>
        </w:tblCellMar>
      </w:tblPr>
      <w:tblGrid>
        <w:gridCol w:w="1135"/>
        <w:gridCol w:w="1134"/>
        <w:gridCol w:w="2651"/>
        <w:gridCol w:w="1134"/>
        <w:gridCol w:w="709"/>
        <w:gridCol w:w="1134"/>
        <w:gridCol w:w="90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04747</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02197</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02324</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离散数学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02331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数据结构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02325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计算机系统结构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02326</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操作系统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04737</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C++程序设计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02333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软件工程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11441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计算机及应用课程实验(二)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9</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10203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计算机及应用毕业设计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02318</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计算机组成原理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00342</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04730</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课程设置：必考课16门74学分，加考课4门19学分。</w:t>
            </w:r>
          </w:p>
        </w:tc>
      </w:tr>
      <w:tr>
        <w:tblPrEx>
          <w:tblLayout w:type="fixed"/>
          <w:tblCellMar>
            <w:top w:w="0" w:type="dxa"/>
            <w:left w:w="108" w:type="dxa"/>
            <w:bottom w:w="0" w:type="dxa"/>
            <w:right w:w="108" w:type="dxa"/>
          </w:tblCellMar>
        </w:tblPrEx>
        <w:trPr>
          <w:trHeight w:val="4484"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说明：</w:t>
            </w:r>
          </w:p>
          <w:p>
            <w:pPr>
              <w:widowControl/>
              <w:ind w:left="200" w:hanging="200" w:hangingChars="100"/>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015</w:t>
            </w:r>
            <w:r>
              <w:rPr>
                <w:rFonts w:ascii="宋体" w:hAnsi="宋体"/>
                <w:color w:val="000000"/>
                <w:kern w:val="0"/>
                <w:sz w:val="20"/>
                <w:szCs w:val="20"/>
              </w:rPr>
              <w:t>课程含</w:t>
            </w:r>
            <w:r>
              <w:rPr>
                <w:rFonts w:hint="eastAsia" w:ascii="宋体" w:hAnsi="宋体"/>
                <w:color w:val="000000"/>
                <w:kern w:val="0"/>
                <w:sz w:val="20"/>
                <w:szCs w:val="20"/>
              </w:rPr>
              <w:t>009</w:t>
            </w:r>
            <w:r>
              <w:rPr>
                <w:rFonts w:ascii="宋体" w:hAnsi="宋体"/>
                <w:color w:val="000000"/>
                <w:kern w:val="0"/>
                <w:sz w:val="20"/>
                <w:szCs w:val="20"/>
              </w:rPr>
              <w:t>、0</w:t>
            </w:r>
            <w:r>
              <w:rPr>
                <w:rFonts w:hint="eastAsia" w:ascii="宋体" w:hAnsi="宋体"/>
                <w:color w:val="000000"/>
                <w:kern w:val="0"/>
                <w:sz w:val="20"/>
                <w:szCs w:val="20"/>
              </w:rPr>
              <w:t>10</w:t>
            </w:r>
            <w:r>
              <w:rPr>
                <w:rFonts w:ascii="宋体" w:hAnsi="宋体"/>
                <w:color w:val="000000"/>
                <w:kern w:val="0"/>
                <w:sz w:val="20"/>
                <w:szCs w:val="20"/>
              </w:rPr>
              <w:t>、0</w:t>
            </w:r>
            <w:r>
              <w:rPr>
                <w:rFonts w:hint="eastAsia" w:ascii="宋体" w:hAnsi="宋体"/>
                <w:color w:val="000000"/>
                <w:kern w:val="0"/>
                <w:sz w:val="20"/>
                <w:szCs w:val="20"/>
              </w:rPr>
              <w:t>13</w:t>
            </w:r>
            <w:r>
              <w:rPr>
                <w:rFonts w:ascii="宋体" w:hAnsi="宋体"/>
                <w:color w:val="000000"/>
                <w:kern w:val="0"/>
                <w:sz w:val="20"/>
                <w:szCs w:val="20"/>
              </w:rPr>
              <w:t>课程实验各</w:t>
            </w:r>
            <w:r>
              <w:rPr>
                <w:rFonts w:hint="eastAsia" w:ascii="宋体" w:hAnsi="宋体"/>
                <w:color w:val="000000"/>
                <w:kern w:val="0"/>
                <w:sz w:val="20"/>
                <w:szCs w:val="20"/>
              </w:rPr>
              <w:t>2</w:t>
            </w:r>
            <w:r>
              <w:rPr>
                <w:rFonts w:ascii="宋体" w:hAnsi="宋体"/>
                <w:color w:val="000000"/>
                <w:kern w:val="0"/>
                <w:sz w:val="20"/>
                <w:szCs w:val="20"/>
              </w:rPr>
              <w:t>学分，</w:t>
            </w:r>
            <w:r>
              <w:rPr>
                <w:rFonts w:hint="eastAsia" w:ascii="宋体" w:hAnsi="宋体"/>
                <w:color w:val="000000"/>
                <w:kern w:val="0"/>
                <w:sz w:val="20"/>
                <w:szCs w:val="20"/>
              </w:rPr>
              <w:t>004</w:t>
            </w:r>
            <w:r>
              <w:rPr>
                <w:rFonts w:ascii="宋体" w:hAnsi="宋体"/>
                <w:color w:val="000000"/>
                <w:kern w:val="0"/>
                <w:sz w:val="20"/>
                <w:szCs w:val="20"/>
              </w:rPr>
              <w:t>、</w:t>
            </w:r>
            <w:r>
              <w:rPr>
                <w:rFonts w:hint="eastAsia" w:ascii="宋体" w:hAnsi="宋体"/>
                <w:color w:val="000000"/>
                <w:kern w:val="0"/>
                <w:sz w:val="20"/>
                <w:szCs w:val="20"/>
              </w:rPr>
              <w:t>012</w:t>
            </w:r>
            <w:r>
              <w:rPr>
                <w:rFonts w:ascii="宋体" w:hAnsi="宋体"/>
                <w:color w:val="000000"/>
                <w:kern w:val="0"/>
                <w:sz w:val="20"/>
                <w:szCs w:val="20"/>
              </w:rPr>
              <w:t>、0</w:t>
            </w:r>
            <w:r>
              <w:rPr>
                <w:rFonts w:hint="eastAsia" w:ascii="宋体" w:hAnsi="宋体"/>
                <w:color w:val="000000"/>
                <w:kern w:val="0"/>
                <w:sz w:val="20"/>
                <w:szCs w:val="20"/>
              </w:rPr>
              <w:t>14</w:t>
            </w:r>
            <w:r>
              <w:rPr>
                <w:rFonts w:ascii="宋体" w:hAnsi="宋体"/>
                <w:color w:val="000000"/>
                <w:kern w:val="0"/>
                <w:sz w:val="20"/>
                <w:szCs w:val="20"/>
              </w:rPr>
              <w:t>课程实验各</w:t>
            </w:r>
            <w:r>
              <w:rPr>
                <w:rFonts w:hint="eastAsia" w:ascii="宋体" w:hAnsi="宋体"/>
                <w:color w:val="000000"/>
                <w:kern w:val="0"/>
                <w:sz w:val="20"/>
                <w:szCs w:val="20"/>
              </w:rPr>
              <w:t>1</w:t>
            </w:r>
            <w:r>
              <w:rPr>
                <w:rFonts w:ascii="宋体" w:hAnsi="宋体"/>
                <w:color w:val="000000"/>
                <w:kern w:val="0"/>
                <w:sz w:val="20"/>
                <w:szCs w:val="20"/>
              </w:rPr>
              <w:t>学分，上述实验和</w:t>
            </w:r>
            <w:r>
              <w:rPr>
                <w:rFonts w:hint="eastAsia" w:ascii="宋体" w:hAnsi="宋体"/>
                <w:color w:val="000000"/>
                <w:kern w:val="0"/>
                <w:sz w:val="20"/>
                <w:szCs w:val="20"/>
              </w:rPr>
              <w:t>202</w:t>
            </w:r>
            <w:r>
              <w:rPr>
                <w:rFonts w:ascii="宋体" w:hAnsi="宋体"/>
                <w:color w:val="000000"/>
                <w:kern w:val="0"/>
                <w:sz w:val="20"/>
                <w:szCs w:val="20"/>
              </w:rPr>
              <w:t>、</w:t>
            </w:r>
            <w:r>
              <w:rPr>
                <w:rFonts w:hint="eastAsia" w:ascii="宋体" w:hAnsi="宋体"/>
                <w:color w:val="000000"/>
                <w:kern w:val="0"/>
                <w:sz w:val="20"/>
                <w:szCs w:val="20"/>
              </w:rPr>
              <w:t>203</w:t>
            </w:r>
            <w:r>
              <w:rPr>
                <w:rFonts w:ascii="宋体" w:hAnsi="宋体"/>
                <w:color w:val="000000"/>
                <w:kern w:val="0"/>
                <w:sz w:val="20"/>
                <w:szCs w:val="20"/>
              </w:rPr>
              <w:t>课程中的实践考核须相关课程笔试全部合格后方可报考。</w:t>
            </w:r>
          </w:p>
          <w:p>
            <w:pPr>
              <w:widowControl/>
              <w:spacing w:line="240" w:lineRule="exact"/>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计算机及应用专业（或原计算机及其应用专业）专科毕业生可直接报考本专业；电子电工信息类非本专业专科（或以上）毕业生报考本专业，须加考</w:t>
            </w:r>
            <w:r>
              <w:rPr>
                <w:rFonts w:hint="eastAsia" w:ascii="宋体" w:hAnsi="宋体"/>
                <w:color w:val="000000"/>
                <w:kern w:val="0"/>
                <w:sz w:val="20"/>
                <w:szCs w:val="20"/>
              </w:rPr>
              <w:t>201</w:t>
            </w:r>
            <w:r>
              <w:rPr>
                <w:rFonts w:ascii="宋体" w:hAnsi="宋体"/>
                <w:color w:val="000000"/>
                <w:kern w:val="0"/>
                <w:sz w:val="20"/>
                <w:szCs w:val="20"/>
              </w:rPr>
              <w:t>课程；工科类非电子电工信息类专业专科（或以上）毕业生报考本专业，须加考</w:t>
            </w:r>
            <w:r>
              <w:rPr>
                <w:rFonts w:hint="eastAsia" w:ascii="宋体" w:hAnsi="宋体"/>
                <w:color w:val="000000"/>
                <w:kern w:val="0"/>
                <w:sz w:val="20"/>
                <w:szCs w:val="20"/>
              </w:rPr>
              <w:t>201</w:t>
            </w:r>
            <w:r>
              <w:rPr>
                <w:rFonts w:ascii="宋体" w:hAnsi="宋体"/>
                <w:color w:val="000000"/>
                <w:kern w:val="0"/>
                <w:sz w:val="20"/>
                <w:szCs w:val="20"/>
              </w:rPr>
              <w:t>、</w:t>
            </w:r>
            <w:r>
              <w:rPr>
                <w:rFonts w:hint="eastAsia" w:ascii="宋体" w:hAnsi="宋体"/>
                <w:color w:val="000000"/>
                <w:kern w:val="0"/>
                <w:sz w:val="20"/>
                <w:szCs w:val="20"/>
              </w:rPr>
              <w:t>202</w:t>
            </w:r>
            <w:r>
              <w:rPr>
                <w:rFonts w:ascii="宋体" w:hAnsi="宋体"/>
                <w:color w:val="000000"/>
                <w:kern w:val="0"/>
                <w:sz w:val="20"/>
                <w:szCs w:val="20"/>
              </w:rPr>
              <w:t>两门课程；其他专业专科（或以上）毕业生报考本专业，须加考</w:t>
            </w:r>
            <w:r>
              <w:rPr>
                <w:rFonts w:hint="eastAsia" w:ascii="宋体" w:hAnsi="宋体"/>
                <w:color w:val="000000"/>
                <w:kern w:val="0"/>
                <w:sz w:val="20"/>
                <w:szCs w:val="20"/>
              </w:rPr>
              <w:t>201</w:t>
            </w:r>
            <w:r>
              <w:rPr>
                <w:rFonts w:ascii="宋体" w:hAnsi="宋体"/>
                <w:color w:val="000000"/>
                <w:kern w:val="0"/>
                <w:sz w:val="20"/>
                <w:szCs w:val="20"/>
              </w:rPr>
              <w:t>、</w:t>
            </w:r>
            <w:r>
              <w:rPr>
                <w:rFonts w:hint="eastAsia" w:ascii="宋体" w:hAnsi="宋体"/>
                <w:color w:val="000000"/>
                <w:kern w:val="0"/>
                <w:sz w:val="20"/>
                <w:szCs w:val="20"/>
              </w:rPr>
              <w:t>203</w:t>
            </w:r>
            <w:r>
              <w:rPr>
                <w:rFonts w:ascii="宋体" w:hAnsi="宋体"/>
                <w:color w:val="000000"/>
                <w:kern w:val="0"/>
                <w:sz w:val="20"/>
                <w:szCs w:val="20"/>
              </w:rPr>
              <w:t>两门课程，已取得相同名称课程考试成绩合格者可申请免考。</w:t>
            </w:r>
          </w:p>
          <w:p>
            <w:pPr>
              <w:widowControl/>
              <w:spacing w:line="240" w:lineRule="exact"/>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港澳台考生可不考</w:t>
            </w:r>
            <w:r>
              <w:rPr>
                <w:rFonts w:hint="eastAsia" w:ascii="宋体" w:hAnsi="宋体"/>
                <w:color w:val="000000"/>
                <w:kern w:val="0"/>
                <w:sz w:val="20"/>
                <w:szCs w:val="20"/>
              </w:rPr>
              <w:t>001</w:t>
            </w:r>
            <w:r>
              <w:rPr>
                <w:rFonts w:ascii="宋体" w:hAnsi="宋体"/>
                <w:color w:val="000000"/>
                <w:kern w:val="0"/>
                <w:sz w:val="20"/>
                <w:szCs w:val="20"/>
              </w:rPr>
              <w:t>、</w:t>
            </w:r>
            <w:r>
              <w:rPr>
                <w:rFonts w:hint="eastAsia" w:ascii="宋体" w:hAnsi="宋体"/>
                <w:color w:val="000000"/>
                <w:kern w:val="0"/>
                <w:sz w:val="20"/>
                <w:szCs w:val="20"/>
              </w:rPr>
              <w:t>002</w:t>
            </w:r>
            <w:r>
              <w:rPr>
                <w:rFonts w:ascii="宋体" w:hAnsi="宋体"/>
                <w:color w:val="000000"/>
                <w:kern w:val="0"/>
                <w:sz w:val="20"/>
                <w:szCs w:val="20"/>
              </w:rPr>
              <w:t>两门课程，但须加考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spacing w:line="240" w:lineRule="exact"/>
              <w:textAlignment w:val="center"/>
              <w:rPr>
                <w:rFonts w:ascii="宋体" w:hAnsi="宋体"/>
                <w:color w:val="000000"/>
                <w:kern w:val="0"/>
                <w:sz w:val="20"/>
                <w:szCs w:val="20"/>
              </w:rPr>
            </w:pPr>
            <w:r>
              <w:rPr>
                <w:rFonts w:hint="eastAsia" w:ascii="宋体" w:hAnsi="宋体"/>
                <w:color w:val="000000"/>
                <w:kern w:val="0"/>
                <w:sz w:val="20"/>
                <w:szCs w:val="20"/>
              </w:rPr>
              <w:t>4.</w:t>
            </w:r>
            <w:r>
              <w:rPr>
                <w:rFonts w:ascii="宋体" w:hAnsi="宋体"/>
                <w:color w:val="000000"/>
                <w:kern w:val="0"/>
                <w:sz w:val="20"/>
                <w:szCs w:val="20"/>
              </w:rPr>
              <w:t>本专业仅接受国民教育序列的专科（或以上）毕业生申办毕业。</w:t>
            </w:r>
          </w:p>
        </w:tc>
      </w:tr>
    </w:tbl>
    <w:p>
      <w:pPr>
        <w:widowControl/>
        <w:jc w:val="left"/>
        <w:rPr>
          <w:rFonts w:ascii="宋体" w:hAnsi="宋体"/>
          <w:color w:val="000000"/>
          <w:kern w:val="0"/>
          <w:szCs w:val="21"/>
        </w:rPr>
      </w:pPr>
      <w:r>
        <w:rPr>
          <w:rFonts w:ascii="宋体" w:hAnsi="宋体"/>
          <w:color w:val="000000"/>
          <w:szCs w:val="21"/>
        </w:rPr>
        <w:br w:type="page"/>
      </w:r>
      <w:r>
        <w:rPr>
          <w:rFonts w:hint="eastAsia" w:ascii="宋体" w:hAnsi="宋体"/>
          <w:color w:val="000000"/>
          <w:szCs w:val="21"/>
        </w:rPr>
        <w:t>专</w:t>
      </w:r>
      <w:r>
        <w:rPr>
          <w:rFonts w:ascii="宋体" w:hAnsi="宋体"/>
          <w:color w:val="000000"/>
          <w:szCs w:val="21"/>
        </w:rPr>
        <w:t>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 xml:space="preserve"> 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 xml:space="preserve">专业课程组：嵌入式技术 </w:t>
      </w:r>
    </w:p>
    <w:p>
      <w:pPr>
        <w:rPr>
          <w:rFonts w:ascii="宋体" w:hAnsi="宋体"/>
          <w:color w:val="000000"/>
          <w:kern w:val="0"/>
          <w:sz w:val="20"/>
          <w:szCs w:val="20"/>
        </w:rPr>
      </w:pPr>
    </w:p>
    <w:tbl>
      <w:tblPr>
        <w:tblStyle w:val="7"/>
        <w:tblW w:w="9326" w:type="dxa"/>
        <w:tblInd w:w="-429" w:type="dxa"/>
        <w:tblLayout w:type="fixed"/>
        <w:tblCellMar>
          <w:top w:w="0" w:type="dxa"/>
          <w:left w:w="108" w:type="dxa"/>
          <w:bottom w:w="0" w:type="dxa"/>
          <w:right w:w="108" w:type="dxa"/>
        </w:tblCellMar>
      </w:tblPr>
      <w:tblGrid>
        <w:gridCol w:w="1104"/>
        <w:gridCol w:w="993"/>
        <w:gridCol w:w="3402"/>
        <w:gridCol w:w="1134"/>
        <w:gridCol w:w="708"/>
        <w:gridCol w:w="1134"/>
        <w:gridCol w:w="851"/>
      </w:tblGrid>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993" w:type="dxa"/>
            <w:tcBorders>
              <w:top w:val="single" w:color="auto" w:sz="4" w:space="0"/>
              <w:left w:val="nil"/>
              <w:bottom w:val="single" w:color="auto" w:sz="4" w:space="0"/>
              <w:right w:val="single" w:color="auto" w:sz="4" w:space="0"/>
            </w:tcBorders>
            <w:vAlign w:val="center"/>
          </w:tcPr>
          <w:p>
            <w:pPr>
              <w:widowControl/>
              <w:ind w:right="-107" w:rightChars="-51"/>
              <w:jc w:val="center"/>
              <w:rPr>
                <w:rFonts w:ascii="宋体" w:hAnsi="宋体"/>
                <w:color w:val="000000"/>
                <w:kern w:val="0"/>
                <w:sz w:val="20"/>
                <w:szCs w:val="20"/>
              </w:rPr>
            </w:pPr>
            <w:r>
              <w:rPr>
                <w:rFonts w:ascii="宋体" w:hAnsi="宋体"/>
                <w:color w:val="000000"/>
                <w:kern w:val="0"/>
                <w:sz w:val="20"/>
                <w:szCs w:val="20"/>
              </w:rPr>
              <w:t>课程代码</w:t>
            </w: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00023</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04741</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5</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04747</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04748</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Java语言程序设计(一)</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6</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02202</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传感器与检测技术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02203</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传感器与检测技术</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007</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04735</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04736</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数据库系统原理</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008</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03142</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互联网及其应用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03143</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互联网及其应用</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009</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02358</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单片机原理及应用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02359</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单片机原理及应用</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010</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12734</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ARM体系结构与编程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12735</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ARM体系结构与编程</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011</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12736</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嵌入式LINUX系统开发与应用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12737</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嵌入式LINUX系统开发与应用</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012</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12575</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嵌入式系统设计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12576</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嵌入式系统设计</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11659</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嵌入式技术毕业论文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02376</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信息化系统开发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103</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02294</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微机控制技术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3.5</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02295</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微机控制技术</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11514</w:t>
            </w:r>
          </w:p>
        </w:tc>
        <w:tc>
          <w:tcPr>
            <w:tcW w:w="340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电器与可编程控制器技术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932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课程设置：必考课13门62学分，加考课4门28学分。</w:t>
            </w:r>
          </w:p>
        </w:tc>
      </w:tr>
      <w:tr>
        <w:tblPrEx>
          <w:tblLayout w:type="fixed"/>
          <w:tblCellMar>
            <w:top w:w="0" w:type="dxa"/>
            <w:left w:w="108" w:type="dxa"/>
            <w:bottom w:w="0" w:type="dxa"/>
            <w:right w:w="108" w:type="dxa"/>
          </w:tblCellMar>
        </w:tblPrEx>
        <w:trPr>
          <w:trHeight w:val="2711" w:hRule="atLeast"/>
        </w:trPr>
        <w:tc>
          <w:tcPr>
            <w:tcW w:w="9326"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101至104课程中</w:t>
            </w:r>
            <w:r>
              <w:rPr>
                <w:rFonts w:ascii="宋体" w:hAnsi="宋体"/>
                <w:color w:val="000000"/>
                <w:kern w:val="0"/>
                <w:sz w:val="20"/>
                <w:szCs w:val="20"/>
              </w:rPr>
              <w:t>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.本专业仅接受国民教育序列的专科（或以上）毕业生申报毕业。</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 xml:space="preserve"> 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移动商务技术</w:t>
      </w:r>
    </w:p>
    <w:p>
      <w:pPr>
        <w:rPr>
          <w:rFonts w:ascii="宋体" w:hAnsi="宋体"/>
          <w:color w:val="000000"/>
          <w:kern w:val="0"/>
          <w:sz w:val="20"/>
          <w:szCs w:val="20"/>
        </w:rPr>
      </w:pPr>
    </w:p>
    <w:tbl>
      <w:tblPr>
        <w:tblStyle w:val="7"/>
        <w:tblW w:w="9070" w:type="dxa"/>
        <w:jc w:val="center"/>
        <w:tblInd w:w="0" w:type="dxa"/>
        <w:tblLayout w:type="fixed"/>
        <w:tblCellMar>
          <w:top w:w="0" w:type="dxa"/>
          <w:left w:w="108" w:type="dxa"/>
          <w:bottom w:w="0" w:type="dxa"/>
          <w:right w:w="108" w:type="dxa"/>
        </w:tblCellMar>
      </w:tblPr>
      <w:tblGrid>
        <w:gridCol w:w="1093"/>
        <w:gridCol w:w="1134"/>
        <w:gridCol w:w="2976"/>
        <w:gridCol w:w="1134"/>
        <w:gridCol w:w="709"/>
        <w:gridCol w:w="1134"/>
        <w:gridCol w:w="890"/>
      </w:tblGrid>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97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00023</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04741</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04747</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04748</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Java语言程序设计(一)</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9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00184</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市场营销策划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00996</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02628</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00900</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网页设计与制作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00901</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网页设计与制作</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09434</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电子商务网络技术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09435</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电子商务网络技术</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00997</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电子商务安全导论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00998</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电子商务安全导论</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03173</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软件开发工具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03174</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软件开发工具</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w:t>
            </w:r>
            <w:r>
              <w:rPr>
                <w:rFonts w:ascii="宋体" w:hAnsi="宋体"/>
                <w:color w:val="000000"/>
                <w:kern w:val="0"/>
                <w:sz w:val="20"/>
                <w:szCs w:val="20"/>
              </w:rPr>
              <w:t>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11634</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移动商务毕业论文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02376</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信息化系统开发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10422</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电子商务运营管理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03339</w:t>
            </w:r>
          </w:p>
        </w:tc>
        <w:tc>
          <w:tcPr>
            <w:tcW w:w="297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信息化理论与实践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9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70"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课程设置：必考课13门62学分，加考课4门28学分。</w:t>
            </w:r>
          </w:p>
        </w:tc>
      </w:tr>
      <w:tr>
        <w:tblPrEx>
          <w:tblLayout w:type="fixed"/>
          <w:tblCellMar>
            <w:top w:w="0" w:type="dxa"/>
            <w:left w:w="108" w:type="dxa"/>
            <w:bottom w:w="0" w:type="dxa"/>
            <w:right w:w="108" w:type="dxa"/>
          </w:tblCellMar>
        </w:tblPrEx>
        <w:trPr>
          <w:trHeight w:val="4347" w:hRule="atLeast"/>
          <w:jc w:val="center"/>
        </w:trPr>
        <w:tc>
          <w:tcPr>
            <w:tcW w:w="9070"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101至104</w:t>
            </w:r>
            <w:r>
              <w:rPr>
                <w:rFonts w:ascii="宋体" w:hAnsi="宋体"/>
                <w:color w:val="000000"/>
                <w:kern w:val="0"/>
                <w:sz w:val="20"/>
                <w:szCs w:val="20"/>
              </w:rPr>
              <w:t>课程中须选考不少于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.本专业仅接受国民教育序列的专科（或以上）毕业生申报毕业。</w:t>
            </w:r>
          </w:p>
        </w:tc>
      </w:tr>
    </w:tbl>
    <w:p>
      <w:pPr>
        <w:rPr>
          <w:rFonts w:ascii="宋体" w:hAnsi="宋体"/>
          <w:color w:val="000000"/>
          <w:sz w:val="20"/>
          <w:szCs w:val="20"/>
        </w:rPr>
      </w:pPr>
    </w:p>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080903                        </w:t>
      </w:r>
      <w:r>
        <w:rPr>
          <w:rFonts w:hint="eastAsia" w:ascii="宋体" w:hAnsi="宋体"/>
          <w:color w:val="000000"/>
          <w:kern w:val="0"/>
          <w:szCs w:val="21"/>
        </w:rPr>
        <w:t xml:space="preserve">                 </w:t>
      </w:r>
      <w:r>
        <w:rPr>
          <w:rFonts w:ascii="宋体" w:hAnsi="宋体"/>
          <w:color w:val="000000"/>
          <w:kern w:val="0"/>
          <w:szCs w:val="21"/>
        </w:rPr>
        <w:t xml:space="preserve">     专业名称：网络工程</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 </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ind w:firstLine="1995" w:firstLineChars="950"/>
        <w:rPr>
          <w:rFonts w:ascii="宋体" w:hAnsi="宋体"/>
          <w:color w:val="000000"/>
          <w:kern w:val="0"/>
          <w:szCs w:val="21"/>
        </w:rPr>
      </w:pPr>
      <w:r>
        <w:rPr>
          <w:rFonts w:ascii="宋体" w:hAnsi="宋体"/>
          <w:color w:val="000000"/>
          <w:kern w:val="0"/>
          <w:szCs w:val="21"/>
        </w:rPr>
        <w:t>广东外语外贸大学</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通信概论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02335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网络操作系统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04735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02331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数据结构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02379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网络工程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03142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互联网及其应用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04751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计算机网络安全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11449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计算机网络课程实验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02318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计算机组成原理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课程设置：必考课16门74学分，加考课3门12学分。</w:t>
            </w:r>
          </w:p>
        </w:tc>
      </w:tr>
      <w:tr>
        <w:tblPrEx>
          <w:tblLayout w:type="fixed"/>
          <w:tblCellMar>
            <w:top w:w="0" w:type="dxa"/>
            <w:left w:w="108" w:type="dxa"/>
            <w:bottom w:w="0" w:type="dxa"/>
            <w:right w:w="108" w:type="dxa"/>
          </w:tblCellMar>
        </w:tblPrEx>
        <w:trPr>
          <w:trHeight w:val="4819"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widowControl/>
              <w:ind w:left="200" w:hanging="200" w:hangingChars="100"/>
              <w:rPr>
                <w:rFonts w:ascii="宋体" w:hAnsi="宋体"/>
                <w:color w:val="000000"/>
                <w:sz w:val="20"/>
                <w:szCs w:val="20"/>
              </w:rPr>
            </w:pPr>
            <w:r>
              <w:rPr>
                <w:rFonts w:ascii="宋体" w:hAnsi="宋体"/>
                <w:color w:val="000000"/>
                <w:sz w:val="20"/>
                <w:szCs w:val="20"/>
              </w:rPr>
              <w:t>1.</w:t>
            </w:r>
            <w:r>
              <w:rPr>
                <w:rFonts w:hint="eastAsia" w:ascii="宋体" w:hAnsi="宋体"/>
                <w:color w:val="000000"/>
                <w:kern w:val="0"/>
                <w:sz w:val="20"/>
                <w:szCs w:val="20"/>
              </w:rPr>
              <w:t>015</w:t>
            </w:r>
            <w:r>
              <w:rPr>
                <w:rFonts w:ascii="宋体" w:hAnsi="宋体"/>
                <w:color w:val="000000"/>
                <w:sz w:val="20"/>
                <w:szCs w:val="20"/>
              </w:rPr>
              <w:t>课程含</w:t>
            </w:r>
            <w:r>
              <w:rPr>
                <w:rFonts w:hint="eastAsia" w:ascii="宋体" w:hAnsi="宋体"/>
                <w:color w:val="000000"/>
                <w:kern w:val="0"/>
                <w:sz w:val="20"/>
                <w:szCs w:val="20"/>
              </w:rPr>
              <w:t>008</w:t>
            </w:r>
            <w:r>
              <w:rPr>
                <w:rFonts w:ascii="宋体" w:hAnsi="宋体"/>
                <w:color w:val="000000"/>
                <w:sz w:val="20"/>
                <w:szCs w:val="20"/>
              </w:rPr>
              <w:t>、</w:t>
            </w:r>
            <w:r>
              <w:rPr>
                <w:rFonts w:hint="eastAsia" w:ascii="宋体" w:hAnsi="宋体"/>
                <w:color w:val="000000"/>
                <w:kern w:val="0"/>
                <w:sz w:val="20"/>
                <w:szCs w:val="20"/>
              </w:rPr>
              <w:t>009</w:t>
            </w:r>
            <w:r>
              <w:rPr>
                <w:rFonts w:ascii="宋体" w:hAnsi="宋体"/>
                <w:color w:val="000000"/>
                <w:sz w:val="20"/>
                <w:szCs w:val="20"/>
              </w:rPr>
              <w:t xml:space="preserve"> 课程实验各</w:t>
            </w:r>
            <w:r>
              <w:rPr>
                <w:rFonts w:hint="eastAsia" w:ascii="宋体" w:hAnsi="宋体"/>
                <w:color w:val="000000"/>
                <w:sz w:val="20"/>
                <w:szCs w:val="20"/>
              </w:rPr>
              <w:t>2</w:t>
            </w:r>
            <w:r>
              <w:rPr>
                <w:rFonts w:ascii="宋体" w:hAnsi="宋体"/>
                <w:color w:val="000000"/>
                <w:sz w:val="20"/>
                <w:szCs w:val="20"/>
              </w:rPr>
              <w:t>学分，</w:t>
            </w:r>
            <w:r>
              <w:rPr>
                <w:rFonts w:hint="eastAsia" w:ascii="宋体" w:hAnsi="宋体"/>
                <w:color w:val="000000"/>
                <w:kern w:val="0"/>
                <w:sz w:val="20"/>
                <w:szCs w:val="20"/>
              </w:rPr>
              <w:t>010</w:t>
            </w:r>
            <w:r>
              <w:rPr>
                <w:rFonts w:ascii="宋体" w:hAnsi="宋体"/>
                <w:color w:val="000000"/>
                <w:sz w:val="20"/>
                <w:szCs w:val="20"/>
              </w:rPr>
              <w:t>、</w:t>
            </w:r>
            <w:r>
              <w:rPr>
                <w:rFonts w:ascii="宋体" w:hAnsi="宋体"/>
                <w:color w:val="000000"/>
                <w:kern w:val="0"/>
                <w:sz w:val="20"/>
                <w:szCs w:val="20"/>
              </w:rPr>
              <w:t>0</w:t>
            </w:r>
            <w:r>
              <w:rPr>
                <w:rFonts w:hint="eastAsia" w:ascii="宋体" w:hAnsi="宋体"/>
                <w:color w:val="000000"/>
                <w:kern w:val="0"/>
                <w:sz w:val="20"/>
                <w:szCs w:val="20"/>
              </w:rPr>
              <w:t>13</w:t>
            </w:r>
            <w:r>
              <w:rPr>
                <w:rFonts w:ascii="宋体" w:hAnsi="宋体"/>
                <w:color w:val="000000"/>
                <w:sz w:val="20"/>
                <w:szCs w:val="20"/>
              </w:rPr>
              <w:t>课程实验各１学分；上述课程实验和</w:t>
            </w:r>
            <w:r>
              <w:rPr>
                <w:rFonts w:hint="eastAsia" w:ascii="宋体" w:hAnsi="宋体"/>
                <w:color w:val="000000"/>
                <w:kern w:val="0"/>
                <w:sz w:val="20"/>
                <w:szCs w:val="20"/>
              </w:rPr>
              <w:t>202</w:t>
            </w:r>
            <w:r>
              <w:rPr>
                <w:rFonts w:ascii="宋体" w:hAnsi="宋体"/>
                <w:color w:val="000000"/>
                <w:kern w:val="0"/>
                <w:sz w:val="20"/>
                <w:szCs w:val="20"/>
              </w:rPr>
              <w:t>课程</w:t>
            </w:r>
            <w:r>
              <w:rPr>
                <w:rFonts w:ascii="宋体" w:hAnsi="宋体"/>
                <w:color w:val="000000"/>
                <w:sz w:val="20"/>
                <w:szCs w:val="20"/>
              </w:rPr>
              <w:t>，须相关课程笔试全部合格后方可报考。</w:t>
            </w:r>
          </w:p>
          <w:p>
            <w:pPr>
              <w:spacing w:line="240" w:lineRule="exact"/>
              <w:ind w:left="236" w:leftChars="17" w:hanging="200" w:hangingChars="100"/>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.电子电工信息类各专业专科毕业生可直接报考；理工科非电子电工信息类专业专科（或以上）毕业生报考本专业，须加考</w:t>
            </w:r>
            <w:r>
              <w:rPr>
                <w:rFonts w:hint="eastAsia" w:ascii="宋体" w:hAnsi="宋体"/>
                <w:color w:val="000000"/>
                <w:kern w:val="0"/>
                <w:sz w:val="20"/>
                <w:szCs w:val="20"/>
              </w:rPr>
              <w:t>201</w:t>
            </w:r>
            <w:r>
              <w:rPr>
                <w:rFonts w:ascii="宋体" w:hAnsi="宋体"/>
                <w:color w:val="000000"/>
                <w:sz w:val="20"/>
                <w:szCs w:val="20"/>
              </w:rPr>
              <w:t>课程；非理工科专业专科（或以上）毕业生报考本专业，须加考</w:t>
            </w:r>
            <w:r>
              <w:rPr>
                <w:rFonts w:hint="eastAsia" w:ascii="宋体" w:hAnsi="宋体"/>
                <w:color w:val="000000"/>
                <w:kern w:val="0"/>
                <w:sz w:val="20"/>
                <w:szCs w:val="20"/>
              </w:rPr>
              <w:t>201至202</w:t>
            </w:r>
            <w:r>
              <w:rPr>
                <w:rFonts w:ascii="宋体" w:hAnsi="宋体"/>
                <w:color w:val="000000"/>
                <w:sz w:val="20"/>
                <w:szCs w:val="20"/>
              </w:rPr>
              <w:t>课程，已取得相同名称课程考试成绩合格者可申请免考。</w:t>
            </w:r>
          </w:p>
          <w:p>
            <w:pPr>
              <w:spacing w:line="240" w:lineRule="exact"/>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.港澳台考生可不考</w:t>
            </w:r>
            <w:r>
              <w:rPr>
                <w:rFonts w:hint="eastAsia" w:ascii="宋体" w:hAnsi="宋体"/>
                <w:color w:val="000000"/>
                <w:kern w:val="0"/>
                <w:sz w:val="20"/>
                <w:szCs w:val="20"/>
              </w:rPr>
              <w:t>001</w:t>
            </w:r>
            <w:r>
              <w:rPr>
                <w:rFonts w:ascii="宋体" w:hAnsi="宋体"/>
                <w:color w:val="000000"/>
                <w:sz w:val="20"/>
                <w:szCs w:val="20"/>
              </w:rPr>
              <w:t>、</w:t>
            </w:r>
            <w:r>
              <w:rPr>
                <w:rFonts w:ascii="宋体" w:hAnsi="宋体"/>
                <w:color w:val="000000"/>
                <w:kern w:val="0"/>
                <w:sz w:val="20"/>
                <w:szCs w:val="20"/>
              </w:rPr>
              <w:t>0</w:t>
            </w:r>
            <w:r>
              <w:rPr>
                <w:rFonts w:hint="eastAsia" w:ascii="宋体" w:hAnsi="宋体"/>
                <w:color w:val="000000"/>
                <w:kern w:val="0"/>
                <w:sz w:val="20"/>
                <w:szCs w:val="20"/>
              </w:rPr>
              <w:t>02</w:t>
            </w:r>
            <w:r>
              <w:rPr>
                <w:rFonts w:ascii="宋体" w:hAnsi="宋体"/>
                <w:color w:val="000000"/>
                <w:sz w:val="20"/>
                <w:szCs w:val="20"/>
              </w:rPr>
              <w:t>两门课程，但须加考</w:t>
            </w:r>
            <w:r>
              <w:rPr>
                <w:rFonts w:hint="eastAsia" w:ascii="宋体" w:hAnsi="宋体"/>
                <w:color w:val="000000"/>
                <w:kern w:val="0"/>
                <w:sz w:val="20"/>
                <w:szCs w:val="20"/>
              </w:rPr>
              <w:t>231</w:t>
            </w:r>
            <w:r>
              <w:rPr>
                <w:rFonts w:ascii="宋体" w:hAnsi="宋体"/>
                <w:color w:val="000000"/>
                <w:sz w:val="20"/>
                <w:szCs w:val="20"/>
              </w:rPr>
              <w:t>课程。</w:t>
            </w:r>
          </w:p>
          <w:p>
            <w:pPr>
              <w:spacing w:line="240" w:lineRule="exact"/>
              <w:rPr>
                <w:rFonts w:ascii="宋体" w:hAnsi="宋体"/>
                <w:color w:val="000000"/>
                <w:sz w:val="20"/>
                <w:szCs w:val="20"/>
              </w:rPr>
            </w:pPr>
            <w:r>
              <w:rPr>
                <w:rFonts w:hint="eastAsia" w:ascii="宋体" w:hAnsi="宋体"/>
                <w:color w:val="000000"/>
                <w:sz w:val="20"/>
                <w:szCs w:val="20"/>
              </w:rPr>
              <w:t>4</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专业代码：081001                                              专业名称：土木工程</w:t>
      </w:r>
    </w:p>
    <w:p>
      <w:pPr>
        <w:rPr>
          <w:rFonts w:hint="eastAsia" w:ascii="宋体" w:hAnsi="宋体"/>
          <w:color w:val="000000"/>
          <w:kern w:val="0"/>
          <w:szCs w:val="21"/>
        </w:rPr>
      </w:pPr>
      <w:r>
        <w:rPr>
          <w:rFonts w:hint="eastAsia" w:ascii="宋体" w:hAnsi="宋体"/>
          <w:color w:val="000000"/>
          <w:kern w:val="0"/>
          <w:szCs w:val="21"/>
        </w:rPr>
        <w:t>专业建设主考学校：华南理工大学                                学历层次：本科</w:t>
      </w:r>
    </w:p>
    <w:p>
      <w:pPr>
        <w:rPr>
          <w:rFonts w:ascii="宋体" w:hAnsi="宋体"/>
          <w:color w:val="000000"/>
          <w:kern w:val="0"/>
          <w:sz w:val="20"/>
          <w:szCs w:val="20"/>
        </w:rPr>
      </w:pPr>
    </w:p>
    <w:tbl>
      <w:tblPr>
        <w:tblStyle w:val="7"/>
        <w:tblW w:w="8715" w:type="dxa"/>
        <w:jc w:val="center"/>
        <w:tblInd w:w="0" w:type="dxa"/>
        <w:tblLayout w:type="fixed"/>
        <w:tblCellMar>
          <w:top w:w="0" w:type="dxa"/>
          <w:left w:w="108" w:type="dxa"/>
          <w:bottom w:w="0" w:type="dxa"/>
          <w:right w:w="108" w:type="dxa"/>
        </w:tblCellMar>
      </w:tblPr>
      <w:tblGrid>
        <w:gridCol w:w="1110"/>
        <w:gridCol w:w="1155"/>
        <w:gridCol w:w="2483"/>
        <w:gridCol w:w="1065"/>
        <w:gridCol w:w="892"/>
        <w:gridCol w:w="1069"/>
        <w:gridCol w:w="941"/>
      </w:tblGrid>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4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02198</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02197</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02275</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计算机基础与程序设计</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02439</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结构力学(二)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03347</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流体力学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4.5</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02440</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混凝土结构设计</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02442</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钢结构</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02448</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建筑结构试验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00420</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物理(工)</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02655</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建筑施工(二)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02404</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工程地质及土力学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02447</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建筑经济与企业管理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11446</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工民建课程设计与实验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06087</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工程项目管理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00174</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建筑工程概论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08262</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房地产开发与经营</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02393</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结构力学(一)</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02394</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房屋建筑学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02395</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房屋建筑学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02396</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混凝土及砌体结构</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11355</w:t>
            </w:r>
          </w:p>
        </w:tc>
        <w:tc>
          <w:tcPr>
            <w:tcW w:w="248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工民建生产实习</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4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15"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0"/>
                <w:szCs w:val="20"/>
              </w:rPr>
            </w:pPr>
            <w:r>
              <w:rPr>
                <w:rFonts w:ascii="宋体" w:hAnsi="宋体"/>
                <w:color w:val="000000"/>
                <w:sz w:val="20"/>
                <w:szCs w:val="20"/>
              </w:rPr>
              <w:t>课程设置：必考课16门6</w:t>
            </w:r>
            <w:r>
              <w:rPr>
                <w:rFonts w:hint="eastAsia" w:ascii="宋体" w:hAnsi="宋体"/>
                <w:color w:val="000000"/>
                <w:sz w:val="20"/>
                <w:szCs w:val="20"/>
              </w:rPr>
              <w:t>0.5</w:t>
            </w:r>
            <w:r>
              <w:rPr>
                <w:rFonts w:ascii="宋体" w:hAnsi="宋体"/>
                <w:color w:val="000000"/>
                <w:sz w:val="20"/>
                <w:szCs w:val="20"/>
              </w:rPr>
              <w:t>学分，选考课4门28学分，加考课4门17学分。</w:t>
            </w:r>
          </w:p>
        </w:tc>
      </w:tr>
      <w:tr>
        <w:tblPrEx>
          <w:tblLayout w:type="fixed"/>
          <w:tblCellMar>
            <w:top w:w="0" w:type="dxa"/>
            <w:left w:w="108" w:type="dxa"/>
            <w:bottom w:w="0" w:type="dxa"/>
            <w:right w:w="108" w:type="dxa"/>
          </w:tblCellMar>
        </w:tblPrEx>
        <w:trPr>
          <w:trHeight w:val="3749" w:hRule="atLeast"/>
          <w:jc w:val="center"/>
        </w:trPr>
        <w:tc>
          <w:tcPr>
            <w:tcW w:w="8715"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spacing w:line="240" w:lineRule="exact"/>
              <w:rPr>
                <w:rFonts w:ascii="宋体" w:hAnsi="宋体"/>
                <w:color w:val="000000"/>
                <w:sz w:val="20"/>
                <w:szCs w:val="20"/>
              </w:rPr>
            </w:pPr>
            <w:r>
              <w:rPr>
                <w:rFonts w:hint="eastAsia" w:ascii="宋体" w:hAnsi="宋体"/>
                <w:color w:val="000000"/>
                <w:sz w:val="20"/>
                <w:szCs w:val="20"/>
              </w:rPr>
              <w:t>1.101至104课程中</w:t>
            </w:r>
            <w:r>
              <w:rPr>
                <w:rFonts w:ascii="宋体" w:hAnsi="宋体"/>
                <w:color w:val="000000"/>
                <w:sz w:val="20"/>
                <w:szCs w:val="20"/>
              </w:rPr>
              <w:t>须选考不少于</w:t>
            </w:r>
            <w:r>
              <w:rPr>
                <w:rFonts w:hint="eastAsia" w:ascii="宋体" w:hAnsi="宋体"/>
                <w:color w:val="000000"/>
                <w:sz w:val="20"/>
                <w:szCs w:val="20"/>
              </w:rPr>
              <w:t>14</w:t>
            </w:r>
            <w:r>
              <w:rPr>
                <w:rFonts w:ascii="宋体" w:hAnsi="宋体"/>
                <w:color w:val="000000"/>
                <w:sz w:val="20"/>
                <w:szCs w:val="20"/>
              </w:rPr>
              <w:t>学分。</w:t>
            </w:r>
          </w:p>
          <w:p>
            <w:pPr>
              <w:spacing w:line="240" w:lineRule="exact"/>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w:t>
            </w:r>
            <w:r>
              <w:rPr>
                <w:rFonts w:hint="eastAsia" w:ascii="宋体" w:hAnsi="宋体"/>
                <w:color w:val="000000"/>
                <w:sz w:val="20"/>
                <w:szCs w:val="20"/>
              </w:rPr>
              <w:t>015</w:t>
            </w:r>
            <w:r>
              <w:rPr>
                <w:rFonts w:ascii="宋体" w:hAnsi="宋体"/>
                <w:color w:val="000000"/>
                <w:sz w:val="20"/>
                <w:szCs w:val="20"/>
              </w:rPr>
              <w:t>课程含</w:t>
            </w:r>
            <w:r>
              <w:rPr>
                <w:rFonts w:hint="eastAsia" w:ascii="宋体" w:hAnsi="宋体"/>
                <w:color w:val="000000"/>
                <w:sz w:val="20"/>
                <w:szCs w:val="20"/>
              </w:rPr>
              <w:t>005、008、009、010、011、012</w:t>
            </w:r>
            <w:r>
              <w:rPr>
                <w:rFonts w:ascii="宋体" w:hAnsi="宋体"/>
                <w:color w:val="000000"/>
                <w:sz w:val="20"/>
                <w:szCs w:val="20"/>
              </w:rPr>
              <w:t>课程实验各</w:t>
            </w:r>
            <w:r>
              <w:rPr>
                <w:rFonts w:hint="eastAsia" w:ascii="宋体" w:hAnsi="宋体"/>
                <w:color w:val="000000"/>
                <w:sz w:val="20"/>
                <w:szCs w:val="20"/>
              </w:rPr>
              <w:t>1</w:t>
            </w:r>
            <w:r>
              <w:rPr>
                <w:rFonts w:ascii="宋体" w:hAnsi="宋体"/>
                <w:color w:val="000000"/>
                <w:sz w:val="20"/>
                <w:szCs w:val="20"/>
              </w:rPr>
              <w:t>学分，</w:t>
            </w:r>
            <w:r>
              <w:rPr>
                <w:rFonts w:hint="eastAsia" w:ascii="宋体" w:hAnsi="宋体"/>
                <w:color w:val="000000"/>
                <w:sz w:val="20"/>
                <w:szCs w:val="20"/>
              </w:rPr>
              <w:t>007</w:t>
            </w:r>
            <w:r>
              <w:rPr>
                <w:rFonts w:ascii="宋体" w:hAnsi="宋体"/>
                <w:color w:val="000000"/>
                <w:sz w:val="20"/>
                <w:szCs w:val="20"/>
              </w:rPr>
              <w:t xml:space="preserve"> 课程实验</w:t>
            </w:r>
            <w:r>
              <w:rPr>
                <w:rFonts w:hint="eastAsia" w:ascii="宋体" w:hAnsi="宋体"/>
                <w:color w:val="000000"/>
                <w:sz w:val="20"/>
                <w:szCs w:val="20"/>
              </w:rPr>
              <w:t>0.5</w:t>
            </w:r>
            <w:r>
              <w:rPr>
                <w:rFonts w:ascii="宋体" w:hAnsi="宋体"/>
                <w:color w:val="000000"/>
                <w:sz w:val="20"/>
                <w:szCs w:val="20"/>
              </w:rPr>
              <w:t>学分。</w:t>
            </w:r>
          </w:p>
          <w:p>
            <w:pPr>
              <w:spacing w:line="240" w:lineRule="exact"/>
              <w:ind w:left="200" w:hanging="200" w:hangingChars="100"/>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.工业与民用建筑、房屋建筑工程专业专科毕业生可直接报考本专业，其他专业专科（或以上）毕业生报考本专业须加考</w:t>
            </w:r>
            <w:r>
              <w:rPr>
                <w:rFonts w:hint="eastAsia" w:ascii="宋体" w:hAnsi="宋体"/>
                <w:color w:val="000000"/>
                <w:sz w:val="20"/>
                <w:szCs w:val="20"/>
              </w:rPr>
              <w:t>201至204四门课程</w:t>
            </w:r>
            <w:r>
              <w:rPr>
                <w:rFonts w:ascii="宋体" w:hAnsi="宋体"/>
                <w:color w:val="000000"/>
                <w:sz w:val="20"/>
                <w:szCs w:val="20"/>
              </w:rPr>
              <w:t>，已取得相同名称课程考试成绩合格者可申请免考。</w:t>
            </w:r>
          </w:p>
          <w:p>
            <w:pPr>
              <w:widowControl/>
              <w:rPr>
                <w:rFonts w:ascii="宋体" w:hAnsi="宋体"/>
                <w:color w:val="000000"/>
                <w:kern w:val="0"/>
                <w:sz w:val="20"/>
                <w:szCs w:val="20"/>
              </w:rPr>
            </w:pPr>
            <w:r>
              <w:rPr>
                <w:rFonts w:hint="eastAsia" w:ascii="宋体" w:hAnsi="宋体"/>
                <w:color w:val="000000"/>
                <w:sz w:val="20"/>
                <w:szCs w:val="20"/>
              </w:rPr>
              <w:t>4</w:t>
            </w:r>
            <w:r>
              <w:rPr>
                <w:rFonts w:ascii="宋体" w:hAnsi="宋体"/>
                <w:color w:val="000000"/>
                <w:sz w:val="20"/>
                <w:szCs w:val="20"/>
              </w:rPr>
              <w:t>.本专业仅接受国民教育序列的专科（或以上）毕业生申办毕业。</w:t>
            </w: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专业代码：081301                                        专业名称：化学工程与工艺</w:t>
      </w:r>
    </w:p>
    <w:p>
      <w:pPr>
        <w:rPr>
          <w:rFonts w:hint="eastAsia" w:ascii="宋体" w:hAnsi="宋体"/>
          <w:color w:val="000000"/>
          <w:kern w:val="0"/>
          <w:szCs w:val="21"/>
        </w:rPr>
      </w:pPr>
      <w:r>
        <w:rPr>
          <w:rFonts w:hint="eastAsia" w:ascii="宋体" w:hAnsi="宋体"/>
          <w:color w:val="000000"/>
          <w:kern w:val="0"/>
          <w:szCs w:val="21"/>
        </w:rPr>
        <w:t>专业建设主考学校：广东石油化工学院                      学历层次：本科</w:t>
      </w:r>
    </w:p>
    <w:p>
      <w:pPr>
        <w:rPr>
          <w:rFonts w:ascii="宋体" w:hAnsi="宋体"/>
          <w:color w:val="000000"/>
          <w:kern w:val="0"/>
          <w:sz w:val="20"/>
          <w:szCs w:val="20"/>
        </w:rPr>
      </w:pPr>
    </w:p>
    <w:tbl>
      <w:tblPr>
        <w:tblStyle w:val="7"/>
        <w:tblW w:w="8522" w:type="dxa"/>
        <w:jc w:val="center"/>
        <w:tblInd w:w="0" w:type="dxa"/>
        <w:tblLayout w:type="fixed"/>
        <w:tblCellMar>
          <w:top w:w="0" w:type="dxa"/>
          <w:left w:w="108" w:type="dxa"/>
          <w:bottom w:w="0" w:type="dxa"/>
          <w:right w:w="108" w:type="dxa"/>
        </w:tblCellMar>
      </w:tblPr>
      <w:tblGrid>
        <w:gridCol w:w="1152"/>
        <w:gridCol w:w="1054"/>
        <w:gridCol w:w="2655"/>
        <w:gridCol w:w="1106"/>
        <w:gridCol w:w="699"/>
        <w:gridCol w:w="1152"/>
        <w:gridCol w:w="704"/>
      </w:tblGrid>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00023</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高等数学(工本)</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04884</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化工技术经济</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01918</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工程制图</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03146</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化工原理（二）</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05044</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化学反应工程</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12311</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化学品安全管理</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02489</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化工设计概论</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12312</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化学工程与工艺专业实验</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12313</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专业技能实践</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07999</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毕业设计</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12314</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化工机械基础</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09393</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化工仪表及自动化</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09394</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化工仪表及自动化</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05048</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石油炼制工程</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12315</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石油化工工艺学</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12316</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高分子化工基础</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12317</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精细有机合成化学与工艺学</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12318</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加油加气站设计与管理</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109</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04526</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环境工程导论</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110</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12319</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化工产品检测技术</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111</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12320</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石油储运概论</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112</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12321</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石油产品应用技术</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12322</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腐蚀与防腐</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04523</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水污染控制工程(一)</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02064</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无机及分析化学</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02065</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无机及分析化学</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02066</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有机化学（二）</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02067</w:t>
            </w:r>
          </w:p>
        </w:tc>
        <w:tc>
          <w:tcPr>
            <w:tcW w:w="265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有机化学（二）</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4"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22" w:type="dxa"/>
            <w:gridSpan w:val="7"/>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课程设置：必考课12门48学分，选考课14门81学分，加考课2门10学分。</w:t>
            </w:r>
          </w:p>
        </w:tc>
      </w:tr>
      <w:tr>
        <w:tblPrEx>
          <w:tblLayout w:type="fixed"/>
          <w:tblCellMar>
            <w:top w:w="0" w:type="dxa"/>
            <w:left w:w="108" w:type="dxa"/>
            <w:bottom w:w="0" w:type="dxa"/>
            <w:right w:w="108" w:type="dxa"/>
          </w:tblCellMar>
        </w:tblPrEx>
        <w:trPr>
          <w:trHeight w:val="1944" w:hRule="atLeast"/>
          <w:jc w:val="center"/>
        </w:trPr>
        <w:tc>
          <w:tcPr>
            <w:tcW w:w="8522"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101至114</w:t>
            </w:r>
            <w:r>
              <w:rPr>
                <w:rFonts w:ascii="宋体" w:hAnsi="宋体"/>
                <w:color w:val="000000"/>
                <w:sz w:val="20"/>
                <w:szCs w:val="20"/>
              </w:rPr>
              <w:t>课程中</w:t>
            </w:r>
            <w:r>
              <w:rPr>
                <w:rFonts w:hint="eastAsia" w:ascii="宋体" w:hAnsi="宋体"/>
                <w:color w:val="000000"/>
                <w:sz w:val="20"/>
                <w:szCs w:val="20"/>
              </w:rPr>
              <w:t>须</w:t>
            </w:r>
            <w:r>
              <w:rPr>
                <w:rFonts w:ascii="宋体" w:hAnsi="宋体"/>
                <w:color w:val="000000"/>
                <w:sz w:val="20"/>
                <w:szCs w:val="20"/>
              </w:rPr>
              <w:t>选考不少于</w:t>
            </w:r>
            <w:r>
              <w:rPr>
                <w:rFonts w:hint="eastAsia" w:ascii="宋体" w:hAnsi="宋体"/>
                <w:color w:val="000000"/>
                <w:sz w:val="20"/>
                <w:szCs w:val="20"/>
              </w:rPr>
              <w:t>23</w:t>
            </w:r>
            <w:r>
              <w:rPr>
                <w:rFonts w:ascii="宋体" w:hAnsi="宋体"/>
                <w:color w:val="000000"/>
                <w:sz w:val="20"/>
                <w:szCs w:val="20"/>
              </w:rPr>
              <w:t>学分。</w:t>
            </w:r>
          </w:p>
          <w:p>
            <w:pPr>
              <w:ind w:left="200" w:hanging="200" w:hangingChars="100"/>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.化工类专业专科毕业生可直接报考本专业，其他专业专科（或以上）毕业生报考本专业，须加考</w:t>
            </w:r>
            <w:r>
              <w:rPr>
                <w:rFonts w:hint="eastAsia" w:ascii="宋体" w:hAnsi="宋体"/>
                <w:color w:val="000000"/>
                <w:sz w:val="20"/>
                <w:szCs w:val="20"/>
              </w:rPr>
              <w:t>201、202课程</w:t>
            </w:r>
            <w:r>
              <w:rPr>
                <w:rFonts w:ascii="宋体" w:hAnsi="宋体"/>
                <w:color w:val="000000"/>
                <w:sz w:val="20"/>
                <w:szCs w:val="20"/>
              </w:rPr>
              <w:t>，已取得相同名称课程考试成绩合格者可申请免考。</w:t>
            </w:r>
          </w:p>
          <w:p>
            <w:pPr>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.本专业仅接受国民教育序列专科（或以上）毕业生申办毕业。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专业代码：081602                                        专业名称：服装设计与工程</w:t>
      </w:r>
    </w:p>
    <w:p>
      <w:pPr>
        <w:rPr>
          <w:rFonts w:hint="eastAsia" w:ascii="宋体" w:hAnsi="宋体"/>
          <w:color w:val="000000"/>
          <w:kern w:val="0"/>
          <w:szCs w:val="21"/>
        </w:rPr>
      </w:pPr>
      <w:r>
        <w:rPr>
          <w:rFonts w:hint="eastAsia" w:ascii="宋体" w:hAnsi="宋体"/>
          <w:color w:val="000000"/>
          <w:kern w:val="0"/>
          <w:szCs w:val="21"/>
        </w:rPr>
        <w:t>专业建设主考学校：惠州学院                              学历层次：本科</w:t>
      </w:r>
    </w:p>
    <w:p>
      <w:pPr>
        <w:rPr>
          <w:rFonts w:hint="eastAsia" w:ascii="宋体" w:hAnsi="宋体"/>
          <w:color w:val="000000"/>
          <w:kern w:val="0"/>
          <w:szCs w:val="21"/>
        </w:rPr>
      </w:pPr>
      <w:r>
        <w:rPr>
          <w:rFonts w:hint="eastAsia" w:ascii="宋体" w:hAnsi="宋体"/>
          <w:color w:val="000000"/>
          <w:kern w:val="0"/>
          <w:szCs w:val="21"/>
        </w:rPr>
        <w:t xml:space="preserve">                  华南农业大学</w:t>
      </w:r>
    </w:p>
    <w:p>
      <w:pPr>
        <w:rPr>
          <w:rFonts w:ascii="宋体" w:hAnsi="宋体"/>
          <w:color w:val="000000"/>
          <w:kern w:val="0"/>
          <w:sz w:val="20"/>
          <w:szCs w:val="20"/>
        </w:rPr>
      </w:pPr>
    </w:p>
    <w:tbl>
      <w:tblPr>
        <w:tblStyle w:val="7"/>
        <w:tblW w:w="8596" w:type="dxa"/>
        <w:jc w:val="center"/>
        <w:tblInd w:w="0" w:type="dxa"/>
        <w:tblLayout w:type="fixed"/>
        <w:tblCellMar>
          <w:top w:w="0" w:type="dxa"/>
          <w:left w:w="108" w:type="dxa"/>
          <w:bottom w:w="0" w:type="dxa"/>
          <w:right w:w="108" w:type="dxa"/>
        </w:tblCellMar>
      </w:tblPr>
      <w:tblGrid>
        <w:gridCol w:w="1065"/>
        <w:gridCol w:w="1185"/>
        <w:gridCol w:w="2423"/>
        <w:gridCol w:w="1080"/>
        <w:gridCol w:w="765"/>
        <w:gridCol w:w="1103"/>
        <w:gridCol w:w="975"/>
      </w:tblGrid>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03907</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西洋服装史</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03908</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服装材料学</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07541</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服饰文化</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03909</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服装设计(一)</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03910</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服装工业工程</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03911</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服装国际贸易</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03912</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服装结构设计</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03914</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成衣工艺设计</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03915</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服装连锁店管理</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03916</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服装消费心理学</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03917</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服装制版与放码</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03918</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服饰流行分析</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03919</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服装市场调查与分析</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03920</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服装商品检验</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03921</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服装专业英语</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03902</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服装发展简史</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05334</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服装设计</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05409</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成衣制作工艺</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05401</w:t>
            </w:r>
          </w:p>
        </w:tc>
        <w:tc>
          <w:tcPr>
            <w:tcW w:w="242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服装纸样原理</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96"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课程设置：必考课12门</w:t>
            </w:r>
            <w:r>
              <w:rPr>
                <w:rFonts w:hint="eastAsia" w:ascii="宋体" w:hAnsi="宋体"/>
                <w:color w:val="000000"/>
                <w:sz w:val="20"/>
                <w:szCs w:val="20"/>
              </w:rPr>
              <w:t>49</w:t>
            </w:r>
            <w:r>
              <w:rPr>
                <w:rFonts w:ascii="宋体" w:hAnsi="宋体"/>
                <w:color w:val="000000"/>
                <w:sz w:val="20"/>
                <w:szCs w:val="20"/>
              </w:rPr>
              <w:t>学分，选考课8门44学分，加考课4门22学分</w:t>
            </w:r>
            <w:r>
              <w:rPr>
                <w:rFonts w:hint="eastAsia" w:ascii="宋体" w:hAnsi="宋体"/>
                <w:color w:val="000000"/>
                <w:sz w:val="20"/>
                <w:szCs w:val="20"/>
              </w:rPr>
              <w:t>。</w:t>
            </w:r>
          </w:p>
        </w:tc>
      </w:tr>
      <w:tr>
        <w:tblPrEx>
          <w:tblLayout w:type="fixed"/>
          <w:tblCellMar>
            <w:top w:w="0" w:type="dxa"/>
            <w:left w:w="108" w:type="dxa"/>
            <w:bottom w:w="0" w:type="dxa"/>
            <w:right w:w="108" w:type="dxa"/>
          </w:tblCellMar>
        </w:tblPrEx>
        <w:trPr>
          <w:trHeight w:val="3758" w:hRule="atLeast"/>
          <w:jc w:val="center"/>
        </w:trPr>
        <w:tc>
          <w:tcPr>
            <w:tcW w:w="8596"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ind w:left="200" w:hanging="200" w:hangingChars="100"/>
              <w:rPr>
                <w:rFonts w:ascii="宋体" w:hAnsi="宋体"/>
                <w:color w:val="000000"/>
                <w:sz w:val="20"/>
                <w:szCs w:val="20"/>
              </w:rPr>
            </w:pPr>
            <w:r>
              <w:rPr>
                <w:rFonts w:ascii="宋体" w:hAnsi="宋体"/>
                <w:color w:val="000000"/>
                <w:sz w:val="20"/>
                <w:szCs w:val="20"/>
              </w:rPr>
              <w:t>1.选考课要求至少获得</w:t>
            </w:r>
            <w:r>
              <w:rPr>
                <w:rFonts w:hint="eastAsia" w:ascii="宋体" w:hAnsi="宋体"/>
                <w:color w:val="000000"/>
                <w:sz w:val="20"/>
                <w:szCs w:val="20"/>
              </w:rPr>
              <w:t>22</w:t>
            </w:r>
            <w:r>
              <w:rPr>
                <w:rFonts w:ascii="宋体" w:hAnsi="宋体"/>
                <w:color w:val="000000"/>
                <w:sz w:val="20"/>
                <w:szCs w:val="20"/>
              </w:rPr>
              <w:t>学分；不选考</w:t>
            </w:r>
            <w:r>
              <w:rPr>
                <w:rFonts w:hint="eastAsia" w:ascii="宋体" w:hAnsi="宋体"/>
                <w:color w:val="000000"/>
                <w:kern w:val="0"/>
                <w:sz w:val="20"/>
                <w:szCs w:val="20"/>
              </w:rPr>
              <w:t>101</w:t>
            </w:r>
            <w:r>
              <w:rPr>
                <w:rFonts w:ascii="宋体" w:hAnsi="宋体"/>
                <w:color w:val="000000"/>
                <w:sz w:val="20"/>
                <w:szCs w:val="20"/>
              </w:rPr>
              <w:t>的考生须选考</w:t>
            </w:r>
            <w:r>
              <w:rPr>
                <w:rFonts w:hint="eastAsia" w:ascii="宋体" w:hAnsi="宋体"/>
                <w:color w:val="000000"/>
                <w:sz w:val="20"/>
                <w:szCs w:val="20"/>
              </w:rPr>
              <w:t>102至104课程</w:t>
            </w:r>
            <w:r>
              <w:rPr>
                <w:rFonts w:ascii="宋体" w:hAnsi="宋体"/>
                <w:color w:val="000000"/>
                <w:sz w:val="20"/>
                <w:szCs w:val="20"/>
              </w:rPr>
              <w:t>；</w:t>
            </w:r>
            <w:r>
              <w:rPr>
                <w:rFonts w:hint="eastAsia" w:ascii="宋体" w:hAnsi="宋体"/>
                <w:color w:val="000000"/>
                <w:sz w:val="20"/>
                <w:szCs w:val="20"/>
              </w:rPr>
              <w:t>105至108</w:t>
            </w:r>
            <w:r>
              <w:rPr>
                <w:rFonts w:ascii="宋体" w:hAnsi="宋体"/>
                <w:color w:val="000000"/>
                <w:sz w:val="20"/>
                <w:szCs w:val="20"/>
              </w:rPr>
              <w:t>课程中须至少选考两门课程。</w:t>
            </w:r>
          </w:p>
          <w:p>
            <w:pPr>
              <w:spacing w:line="240" w:lineRule="exact"/>
              <w:ind w:left="200" w:hanging="200" w:hangingChars="100"/>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.服装设计与工艺专业、服装设计专业、服装工程、人物形象设计（服装方向）等专业专科毕业生可直接报考，其他专业专科（或以上）毕业生报考本专业须加考</w:t>
            </w:r>
            <w:r>
              <w:rPr>
                <w:rFonts w:hint="eastAsia" w:ascii="宋体" w:hAnsi="宋体"/>
                <w:color w:val="000000"/>
                <w:sz w:val="20"/>
                <w:szCs w:val="20"/>
              </w:rPr>
              <w:t>201至204</w:t>
            </w:r>
            <w:r>
              <w:rPr>
                <w:rFonts w:ascii="宋体" w:hAnsi="宋体"/>
                <w:color w:val="000000"/>
                <w:sz w:val="20"/>
                <w:szCs w:val="20"/>
              </w:rPr>
              <w:t>课程。已取得相同名称课程考核成绩合格者可申请免考。</w:t>
            </w:r>
          </w:p>
          <w:p>
            <w:pPr>
              <w:widowControl/>
              <w:rPr>
                <w:rFonts w:ascii="宋体" w:hAnsi="宋体"/>
                <w:color w:val="000000"/>
                <w:kern w:val="0"/>
                <w:sz w:val="20"/>
                <w:szCs w:val="20"/>
              </w:rPr>
            </w:pPr>
            <w:r>
              <w:rPr>
                <w:rFonts w:hint="eastAsia" w:ascii="宋体" w:hAnsi="宋体"/>
                <w:color w:val="000000"/>
                <w:sz w:val="20"/>
                <w:szCs w:val="20"/>
              </w:rPr>
              <w:t>3</w:t>
            </w:r>
            <w:r>
              <w:rPr>
                <w:rFonts w:ascii="宋体" w:hAnsi="宋体"/>
                <w:color w:val="000000"/>
                <w:sz w:val="20"/>
                <w:szCs w:val="20"/>
              </w:rPr>
              <w:t>.本专业仅接受国民教育序列的专科（或以上）毕业生申办毕业。</w:t>
            </w:r>
          </w:p>
        </w:tc>
      </w:tr>
    </w:tbl>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专业代码：082504                                          专业名称：环境生态工程</w:t>
      </w:r>
    </w:p>
    <w:p>
      <w:pPr>
        <w:rPr>
          <w:rFonts w:hint="eastAsia" w:ascii="宋体" w:hAnsi="宋体"/>
          <w:color w:val="000000"/>
          <w:kern w:val="0"/>
          <w:szCs w:val="21"/>
        </w:rPr>
      </w:pPr>
      <w:r>
        <w:rPr>
          <w:rFonts w:hint="eastAsia" w:ascii="宋体" w:hAnsi="宋体"/>
          <w:color w:val="000000"/>
          <w:kern w:val="0"/>
          <w:szCs w:val="21"/>
        </w:rPr>
        <w:t>专业建设主考学校：华南农业大学                            学历层次：本科</w:t>
      </w:r>
    </w:p>
    <w:p>
      <w:pPr>
        <w:rPr>
          <w:rFonts w:ascii="宋体" w:hAnsi="宋体"/>
          <w:color w:val="000000"/>
          <w:kern w:val="0"/>
          <w:sz w:val="20"/>
          <w:szCs w:val="20"/>
        </w:rPr>
      </w:pPr>
    </w:p>
    <w:tbl>
      <w:tblPr>
        <w:tblStyle w:val="7"/>
        <w:tblW w:w="9338" w:type="dxa"/>
        <w:jc w:val="center"/>
        <w:tblInd w:w="0" w:type="dxa"/>
        <w:tblLayout w:type="fixed"/>
        <w:tblCellMar>
          <w:top w:w="0" w:type="dxa"/>
          <w:left w:w="108" w:type="dxa"/>
          <w:bottom w:w="0" w:type="dxa"/>
          <w:right w:w="108" w:type="dxa"/>
        </w:tblCellMar>
      </w:tblPr>
      <w:tblGrid>
        <w:gridCol w:w="1080"/>
        <w:gridCol w:w="1110"/>
        <w:gridCol w:w="3225"/>
        <w:gridCol w:w="1110"/>
        <w:gridCol w:w="780"/>
        <w:gridCol w:w="1016"/>
        <w:gridCol w:w="1017"/>
      </w:tblGrid>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101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06270</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技术经济学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04518</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环境化学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04519</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固体废物管理</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04521</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大气污染控制技术</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04523</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水污染控制工程(一)</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04525</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环境微生物学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04526</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环境工程导论</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04527</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环境规划与管理</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04528</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城市生态与环境学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11517</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环境保护与管理专业课程实践</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10" w:type="dxa"/>
            <w:tcBorders>
              <w:top w:val="single" w:color="auto" w:sz="4" w:space="0"/>
              <w:left w:val="nil"/>
              <w:bottom w:val="single" w:color="auto" w:sz="4" w:space="0"/>
              <w:right w:val="single" w:color="auto" w:sz="4" w:space="0"/>
            </w:tcBorders>
            <w:vAlign w:val="center"/>
          </w:tcPr>
          <w:p>
            <w:pPr>
              <w:widowControl/>
              <w:tabs>
                <w:tab w:val="center" w:pos="304"/>
                <w:tab w:val="left" w:pos="432"/>
              </w:tabs>
              <w:jc w:val="center"/>
              <w:rPr>
                <w:rFonts w:ascii="宋体" w:hAnsi="宋体"/>
                <w:color w:val="000000"/>
                <w:kern w:val="0"/>
                <w:sz w:val="20"/>
                <w:szCs w:val="20"/>
              </w:rPr>
            </w:pPr>
            <w:r>
              <w:rPr>
                <w:rFonts w:hint="eastAsia" w:ascii="宋体" w:hAnsi="宋体"/>
                <w:color w:val="000000"/>
                <w:kern w:val="0"/>
                <w:sz w:val="20"/>
                <w:szCs w:val="20"/>
              </w:rPr>
              <w:t>不计学分</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05041</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环境学原理</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04529</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环境地学基础</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04530</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环境仪器分析</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00228</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环境与资源保护法学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02471</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环境生态学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02472</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环境质量评价</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05580</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环境保护</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17"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338"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课程设置：必考课13门58学分，选考课4门28学分，加考课4门17学分。</w:t>
            </w:r>
          </w:p>
        </w:tc>
      </w:tr>
      <w:tr>
        <w:tblPrEx>
          <w:tblLayout w:type="fixed"/>
          <w:tblCellMar>
            <w:top w:w="0" w:type="dxa"/>
            <w:left w:w="108" w:type="dxa"/>
            <w:bottom w:w="0" w:type="dxa"/>
            <w:right w:w="108" w:type="dxa"/>
          </w:tblCellMar>
        </w:tblPrEx>
        <w:trPr>
          <w:trHeight w:val="4976" w:hRule="atLeast"/>
          <w:jc w:val="center"/>
        </w:trPr>
        <w:tc>
          <w:tcPr>
            <w:tcW w:w="9338"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w:t>
            </w:r>
          </w:p>
          <w:p>
            <w:pPr>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101至104课程</w:t>
            </w:r>
            <w:r>
              <w:rPr>
                <w:rFonts w:ascii="宋体" w:hAnsi="宋体"/>
                <w:color w:val="000000"/>
                <w:sz w:val="20"/>
                <w:szCs w:val="20"/>
              </w:rPr>
              <w:t>中</w:t>
            </w:r>
            <w:r>
              <w:rPr>
                <w:rFonts w:hint="eastAsia" w:ascii="宋体" w:hAnsi="宋体"/>
                <w:color w:val="000000"/>
                <w:sz w:val="20"/>
                <w:szCs w:val="20"/>
              </w:rPr>
              <w:t>须</w:t>
            </w:r>
            <w:r>
              <w:rPr>
                <w:rFonts w:ascii="宋体" w:hAnsi="宋体"/>
                <w:color w:val="000000"/>
                <w:sz w:val="20"/>
                <w:szCs w:val="20"/>
              </w:rPr>
              <w:t>选考不少于</w:t>
            </w:r>
            <w:r>
              <w:rPr>
                <w:rFonts w:hint="eastAsia" w:ascii="宋体" w:hAnsi="宋体"/>
                <w:color w:val="000000"/>
                <w:sz w:val="20"/>
                <w:szCs w:val="20"/>
              </w:rPr>
              <w:t>14</w:t>
            </w:r>
            <w:r>
              <w:rPr>
                <w:rFonts w:ascii="宋体" w:hAnsi="宋体"/>
                <w:color w:val="000000"/>
                <w:sz w:val="20"/>
                <w:szCs w:val="20"/>
              </w:rPr>
              <w:t>学分。</w:t>
            </w:r>
          </w:p>
          <w:p>
            <w:pPr>
              <w:spacing w:line="240" w:lineRule="exact"/>
              <w:ind w:left="200" w:hanging="200" w:hangingChars="100"/>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.环境保护、环境工程、环境科学、化学、应用化学和给排水工程、室内检测与控制技术、城市水净化技术专业专科（或以上）毕业生，可直接报考本专业；其他专业考生报考本专业，须加考</w:t>
            </w:r>
            <w:r>
              <w:rPr>
                <w:rFonts w:hint="eastAsia" w:ascii="宋体" w:hAnsi="宋体"/>
                <w:color w:val="000000"/>
                <w:sz w:val="20"/>
                <w:szCs w:val="20"/>
              </w:rPr>
              <w:t>201至204</w:t>
            </w:r>
            <w:r>
              <w:rPr>
                <w:rFonts w:ascii="宋体" w:hAnsi="宋体"/>
                <w:color w:val="000000"/>
                <w:sz w:val="20"/>
                <w:szCs w:val="20"/>
              </w:rPr>
              <w:t>课程。</w:t>
            </w:r>
          </w:p>
          <w:p>
            <w:pPr>
              <w:widowControl/>
              <w:rPr>
                <w:rFonts w:ascii="宋体" w:hAnsi="宋体"/>
                <w:color w:val="000000"/>
                <w:kern w:val="0"/>
                <w:sz w:val="20"/>
                <w:szCs w:val="20"/>
              </w:rPr>
            </w:pPr>
            <w:r>
              <w:rPr>
                <w:rFonts w:hint="eastAsia" w:ascii="宋体" w:hAnsi="宋体"/>
                <w:color w:val="000000"/>
                <w:sz w:val="20"/>
                <w:szCs w:val="20"/>
              </w:rPr>
              <w:t>3</w:t>
            </w:r>
            <w:r>
              <w:rPr>
                <w:rFonts w:ascii="宋体" w:hAnsi="宋体"/>
                <w:color w:val="000000"/>
                <w:sz w:val="20"/>
                <w:szCs w:val="20"/>
              </w:rPr>
              <w:t>.本专业仅接受国民教育序列的专科（或以上）毕业生申办毕业。</w:t>
            </w:r>
          </w:p>
        </w:tc>
      </w:tr>
    </w:tbl>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专业代码：090401                                              专业名称：动物医学</w:t>
      </w:r>
    </w:p>
    <w:p>
      <w:pPr>
        <w:rPr>
          <w:rFonts w:hint="eastAsia" w:ascii="宋体" w:hAnsi="宋体"/>
          <w:color w:val="000000"/>
          <w:kern w:val="0"/>
          <w:szCs w:val="21"/>
        </w:rPr>
      </w:pPr>
      <w:r>
        <w:rPr>
          <w:rFonts w:hint="eastAsia" w:ascii="宋体" w:hAnsi="宋体"/>
          <w:color w:val="000000"/>
          <w:kern w:val="0"/>
          <w:szCs w:val="21"/>
        </w:rPr>
        <w:t>专业建设主考学校：佛山科学技术学院                            学历层次：本科</w:t>
      </w:r>
    </w:p>
    <w:p>
      <w:pPr>
        <w:rPr>
          <w:rFonts w:ascii="宋体" w:hAnsi="宋体"/>
          <w:color w:val="000000"/>
          <w:kern w:val="0"/>
          <w:sz w:val="20"/>
          <w:szCs w:val="20"/>
        </w:rPr>
      </w:pPr>
    </w:p>
    <w:tbl>
      <w:tblPr>
        <w:tblStyle w:val="7"/>
        <w:tblW w:w="9212" w:type="dxa"/>
        <w:jc w:val="center"/>
        <w:tblInd w:w="0" w:type="dxa"/>
        <w:tblLayout w:type="fixed"/>
        <w:tblCellMar>
          <w:top w:w="0" w:type="dxa"/>
          <w:left w:w="108" w:type="dxa"/>
          <w:bottom w:w="0" w:type="dxa"/>
          <w:right w:w="108" w:type="dxa"/>
        </w:tblCellMar>
      </w:tblPr>
      <w:tblGrid>
        <w:gridCol w:w="1135"/>
        <w:gridCol w:w="1134"/>
        <w:gridCol w:w="2863"/>
        <w:gridCol w:w="1110"/>
        <w:gridCol w:w="735"/>
        <w:gridCol w:w="1331"/>
        <w:gridCol w:w="904"/>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86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11328</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畜牧课程实验(二)</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02793</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生物统计附试验设计</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02771</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家畜环境卫生学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06307</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兽医免疫学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06497</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动物营养学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08776</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畜牧兽医行政管理</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11329</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兽医课程实验(二)</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02789</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家畜内科学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02790</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家畜外科学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06314</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家畜传染病学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02783</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家畜病理学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11326</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畜牧兽医综合实习(二)</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02785</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兽医微生物学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02765</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家畜解剖及组织胚胎学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02787</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兽医药理学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04793</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家畜病理解剖学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04797</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动物流行病学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11431</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动物卫生检疫学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01714</w:t>
            </w:r>
          </w:p>
        </w:tc>
        <w:tc>
          <w:tcPr>
            <w:tcW w:w="28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兽医学</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04"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212"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课程设置：必考课15门69学分，加考课7门29学分。</w:t>
            </w:r>
          </w:p>
        </w:tc>
      </w:tr>
      <w:tr>
        <w:tblPrEx>
          <w:tblLayout w:type="fixed"/>
          <w:tblCellMar>
            <w:top w:w="0" w:type="dxa"/>
            <w:left w:w="108" w:type="dxa"/>
            <w:bottom w:w="0" w:type="dxa"/>
            <w:right w:w="108" w:type="dxa"/>
          </w:tblCellMar>
        </w:tblPrEx>
        <w:trPr>
          <w:trHeight w:val="4663" w:hRule="atLeast"/>
          <w:jc w:val="center"/>
        </w:trPr>
        <w:tc>
          <w:tcPr>
            <w:tcW w:w="9212"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ind w:left="200" w:hanging="200" w:hangingChars="100"/>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014</w:t>
            </w:r>
            <w:r>
              <w:rPr>
                <w:rFonts w:ascii="宋体" w:hAnsi="宋体"/>
                <w:color w:val="000000"/>
                <w:sz w:val="20"/>
                <w:szCs w:val="20"/>
              </w:rPr>
              <w:t>课程须全部笔试合格，以及“畜牧课程实验（二）”与“兽医课程实验（二）”经过实践考核合格后方可报考。</w:t>
            </w:r>
          </w:p>
          <w:p>
            <w:pPr>
              <w:spacing w:line="240" w:lineRule="exact"/>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 xml:space="preserve">. </w:t>
            </w:r>
            <w:r>
              <w:rPr>
                <w:rFonts w:hint="eastAsia" w:ascii="宋体" w:hAnsi="宋体"/>
                <w:color w:val="000000"/>
                <w:sz w:val="20"/>
                <w:szCs w:val="20"/>
              </w:rPr>
              <w:t>015</w:t>
            </w:r>
            <w:r>
              <w:rPr>
                <w:rFonts w:ascii="宋体" w:hAnsi="宋体"/>
                <w:color w:val="000000"/>
                <w:sz w:val="20"/>
                <w:szCs w:val="20"/>
              </w:rPr>
              <w:t>课程须在“畜牧兽医综合实习（二）”经过实践考核合格后方可报考。</w:t>
            </w:r>
          </w:p>
          <w:p>
            <w:pPr>
              <w:spacing w:line="240" w:lineRule="exact"/>
              <w:ind w:left="200" w:hanging="200" w:hangingChars="100"/>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畜牧、兽医、动物科学和动物医学、动物营养与饲料加工、兽医卫生及检验、畜牧兽医、畜牧兽医与管理、动物科学、动物医学、畜牧兽医师范、畜牧兽医师资、兽医生物制品、畜牧技术经营、畜产品加工专业专科毕业生可直接报考本专业；取得畜牧师、兽医师中级（或以上）职称且从事畜牧兽医工作５ 年（含）以上的非畜牧兽医专业专科毕业生报考本专业须加考</w:t>
            </w:r>
            <w:r>
              <w:rPr>
                <w:rFonts w:hint="eastAsia" w:ascii="宋体" w:hAnsi="宋体"/>
                <w:color w:val="000000"/>
                <w:sz w:val="20"/>
                <w:szCs w:val="20"/>
              </w:rPr>
              <w:t>203、204</w:t>
            </w:r>
            <w:r>
              <w:rPr>
                <w:rFonts w:ascii="宋体" w:hAnsi="宋体"/>
                <w:color w:val="000000"/>
                <w:sz w:val="20"/>
                <w:szCs w:val="20"/>
              </w:rPr>
              <w:t>两门课程；办理时需提供职称证书和工作证明原件及复印件；其他专业专科毕业生报考本专业须加考</w:t>
            </w:r>
            <w:r>
              <w:rPr>
                <w:rFonts w:hint="eastAsia" w:ascii="宋体" w:hAnsi="宋体"/>
                <w:color w:val="000000"/>
                <w:sz w:val="20"/>
                <w:szCs w:val="20"/>
              </w:rPr>
              <w:t>201至207</w:t>
            </w:r>
            <w:r>
              <w:rPr>
                <w:rFonts w:ascii="宋体" w:hAnsi="宋体"/>
                <w:color w:val="000000"/>
                <w:sz w:val="20"/>
                <w:szCs w:val="20"/>
              </w:rPr>
              <w:t>课程，已取得相同名称课程考试成绩合格者可申请免考。</w:t>
            </w:r>
          </w:p>
          <w:p>
            <w:pPr>
              <w:widowControl/>
              <w:rPr>
                <w:rFonts w:ascii="宋体" w:hAnsi="宋体"/>
                <w:color w:val="000000"/>
                <w:kern w:val="0"/>
                <w:sz w:val="20"/>
                <w:szCs w:val="20"/>
              </w:rPr>
            </w:pPr>
            <w:r>
              <w:rPr>
                <w:rFonts w:hint="eastAsia" w:ascii="宋体" w:hAnsi="宋体"/>
                <w:color w:val="000000"/>
                <w:sz w:val="20"/>
                <w:szCs w:val="20"/>
              </w:rPr>
              <w:t>4</w:t>
            </w:r>
            <w:r>
              <w:rPr>
                <w:rFonts w:ascii="宋体" w:hAnsi="宋体"/>
                <w:color w:val="000000"/>
                <w:sz w:val="20"/>
                <w:szCs w:val="20"/>
              </w:rPr>
              <w:t>.本专业仅接受国民教育序列的专科毕业生申办毕业。</w:t>
            </w: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专业代码：100402                                      专业名称：食品卫生与营养学</w:t>
      </w:r>
    </w:p>
    <w:p>
      <w:pPr>
        <w:rPr>
          <w:rFonts w:hint="eastAsia" w:ascii="宋体" w:hAnsi="宋体"/>
          <w:color w:val="000000"/>
          <w:kern w:val="0"/>
          <w:szCs w:val="21"/>
        </w:rPr>
      </w:pPr>
      <w:r>
        <w:rPr>
          <w:rFonts w:hint="eastAsia" w:ascii="宋体" w:hAnsi="宋体"/>
          <w:color w:val="000000"/>
          <w:kern w:val="0"/>
          <w:szCs w:val="21"/>
        </w:rPr>
        <w:t>专业建设主考学校：南方医科大学                        学历层次：本科</w:t>
      </w:r>
    </w:p>
    <w:p>
      <w:pPr>
        <w:rPr>
          <w:rFonts w:hint="eastAsia"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 w:val="20"/>
          <w:szCs w:val="20"/>
        </w:rPr>
      </w:pPr>
    </w:p>
    <w:tbl>
      <w:tblPr>
        <w:tblStyle w:val="7"/>
        <w:tblW w:w="8843" w:type="dxa"/>
        <w:jc w:val="center"/>
        <w:tblInd w:w="0" w:type="dxa"/>
        <w:tblLayout w:type="fixed"/>
        <w:tblCellMar>
          <w:top w:w="0" w:type="dxa"/>
          <w:left w:w="108" w:type="dxa"/>
          <w:bottom w:w="0" w:type="dxa"/>
          <w:right w:w="108" w:type="dxa"/>
        </w:tblCellMar>
      </w:tblPr>
      <w:tblGrid>
        <w:gridCol w:w="1080"/>
        <w:gridCol w:w="1046"/>
        <w:gridCol w:w="2614"/>
        <w:gridCol w:w="1104"/>
        <w:gridCol w:w="750"/>
        <w:gridCol w:w="1274"/>
        <w:gridCol w:w="975"/>
      </w:tblGrid>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05753</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食品化学与分析</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05754</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食品化学与分析</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05755</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实用卫生统计学</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05756</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实用卫生统计学</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05757</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流行病学</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05758</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流行病学</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05759</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健康教育与健康促进</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05760</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营养学(一)</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05761</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营养学(一)</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05762</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临床营养学</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05763</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中医营养学</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05764</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食品毒理学</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05765</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食品毒理学</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05766</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新型食品概论</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05767</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食品加工与保藏(本)</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05768</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食品加工与保藏(本)</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05769</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社区营养学</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05770</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烹饪营养学(一)</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05771</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烹饪营养学(一)</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05735</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医学基础总论</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05736</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医学基础总论</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05739</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生物化学(四)</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05740</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生物化学(四)</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05741</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微生物与食品微生物</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7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05742</w:t>
            </w:r>
          </w:p>
        </w:tc>
        <w:tc>
          <w:tcPr>
            <w:tcW w:w="261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微生物与食品微生物</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7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43" w:type="dxa"/>
            <w:gridSpan w:val="7"/>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课程设置：必考课8门37学分，选考课8门54分，加考课3门18学分。</w:t>
            </w:r>
          </w:p>
        </w:tc>
      </w:tr>
      <w:tr>
        <w:tblPrEx>
          <w:tblLayout w:type="fixed"/>
          <w:tblCellMar>
            <w:top w:w="0" w:type="dxa"/>
            <w:left w:w="108" w:type="dxa"/>
            <w:bottom w:w="0" w:type="dxa"/>
            <w:right w:w="108" w:type="dxa"/>
          </w:tblCellMar>
        </w:tblPrEx>
        <w:trPr>
          <w:trHeight w:val="2450" w:hRule="atLeast"/>
          <w:jc w:val="center"/>
        </w:trPr>
        <w:tc>
          <w:tcPr>
            <w:tcW w:w="884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101至108选考课程</w:t>
            </w:r>
            <w:r>
              <w:rPr>
                <w:rFonts w:ascii="宋体" w:hAnsi="宋体"/>
                <w:color w:val="000000"/>
                <w:sz w:val="20"/>
                <w:szCs w:val="20"/>
              </w:rPr>
              <w:t>要求至少获得</w:t>
            </w:r>
            <w:r>
              <w:rPr>
                <w:rFonts w:hint="eastAsia" w:ascii="宋体" w:hAnsi="宋体"/>
                <w:color w:val="000000"/>
                <w:sz w:val="20"/>
                <w:szCs w:val="20"/>
              </w:rPr>
              <w:t>34</w:t>
            </w:r>
            <w:r>
              <w:rPr>
                <w:rFonts w:ascii="宋体" w:hAnsi="宋体"/>
                <w:color w:val="000000"/>
                <w:sz w:val="20"/>
                <w:szCs w:val="20"/>
              </w:rPr>
              <w:t>学分。</w:t>
            </w:r>
          </w:p>
          <w:p>
            <w:pPr>
              <w:ind w:left="200" w:hanging="200" w:hangingChars="100"/>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.凡国家承认学历的营养、食品与健康专业专科毕业生可直接报考本专业，非本专业专科（或以上）毕业生报考本专业需加考</w:t>
            </w:r>
            <w:r>
              <w:rPr>
                <w:rFonts w:hint="eastAsia" w:ascii="宋体" w:hAnsi="宋体"/>
                <w:color w:val="000000"/>
                <w:sz w:val="20"/>
                <w:szCs w:val="20"/>
              </w:rPr>
              <w:t>201至203三门课程</w:t>
            </w:r>
            <w:r>
              <w:rPr>
                <w:rFonts w:ascii="宋体" w:hAnsi="宋体"/>
                <w:color w:val="000000"/>
                <w:sz w:val="20"/>
                <w:szCs w:val="20"/>
              </w:rPr>
              <w:t>。</w:t>
            </w:r>
          </w:p>
          <w:p>
            <w:pPr>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专业代码：100701                                                  专业名称：药学</w:t>
      </w:r>
    </w:p>
    <w:p>
      <w:pPr>
        <w:rPr>
          <w:rFonts w:hint="eastAsia" w:ascii="宋体" w:hAnsi="宋体"/>
          <w:color w:val="000000"/>
          <w:kern w:val="0"/>
          <w:szCs w:val="21"/>
        </w:rPr>
      </w:pPr>
      <w:r>
        <w:rPr>
          <w:rFonts w:hint="eastAsia" w:ascii="宋体" w:hAnsi="宋体"/>
          <w:color w:val="000000"/>
          <w:kern w:val="0"/>
          <w:szCs w:val="21"/>
        </w:rPr>
        <w:t>专业建设主考学校：广东药科大学                                    学历层次：本科</w:t>
      </w:r>
    </w:p>
    <w:p>
      <w:pPr>
        <w:rPr>
          <w:rFonts w:ascii="宋体" w:hAnsi="宋体"/>
          <w:color w:val="000000"/>
          <w:kern w:val="0"/>
          <w:sz w:val="20"/>
          <w:szCs w:val="20"/>
        </w:rPr>
      </w:pPr>
    </w:p>
    <w:tbl>
      <w:tblPr>
        <w:tblStyle w:val="7"/>
        <w:tblW w:w="8844" w:type="dxa"/>
        <w:jc w:val="center"/>
        <w:tblInd w:w="0" w:type="dxa"/>
        <w:tblLayout w:type="fixed"/>
        <w:tblCellMar>
          <w:top w:w="0" w:type="dxa"/>
          <w:left w:w="108" w:type="dxa"/>
          <w:bottom w:w="0" w:type="dxa"/>
          <w:right w:w="108" w:type="dxa"/>
        </w:tblCellMar>
      </w:tblPr>
      <w:tblGrid>
        <w:gridCol w:w="1135"/>
        <w:gridCol w:w="1134"/>
        <w:gridCol w:w="2608"/>
        <w:gridCol w:w="1125"/>
        <w:gridCol w:w="780"/>
        <w:gridCol w:w="1215"/>
        <w:gridCol w:w="847"/>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4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05522</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有机化学(五)</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02087</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分子生物学</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02051</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物理化学(二)</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06831</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药理学(四)</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06832</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药理学(四)</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01757</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药物分析(三)</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01758</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药物分析(三)</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01759</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药物化学(二)</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01760</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药物化学(二)</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01761</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药剂学(二)</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01762</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药剂学(二)</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03049</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数理统计</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01763</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药事管理学(二)</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05524</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药用植物与生药学</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4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60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47"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4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课程设置：必考课15门77学分，加考课1门4学分。</w:t>
            </w:r>
          </w:p>
        </w:tc>
      </w:tr>
      <w:tr>
        <w:tblPrEx>
          <w:tblLayout w:type="fixed"/>
          <w:tblCellMar>
            <w:top w:w="0" w:type="dxa"/>
            <w:left w:w="108" w:type="dxa"/>
            <w:bottom w:w="0" w:type="dxa"/>
            <w:right w:w="108" w:type="dxa"/>
          </w:tblCellMar>
        </w:tblPrEx>
        <w:trPr>
          <w:trHeight w:val="5096" w:hRule="atLeast"/>
          <w:jc w:val="center"/>
        </w:trPr>
        <w:tc>
          <w:tcPr>
            <w:tcW w:w="884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ind w:left="200" w:hanging="200" w:hangingChars="100"/>
              <w:rPr>
                <w:rFonts w:ascii="宋体" w:hAnsi="宋体"/>
                <w:color w:val="000000"/>
                <w:sz w:val="20"/>
                <w:szCs w:val="20"/>
              </w:rPr>
            </w:pPr>
            <w:r>
              <w:rPr>
                <w:rFonts w:ascii="宋体" w:hAnsi="宋体"/>
                <w:color w:val="000000"/>
                <w:sz w:val="20"/>
                <w:szCs w:val="20"/>
              </w:rPr>
              <w:t>1.本专业仅接受国民教育序列的医药学类专业专科（或以上）毕业生并已取得卫生类执业资格的在职人员报考，考生办理毕业时需提供卫生类执业证书原件及复印件。</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.港澳台考生可不考</w:t>
            </w:r>
            <w:r>
              <w:rPr>
                <w:rFonts w:hint="eastAsia" w:ascii="宋体" w:hAnsi="宋体"/>
                <w:color w:val="000000"/>
                <w:kern w:val="0"/>
                <w:sz w:val="20"/>
                <w:szCs w:val="20"/>
              </w:rPr>
              <w:t>001、002</w:t>
            </w:r>
            <w:r>
              <w:rPr>
                <w:rFonts w:ascii="宋体" w:hAnsi="宋体"/>
                <w:color w:val="000000"/>
                <w:sz w:val="20"/>
                <w:szCs w:val="20"/>
              </w:rPr>
              <w:t>两门课程，但须加考</w:t>
            </w:r>
            <w:r>
              <w:rPr>
                <w:rFonts w:hint="eastAsia" w:ascii="宋体" w:hAnsi="宋体"/>
                <w:color w:val="000000"/>
                <w:sz w:val="20"/>
                <w:szCs w:val="20"/>
              </w:rPr>
              <w:t>231</w:t>
            </w:r>
            <w:r>
              <w:rPr>
                <w:rFonts w:ascii="宋体" w:hAnsi="宋体"/>
                <w:color w:val="000000"/>
                <w:sz w:val="20"/>
                <w:szCs w:val="20"/>
              </w:rPr>
              <w:t>课程。</w:t>
            </w:r>
          </w:p>
          <w:p>
            <w:pPr>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专业代码：101101                                                专业名称：护理学</w:t>
      </w:r>
    </w:p>
    <w:p>
      <w:pPr>
        <w:rPr>
          <w:rFonts w:hint="eastAsia" w:ascii="宋体" w:hAnsi="宋体"/>
          <w:color w:val="000000"/>
          <w:kern w:val="0"/>
          <w:szCs w:val="21"/>
        </w:rPr>
      </w:pPr>
      <w:r>
        <w:rPr>
          <w:rFonts w:hint="eastAsia" w:ascii="宋体" w:hAnsi="宋体"/>
          <w:color w:val="000000"/>
          <w:kern w:val="0"/>
          <w:szCs w:val="21"/>
        </w:rPr>
        <w:t>专业建设主考学校：南方医科大学                                  学历层次：本科</w:t>
      </w:r>
    </w:p>
    <w:p>
      <w:pPr>
        <w:rPr>
          <w:rFonts w:ascii="宋体" w:hAnsi="宋体"/>
          <w:color w:val="000000"/>
          <w:kern w:val="0"/>
          <w:sz w:val="20"/>
          <w:szCs w:val="20"/>
        </w:rPr>
      </w:pPr>
    </w:p>
    <w:tbl>
      <w:tblPr>
        <w:tblStyle w:val="7"/>
        <w:tblW w:w="9257" w:type="dxa"/>
        <w:jc w:val="center"/>
        <w:tblInd w:w="0" w:type="dxa"/>
        <w:tblLayout w:type="fixed"/>
        <w:tblCellMar>
          <w:top w:w="0" w:type="dxa"/>
          <w:left w:w="108" w:type="dxa"/>
          <w:bottom w:w="0" w:type="dxa"/>
          <w:right w:w="108" w:type="dxa"/>
        </w:tblCellMar>
      </w:tblPr>
      <w:tblGrid>
        <w:gridCol w:w="1135"/>
        <w:gridCol w:w="1134"/>
        <w:gridCol w:w="2803"/>
        <w:gridCol w:w="1065"/>
        <w:gridCol w:w="990"/>
        <w:gridCol w:w="1256"/>
        <w:gridCol w:w="874"/>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80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03202</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内科护理学(二)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03006</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护理管理学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03008</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护理学研究</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03005</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护理教育导论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03009</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精神障碍护理学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03201</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护理学导论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03200</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预防医学(二)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18999</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护理学本科临床实习</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03004</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社区护理学(一)</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04435</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老年护理学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04436</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康复护理学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03007</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急救护理学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03203</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外科护理学(二)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03010</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妇产科护理学(二)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03011</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儿科护理学(二)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80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4"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257"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课程设置：必考课13门50学分，选考课8门49学分，加考课1门4学分。</w:t>
            </w:r>
          </w:p>
        </w:tc>
      </w:tr>
      <w:tr>
        <w:tblPrEx>
          <w:tblLayout w:type="fixed"/>
          <w:tblCellMar>
            <w:top w:w="0" w:type="dxa"/>
            <w:left w:w="108" w:type="dxa"/>
            <w:bottom w:w="0" w:type="dxa"/>
            <w:right w:w="108" w:type="dxa"/>
          </w:tblCellMar>
        </w:tblPrEx>
        <w:trPr>
          <w:trHeight w:val="4386" w:hRule="atLeast"/>
          <w:jc w:val="center"/>
        </w:trPr>
        <w:tc>
          <w:tcPr>
            <w:tcW w:w="925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2"/>
              </w:rPr>
            </w:pPr>
            <w:r>
              <w:rPr>
                <w:rFonts w:hint="eastAsia" w:ascii="宋体" w:hAnsi="宋体" w:cs="宋体"/>
                <w:color w:val="000000"/>
                <w:sz w:val="20"/>
                <w:szCs w:val="22"/>
              </w:rPr>
              <w:t>说明：</w:t>
            </w:r>
          </w:p>
          <w:p>
            <w:pPr>
              <w:ind w:left="200" w:hanging="200" w:hangingChars="100"/>
              <w:rPr>
                <w:rFonts w:ascii="宋体" w:hAnsi="宋体" w:cs="宋体"/>
                <w:color w:val="000000"/>
                <w:sz w:val="20"/>
                <w:szCs w:val="22"/>
              </w:rPr>
            </w:pPr>
            <w:r>
              <w:rPr>
                <w:rFonts w:hint="eastAsia" w:ascii="宋体" w:hAnsi="宋体" w:cs="宋体"/>
                <w:color w:val="000000"/>
                <w:sz w:val="20"/>
                <w:szCs w:val="22"/>
              </w:rPr>
              <w:t>1.选考课程至少要获得24学分，且102至105课程须任选考一门课程，106至108课程须任选考一门课程。不选考101课程的考生须从102至108课程中加考若干门选考课程，补足14学分。</w:t>
            </w:r>
          </w:p>
          <w:p>
            <w:pPr>
              <w:rPr>
                <w:rFonts w:ascii="宋体" w:hAnsi="宋体" w:cs="宋体"/>
                <w:color w:val="000000"/>
                <w:sz w:val="20"/>
                <w:szCs w:val="22"/>
              </w:rPr>
            </w:pPr>
            <w:r>
              <w:rPr>
                <w:rFonts w:hint="eastAsia" w:ascii="宋体" w:hAnsi="宋体" w:cs="宋体"/>
                <w:color w:val="000000"/>
                <w:sz w:val="20"/>
                <w:szCs w:val="22"/>
              </w:rPr>
              <w:t>2.港澳台考生可不考001、002两门课程，但须加考231课程。</w:t>
            </w:r>
          </w:p>
          <w:p>
            <w:pPr>
              <w:rPr>
                <w:rFonts w:ascii="宋体" w:hAnsi="宋体" w:cs="宋体"/>
                <w:color w:val="000000"/>
                <w:sz w:val="20"/>
                <w:szCs w:val="22"/>
              </w:rPr>
            </w:pPr>
            <w:r>
              <w:rPr>
                <w:rFonts w:hint="eastAsia" w:ascii="宋体" w:hAnsi="宋体" w:cs="宋体"/>
                <w:color w:val="000000"/>
                <w:sz w:val="20"/>
                <w:szCs w:val="22"/>
              </w:rPr>
              <w:t>3.本专业仅接受国民教育序列护理类专业专科（或以上）毕业生申办毕业。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120103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专业名称：工程管理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05058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管理数量方法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02628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09413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项目管理概论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05060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项目范围管理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05061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项目成本管理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05062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项目质量管理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05063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项目时间管理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04154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项目采购管理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项目人力资源与沟通管理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05066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项目论证与评估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05067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项目管理案例分析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07171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项目管理软件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hint="eastAsia" w:ascii="宋体" w:hAnsi="宋体" w:cs="宋体"/>
                <w:color w:val="000000"/>
                <w:sz w:val="20"/>
                <w:szCs w:val="22"/>
              </w:rPr>
              <w:t>课程设置：必考课16门77学分，加考课2门11学分。</w:t>
            </w:r>
          </w:p>
        </w:tc>
      </w:tr>
      <w:tr>
        <w:tblPrEx>
          <w:tblLayout w:type="fixed"/>
          <w:tblCellMar>
            <w:top w:w="0" w:type="dxa"/>
            <w:left w:w="108" w:type="dxa"/>
            <w:bottom w:w="0" w:type="dxa"/>
            <w:right w:w="108" w:type="dxa"/>
          </w:tblCellMar>
        </w:tblPrEx>
        <w:trPr>
          <w:trHeight w:val="6181"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ind w:left="200" w:hanging="200" w:hangingChars="100"/>
              <w:rPr>
                <w:rFonts w:ascii="宋体" w:hAnsi="宋体" w:cs="宋体"/>
                <w:color w:val="000000"/>
                <w:sz w:val="20"/>
                <w:szCs w:val="22"/>
              </w:rPr>
            </w:pPr>
            <w:r>
              <w:rPr>
                <w:rFonts w:hint="eastAsia" w:ascii="宋体" w:hAnsi="宋体" w:cs="宋体"/>
                <w:color w:val="000000"/>
                <w:sz w:val="20"/>
                <w:szCs w:val="22"/>
              </w:rPr>
              <w:t>1.经济类、管理类、理工科类专业专科（或以上）毕业生可直接报考本专业，其他专业专科（或以上）毕业生报考本专业须加考201、202课程，已取得相同名称课程考试成绩合格者可申请免考。</w:t>
            </w:r>
          </w:p>
          <w:p>
            <w:pPr>
              <w:rPr>
                <w:rFonts w:ascii="宋体" w:hAnsi="宋体" w:cs="宋体"/>
                <w:color w:val="000000"/>
                <w:sz w:val="20"/>
                <w:szCs w:val="22"/>
              </w:rPr>
            </w:pPr>
            <w:r>
              <w:rPr>
                <w:rFonts w:hint="eastAsia" w:ascii="宋体" w:hAnsi="宋体" w:cs="宋体"/>
                <w:color w:val="000000"/>
                <w:sz w:val="20"/>
                <w:szCs w:val="22"/>
              </w:rPr>
              <w:t>2.本专业仅接受国民教育序列的专科（或以上）毕业生申办毕业。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120103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专业名称：工程管理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专业层次：本科</w:t>
      </w:r>
    </w:p>
    <w:p>
      <w:pPr>
        <w:ind w:firstLine="1890" w:firstLineChars="900"/>
        <w:rPr>
          <w:rFonts w:ascii="宋体" w:hAnsi="宋体"/>
          <w:color w:val="000000"/>
          <w:kern w:val="0"/>
          <w:szCs w:val="21"/>
        </w:rPr>
      </w:pPr>
      <w:r>
        <w:rPr>
          <w:rFonts w:ascii="宋体" w:hAnsi="宋体"/>
          <w:color w:val="000000"/>
          <w:kern w:val="0"/>
          <w:szCs w:val="21"/>
        </w:rPr>
        <w:t>广州大学</w:t>
      </w:r>
      <w:r>
        <w:rPr>
          <w:rFonts w:hint="eastAsia" w:ascii="宋体" w:hAnsi="宋体"/>
          <w:color w:val="000000"/>
          <w:kern w:val="0"/>
          <w:szCs w:val="21"/>
        </w:rPr>
        <w:t xml:space="preserve">                 </w:t>
      </w:r>
      <w:r>
        <w:rPr>
          <w:rFonts w:ascii="宋体" w:hAnsi="宋体"/>
          <w:color w:val="000000"/>
          <w:kern w:val="0"/>
          <w:szCs w:val="21"/>
        </w:rPr>
        <w:t xml:space="preserve"> </w:t>
      </w:r>
    </w:p>
    <w:p>
      <w:pPr>
        <w:rPr>
          <w:rFonts w:ascii="宋体" w:hAnsi="宋体"/>
          <w:color w:val="000000"/>
          <w:kern w:val="0"/>
          <w:sz w:val="20"/>
          <w:szCs w:val="20"/>
        </w:rPr>
      </w:pPr>
    </w:p>
    <w:tbl>
      <w:tblPr>
        <w:tblStyle w:val="7"/>
        <w:tblW w:w="8506"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06087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工程项目管理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08262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房地产开发与经营</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08263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工程经济学与项目融资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03303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建筑力学与结构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06936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建筑法规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04037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施工技术与组织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03823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建筑制图</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06289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工程招标与合同管理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06962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工程造价确定与控制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00321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中国文化概论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06393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土木工程概论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课程设置：必考课14门58学分，选考课4门28学分。</w:t>
            </w:r>
          </w:p>
        </w:tc>
      </w:tr>
      <w:tr>
        <w:tblPrEx>
          <w:tblLayout w:type="fixed"/>
          <w:tblCellMar>
            <w:top w:w="0" w:type="dxa"/>
            <w:left w:w="108" w:type="dxa"/>
            <w:bottom w:w="0" w:type="dxa"/>
            <w:right w:w="108" w:type="dxa"/>
          </w:tblCellMar>
        </w:tblPrEx>
        <w:trPr>
          <w:trHeight w:val="5674"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101至104</w:t>
            </w:r>
            <w:r>
              <w:rPr>
                <w:rFonts w:ascii="宋体" w:hAnsi="宋体"/>
                <w:color w:val="000000"/>
                <w:kern w:val="0"/>
                <w:sz w:val="20"/>
                <w:szCs w:val="20"/>
              </w:rPr>
              <w:t>课程中须选考不少于</w:t>
            </w:r>
            <w:r>
              <w:rPr>
                <w:rFonts w:hint="eastAsia" w:ascii="宋体" w:hAnsi="宋体"/>
                <w:color w:val="000000"/>
                <w:kern w:val="0"/>
                <w:sz w:val="20"/>
                <w:szCs w:val="20"/>
              </w:rPr>
              <w:t>14</w:t>
            </w:r>
            <w:r>
              <w:rPr>
                <w:rFonts w:ascii="宋体" w:hAnsi="宋体"/>
                <w:color w:val="000000"/>
                <w:kern w:val="0"/>
                <w:sz w:val="20"/>
                <w:szCs w:val="20"/>
              </w:rPr>
              <w:t xml:space="preserve"> 学分。</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.本专业仅接受国民教育序列专科（或以上）毕业生申办毕业。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专业代码：120105                                              专业名称：工程造价</w:t>
      </w:r>
    </w:p>
    <w:p>
      <w:pPr>
        <w:rPr>
          <w:rFonts w:hint="eastAsia" w:ascii="宋体" w:hAnsi="宋体"/>
          <w:color w:val="000000"/>
          <w:kern w:val="0"/>
          <w:szCs w:val="21"/>
        </w:rPr>
      </w:pPr>
      <w:r>
        <w:rPr>
          <w:rFonts w:hint="eastAsia" w:ascii="宋体" w:hAnsi="宋体"/>
          <w:color w:val="000000"/>
          <w:kern w:val="0"/>
          <w:szCs w:val="21"/>
        </w:rPr>
        <w:t>专业建设主考学校：广东工业大学                                学历层次：本科</w:t>
      </w:r>
    </w:p>
    <w:p>
      <w:pPr>
        <w:rPr>
          <w:rFonts w:ascii="宋体" w:hAnsi="宋体"/>
          <w:color w:val="000000"/>
          <w:kern w:val="0"/>
          <w:sz w:val="20"/>
          <w:szCs w:val="20"/>
        </w:rPr>
      </w:pPr>
    </w:p>
    <w:tbl>
      <w:tblPr>
        <w:tblStyle w:val="7"/>
        <w:tblW w:w="8858" w:type="dxa"/>
        <w:jc w:val="center"/>
        <w:tblInd w:w="0" w:type="dxa"/>
        <w:tblLayout w:type="fixed"/>
        <w:tblCellMar>
          <w:top w:w="0" w:type="dxa"/>
          <w:left w:w="108" w:type="dxa"/>
          <w:bottom w:w="0" w:type="dxa"/>
          <w:right w:w="108" w:type="dxa"/>
        </w:tblCellMar>
      </w:tblPr>
      <w:tblGrid>
        <w:gridCol w:w="1095"/>
        <w:gridCol w:w="1037"/>
        <w:gridCol w:w="3021"/>
        <w:gridCol w:w="1080"/>
        <w:gridCol w:w="795"/>
        <w:gridCol w:w="1035"/>
        <w:gridCol w:w="795"/>
      </w:tblGrid>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02382</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管理信息系统</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02383</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管理信息系统</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03305</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城市规划原理</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03306</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城市规划原理</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04228</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建设工程工程量清单计价实务</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04229</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项目决策分析与评价</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04230</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建设监理导论</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04231</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建筑工程合同（含FIDIC）条款</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04232</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综合课程设计</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302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9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58"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课程设置：必考课13门71学分。</w:t>
            </w:r>
          </w:p>
        </w:tc>
      </w:tr>
      <w:tr>
        <w:tblPrEx>
          <w:tblLayout w:type="fixed"/>
          <w:tblCellMar>
            <w:top w:w="0" w:type="dxa"/>
            <w:left w:w="108" w:type="dxa"/>
            <w:bottom w:w="0" w:type="dxa"/>
            <w:right w:w="108" w:type="dxa"/>
          </w:tblCellMar>
        </w:tblPrEx>
        <w:trPr>
          <w:trHeight w:val="6935" w:hRule="atLeast"/>
          <w:jc w:val="center"/>
        </w:trPr>
        <w:tc>
          <w:tcPr>
            <w:tcW w:w="8858"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说明：本专业仅接受国民教育序列专科（或以上）毕业生申办毕业。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专业层次：本科</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广东外语外贸大学</w:t>
      </w:r>
    </w:p>
    <w:p>
      <w:pPr>
        <w:rPr>
          <w:rFonts w:ascii="宋体" w:hAnsi="宋体"/>
          <w:color w:val="000000"/>
          <w:kern w:val="0"/>
          <w:sz w:val="20"/>
          <w:szCs w:val="20"/>
        </w:rPr>
      </w:pPr>
    </w:p>
    <w:tbl>
      <w:tblPr>
        <w:tblStyle w:val="7"/>
        <w:tblW w:w="846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5944"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hint="eastAsia" w:ascii="宋体" w:hAnsi="宋体"/>
                <w:color w:val="000000"/>
                <w:kern w:val="0"/>
                <w:sz w:val="20"/>
                <w:szCs w:val="20"/>
              </w:rPr>
              <w:t>1.</w:t>
            </w:r>
            <w:r>
              <w:rPr>
                <w:rFonts w:ascii="宋体" w:hAnsi="宋体"/>
                <w:color w:val="000000"/>
                <w:kern w:val="0"/>
                <w:sz w:val="20"/>
                <w:szCs w:val="20"/>
              </w:rPr>
              <w:t>国民教育序列专科以上毕业生，均可直接报考本专业。</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w:t>
            </w:r>
            <w:r>
              <w:rPr>
                <w:rFonts w:hint="eastAsia" w:ascii="宋体" w:hAnsi="宋体"/>
                <w:color w:val="000000"/>
                <w:kern w:val="0"/>
                <w:sz w:val="20"/>
                <w:szCs w:val="20"/>
              </w:rPr>
              <w:t>101至104</w:t>
            </w:r>
            <w:r>
              <w:rPr>
                <w:rFonts w:ascii="宋体" w:hAnsi="宋体"/>
                <w:color w:val="000000"/>
                <w:kern w:val="0"/>
                <w:sz w:val="20"/>
                <w:szCs w:val="20"/>
              </w:rPr>
              <w:t>选考课程中须选考不少于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广东工业大学</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专业层次：本科</w:t>
      </w:r>
    </w:p>
    <w:p>
      <w:pPr>
        <w:rPr>
          <w:rFonts w:ascii="宋体" w:hAnsi="宋体"/>
          <w:color w:val="000000"/>
          <w:kern w:val="0"/>
          <w:sz w:val="20"/>
          <w:szCs w:val="20"/>
        </w:rPr>
      </w:pPr>
    </w:p>
    <w:tbl>
      <w:tblPr>
        <w:tblStyle w:val="7"/>
        <w:tblW w:w="8818"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企业管理咨询</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w:t>
            </w:r>
            <w:r>
              <w:rPr>
                <w:rFonts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11390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工商企业管理实习</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生产与作业管理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课程设置：必考课14门74学分，加考课6门34学分。</w:t>
            </w:r>
          </w:p>
        </w:tc>
      </w:tr>
      <w:tr>
        <w:tblPrEx>
          <w:tblLayout w:type="fixed"/>
          <w:tblCellMar>
            <w:top w:w="0" w:type="dxa"/>
            <w:left w:w="108" w:type="dxa"/>
            <w:bottom w:w="0" w:type="dxa"/>
            <w:right w:w="108" w:type="dxa"/>
          </w:tblCellMar>
        </w:tblPrEx>
        <w:trPr>
          <w:trHeight w:val="4946"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1.港澳台考生可不考</w:t>
            </w:r>
            <w:r>
              <w:rPr>
                <w:rFonts w:hint="eastAsia" w:ascii="宋体" w:hAnsi="宋体"/>
                <w:color w:val="000000"/>
                <w:kern w:val="0"/>
                <w:sz w:val="20"/>
                <w:szCs w:val="20"/>
              </w:rPr>
              <w:t>001</w:t>
            </w:r>
            <w:r>
              <w:rPr>
                <w:rFonts w:ascii="宋体" w:hAnsi="宋体"/>
                <w:color w:val="000000"/>
                <w:kern w:val="0"/>
                <w:sz w:val="20"/>
                <w:szCs w:val="20"/>
              </w:rPr>
              <w:t>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.工商企业管理、工商管理、企业管理专业专科毕业生可直接报考本专业，其他专业专科（或以上）毕业生报考本专业须加考</w:t>
            </w:r>
            <w:r>
              <w:rPr>
                <w:rFonts w:hint="eastAsia" w:ascii="宋体" w:hAnsi="宋体"/>
                <w:color w:val="000000"/>
                <w:kern w:val="0"/>
                <w:sz w:val="20"/>
                <w:szCs w:val="20"/>
              </w:rPr>
              <w:t>201至205</w:t>
            </w:r>
            <w:r>
              <w:rPr>
                <w:rFonts w:ascii="宋体" w:hAnsi="宋体"/>
                <w:color w:val="000000"/>
                <w:kern w:val="0"/>
                <w:sz w:val="20"/>
                <w:szCs w:val="20"/>
              </w:rPr>
              <w:t>课程，已取得相同名称课程考试成绩合格者可申请免考。</w:t>
            </w:r>
          </w:p>
          <w:p>
            <w:pPr>
              <w:widowControl/>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tc>
      </w:tr>
    </w:tbl>
    <w:p>
      <w:pPr>
        <w:widowControl/>
        <w:jc w:val="left"/>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暨南大学                                    </w:t>
      </w:r>
      <w:r>
        <w:rPr>
          <w:rFonts w:ascii="宋体" w:hAnsi="宋体"/>
          <w:color w:val="000000"/>
          <w:kern w:val="0"/>
          <w:szCs w:val="21"/>
        </w:rPr>
        <w:t>专业层次：本科</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广东财经大学</w:t>
      </w:r>
      <w:r>
        <w:rPr>
          <w:rFonts w:hint="eastAsia" w:ascii="宋体" w:hAnsi="宋体"/>
          <w:color w:val="000000"/>
          <w:kern w:val="0"/>
          <w:szCs w:val="21"/>
        </w:rPr>
        <w:t xml:space="preserve">            </w:t>
      </w:r>
    </w:p>
    <w:p>
      <w:pPr>
        <w:rPr>
          <w:rFonts w:ascii="宋体" w:hAnsi="宋体"/>
          <w:color w:val="000000"/>
          <w:kern w:val="0"/>
          <w:szCs w:val="21"/>
        </w:rPr>
      </w:pPr>
      <w:r>
        <w:rPr>
          <w:rFonts w:hint="eastAsia" w:ascii="宋体" w:hAnsi="宋体"/>
          <w:color w:val="000000"/>
          <w:kern w:val="0"/>
          <w:szCs w:val="21"/>
        </w:rPr>
        <w:t>专业课程组：商务管理</w:t>
      </w:r>
    </w:p>
    <w:p>
      <w:pPr>
        <w:rPr>
          <w:rFonts w:ascii="宋体" w:hAnsi="宋体"/>
          <w:color w:val="000000"/>
          <w:kern w:val="0"/>
          <w:szCs w:val="21"/>
        </w:rPr>
      </w:pPr>
    </w:p>
    <w:tbl>
      <w:tblPr>
        <w:tblStyle w:val="7"/>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6025"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hint="eastAsia" w:ascii="宋体" w:hAnsi="宋体"/>
                <w:color w:val="000000"/>
                <w:kern w:val="0"/>
                <w:sz w:val="20"/>
                <w:szCs w:val="20"/>
              </w:rPr>
              <w:t>1.</w:t>
            </w:r>
            <w:r>
              <w:rPr>
                <w:rFonts w:ascii="宋体" w:hAnsi="宋体"/>
                <w:color w:val="000000"/>
                <w:kern w:val="0"/>
                <w:sz w:val="20"/>
                <w:szCs w:val="20"/>
              </w:rPr>
              <w:t>国民教育序列专科以上毕业生，均可直接报考本专业。</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w:t>
            </w:r>
            <w:r>
              <w:rPr>
                <w:rFonts w:hint="eastAsia" w:ascii="宋体" w:hAnsi="宋体"/>
                <w:color w:val="000000"/>
                <w:kern w:val="0"/>
                <w:sz w:val="20"/>
                <w:szCs w:val="20"/>
              </w:rPr>
              <w:t>101至104</w:t>
            </w:r>
            <w:r>
              <w:rPr>
                <w:rFonts w:ascii="宋体" w:hAnsi="宋体"/>
                <w:color w:val="000000"/>
                <w:kern w:val="0"/>
                <w:sz w:val="20"/>
                <w:szCs w:val="20"/>
              </w:rPr>
              <w:t>选考课程中须选考不少于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sz w:val="20"/>
          <w:szCs w:val="20"/>
        </w:rPr>
      </w:pPr>
    </w:p>
    <w:p>
      <w:pPr>
        <w:widowControl/>
        <w:jc w:val="left"/>
        <w:rPr>
          <w:rFonts w:ascii="宋体" w:hAnsi="宋体"/>
          <w:color w:val="000000"/>
          <w:sz w:val="20"/>
          <w:szCs w:val="20"/>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暨南大学                                    </w:t>
      </w:r>
      <w:r>
        <w:rPr>
          <w:rFonts w:ascii="宋体" w:hAnsi="宋体"/>
          <w:color w:val="000000"/>
          <w:kern w:val="0"/>
          <w:szCs w:val="21"/>
        </w:rPr>
        <w:t>专业层次：本科</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广东财经大学</w:t>
      </w:r>
    </w:p>
    <w:p>
      <w:pPr>
        <w:rPr>
          <w:rFonts w:ascii="宋体" w:hAnsi="宋体"/>
          <w:color w:val="000000"/>
          <w:kern w:val="0"/>
          <w:szCs w:val="21"/>
        </w:rPr>
      </w:pPr>
      <w:r>
        <w:rPr>
          <w:rFonts w:hint="eastAsia" w:ascii="宋体" w:hAnsi="宋体"/>
          <w:color w:val="000000"/>
          <w:kern w:val="0"/>
          <w:szCs w:val="21"/>
        </w:rPr>
        <w:t>专业课程组：工商企业管理</w:t>
      </w:r>
    </w:p>
    <w:p>
      <w:pPr>
        <w:ind w:firstLine="1890" w:firstLineChars="900"/>
        <w:rPr>
          <w:rFonts w:ascii="宋体" w:hAnsi="宋体"/>
          <w:color w:val="000000"/>
          <w:kern w:val="0"/>
          <w:szCs w:val="21"/>
        </w:rPr>
      </w:pPr>
    </w:p>
    <w:tbl>
      <w:tblPr>
        <w:tblStyle w:val="7"/>
        <w:tblW w:w="8818"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企业管理咨询</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w:t>
            </w:r>
            <w:r>
              <w:rPr>
                <w:rFonts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11390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工商企业管理实习</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生产与作业管理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课程设置：必考课14门74学分，加考课6门34学分。</w:t>
            </w:r>
          </w:p>
        </w:tc>
      </w:tr>
      <w:tr>
        <w:tblPrEx>
          <w:tblLayout w:type="fixed"/>
          <w:tblCellMar>
            <w:top w:w="0" w:type="dxa"/>
            <w:left w:w="108" w:type="dxa"/>
            <w:bottom w:w="0" w:type="dxa"/>
            <w:right w:w="108" w:type="dxa"/>
          </w:tblCellMar>
        </w:tblPrEx>
        <w:trPr>
          <w:trHeight w:val="4355"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1.港澳台考生可不考</w:t>
            </w:r>
            <w:r>
              <w:rPr>
                <w:rFonts w:hint="eastAsia" w:ascii="宋体" w:hAnsi="宋体"/>
                <w:color w:val="000000"/>
                <w:kern w:val="0"/>
                <w:sz w:val="20"/>
                <w:szCs w:val="20"/>
              </w:rPr>
              <w:t>001</w:t>
            </w:r>
            <w:r>
              <w:rPr>
                <w:rFonts w:ascii="宋体" w:hAnsi="宋体"/>
                <w:color w:val="000000"/>
                <w:kern w:val="0"/>
                <w:sz w:val="20"/>
                <w:szCs w:val="20"/>
              </w:rPr>
              <w:t>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.工商企业管理、工商管理、企业管理专业专科毕业生可直接报考本专业，其他专业专科（或以上）毕业生报考本专业须加考</w:t>
            </w:r>
            <w:r>
              <w:rPr>
                <w:rFonts w:hint="eastAsia" w:ascii="宋体" w:hAnsi="宋体"/>
                <w:color w:val="000000"/>
                <w:kern w:val="0"/>
                <w:sz w:val="20"/>
                <w:szCs w:val="20"/>
              </w:rPr>
              <w:t>201至205</w:t>
            </w:r>
            <w:r>
              <w:rPr>
                <w:rFonts w:ascii="宋体" w:hAnsi="宋体"/>
                <w:color w:val="000000"/>
                <w:kern w:val="0"/>
                <w:sz w:val="20"/>
                <w:szCs w:val="20"/>
              </w:rPr>
              <w:t>课程，已取得相同名称课程考试成绩合格者可申请免考。</w:t>
            </w:r>
          </w:p>
          <w:p>
            <w:pPr>
              <w:widowControl/>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tc>
      </w:tr>
    </w:tbl>
    <w:p>
      <w:pPr>
        <w:widowControl/>
        <w:jc w:val="left"/>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暨南大学                                    </w:t>
      </w:r>
      <w:r>
        <w:rPr>
          <w:rFonts w:ascii="宋体" w:hAnsi="宋体"/>
          <w:color w:val="000000"/>
          <w:kern w:val="0"/>
          <w:szCs w:val="21"/>
        </w:rPr>
        <w:t xml:space="preserve">专业层次：本科 </w:t>
      </w:r>
    </w:p>
    <w:p>
      <w:pPr>
        <w:ind w:firstLine="1890" w:firstLineChars="900"/>
        <w:rPr>
          <w:rFonts w:ascii="宋体" w:hAnsi="宋体"/>
          <w:color w:val="000000"/>
          <w:kern w:val="0"/>
          <w:szCs w:val="21"/>
        </w:rPr>
      </w:pPr>
      <w:r>
        <w:rPr>
          <w:rFonts w:hint="eastAsia" w:ascii="宋体" w:hAnsi="宋体"/>
          <w:color w:val="000000"/>
          <w:kern w:val="0"/>
          <w:szCs w:val="21"/>
        </w:rPr>
        <w:t>广东财经大学</w:t>
      </w:r>
    </w:p>
    <w:p>
      <w:pPr>
        <w:rPr>
          <w:rFonts w:ascii="宋体" w:hAnsi="宋体"/>
          <w:color w:val="000000"/>
          <w:kern w:val="0"/>
          <w:szCs w:val="21"/>
        </w:rPr>
      </w:pPr>
      <w:r>
        <w:rPr>
          <w:rFonts w:ascii="宋体" w:hAnsi="宋体"/>
          <w:color w:val="000000"/>
          <w:kern w:val="0"/>
          <w:szCs w:val="21"/>
        </w:rPr>
        <w:t>专业课程组：现代企业管理</w:t>
      </w:r>
    </w:p>
    <w:p>
      <w:pPr>
        <w:rPr>
          <w:rFonts w:ascii="宋体" w:hAnsi="宋体"/>
          <w:color w:val="000000"/>
          <w:kern w:val="0"/>
          <w:sz w:val="20"/>
          <w:szCs w:val="20"/>
        </w:rPr>
      </w:pPr>
    </w:p>
    <w:tbl>
      <w:tblPr>
        <w:tblStyle w:val="7"/>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客户服务管理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电子商务运营管理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08816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08817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05171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中小企业战略管理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销售业务管理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07114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现代物流学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08819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08820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资本运营与融资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06093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人力资源开发与管理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企业内部控制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团队管理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06092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工作分析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18960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礼仪学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课程设置：必考课12门56学分，选考课4门28学分，加考课2门11学分。</w:t>
            </w:r>
          </w:p>
        </w:tc>
      </w:tr>
      <w:tr>
        <w:tblPrEx>
          <w:tblLayout w:type="fixed"/>
          <w:tblCellMar>
            <w:top w:w="0" w:type="dxa"/>
            <w:left w:w="108" w:type="dxa"/>
            <w:bottom w:w="0" w:type="dxa"/>
            <w:right w:w="108" w:type="dxa"/>
          </w:tblCellMar>
        </w:tblPrEx>
        <w:trPr>
          <w:trHeight w:val="481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textAlignment w:val="center"/>
              <w:rPr>
                <w:rFonts w:ascii="宋体" w:hAnsi="宋体"/>
                <w:color w:val="000000"/>
                <w:kern w:val="0"/>
                <w:sz w:val="20"/>
                <w:szCs w:val="20"/>
              </w:rPr>
            </w:pPr>
            <w:r>
              <w:rPr>
                <w:rFonts w:hint="eastAsia" w:ascii="宋体" w:hAnsi="宋体"/>
                <w:color w:val="000000"/>
                <w:kern w:val="0"/>
                <w:sz w:val="20"/>
                <w:szCs w:val="20"/>
              </w:rPr>
              <w:t>1.101至104</w:t>
            </w:r>
            <w:r>
              <w:rPr>
                <w:rFonts w:ascii="宋体" w:hAnsi="宋体"/>
                <w:color w:val="000000"/>
                <w:kern w:val="0"/>
                <w:sz w:val="20"/>
                <w:szCs w:val="20"/>
              </w:rPr>
              <w:t>课程须至少获得</w:t>
            </w:r>
            <w:r>
              <w:rPr>
                <w:rFonts w:hint="eastAsia" w:ascii="宋体" w:hAnsi="宋体"/>
                <w:color w:val="000000"/>
                <w:kern w:val="0"/>
                <w:sz w:val="20"/>
                <w:szCs w:val="20"/>
              </w:rPr>
              <w:t>14</w:t>
            </w:r>
            <w:r>
              <w:rPr>
                <w:rFonts w:ascii="宋体" w:hAnsi="宋体"/>
                <w:color w:val="000000"/>
                <w:kern w:val="0"/>
                <w:sz w:val="20"/>
                <w:szCs w:val="20"/>
              </w:rPr>
              <w:t>学分。</w:t>
            </w:r>
          </w:p>
          <w:p>
            <w:pPr>
              <w:widowControl/>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 xml:space="preserve">专业层次：本科 </w:t>
      </w:r>
    </w:p>
    <w:p>
      <w:pPr>
        <w:rPr>
          <w:rFonts w:ascii="宋体" w:hAnsi="宋体"/>
          <w:color w:val="000000"/>
          <w:kern w:val="0"/>
          <w:szCs w:val="21"/>
        </w:rPr>
      </w:pPr>
      <w:r>
        <w:rPr>
          <w:rFonts w:ascii="宋体" w:hAnsi="宋体"/>
          <w:color w:val="000000"/>
          <w:kern w:val="0"/>
          <w:szCs w:val="21"/>
        </w:rPr>
        <w:t>专业课程组：现代企业管理</w:t>
      </w:r>
    </w:p>
    <w:p>
      <w:pPr>
        <w:rPr>
          <w:rFonts w:ascii="宋体" w:hAnsi="宋体"/>
          <w:color w:val="000000"/>
          <w:kern w:val="0"/>
          <w:sz w:val="20"/>
          <w:szCs w:val="20"/>
        </w:rPr>
      </w:pPr>
    </w:p>
    <w:tbl>
      <w:tblPr>
        <w:tblStyle w:val="7"/>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客户服务管理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电子商务运营管理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08816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08817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05171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中小企业战略管理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销售业务管理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07114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现代物流学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08819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08820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资本运营与融资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06093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人力资源开发与管理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企业内部控制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团队管理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06092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工作分析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18960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礼仪学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课程设置：必考课12门56学分，选考课4门28学分，加考课2门11学分。</w:t>
            </w:r>
          </w:p>
        </w:tc>
      </w:tr>
      <w:tr>
        <w:tblPrEx>
          <w:tblLayout w:type="fixed"/>
          <w:tblCellMar>
            <w:top w:w="0" w:type="dxa"/>
            <w:left w:w="108" w:type="dxa"/>
            <w:bottom w:w="0" w:type="dxa"/>
            <w:right w:w="108" w:type="dxa"/>
          </w:tblCellMar>
        </w:tblPrEx>
        <w:trPr>
          <w:trHeight w:val="4952"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textAlignment w:val="center"/>
              <w:rPr>
                <w:rFonts w:ascii="宋体" w:hAnsi="宋体"/>
                <w:color w:val="000000"/>
                <w:kern w:val="0"/>
                <w:sz w:val="20"/>
                <w:szCs w:val="20"/>
              </w:rPr>
            </w:pPr>
            <w:r>
              <w:rPr>
                <w:rFonts w:hint="eastAsia" w:ascii="宋体" w:hAnsi="宋体"/>
                <w:color w:val="000000"/>
                <w:kern w:val="0"/>
                <w:sz w:val="20"/>
                <w:szCs w:val="20"/>
              </w:rPr>
              <w:t>1.101至104</w:t>
            </w:r>
            <w:r>
              <w:rPr>
                <w:rFonts w:ascii="宋体" w:hAnsi="宋体"/>
                <w:color w:val="000000"/>
                <w:kern w:val="0"/>
                <w:sz w:val="20"/>
                <w:szCs w:val="20"/>
              </w:rPr>
              <w:t>课程中须至少获得</w:t>
            </w:r>
            <w:r>
              <w:rPr>
                <w:rFonts w:hint="eastAsia" w:ascii="宋体" w:hAnsi="宋体"/>
                <w:color w:val="000000"/>
                <w:kern w:val="0"/>
                <w:sz w:val="20"/>
                <w:szCs w:val="20"/>
              </w:rPr>
              <w:t>14</w:t>
            </w:r>
            <w:r>
              <w:rPr>
                <w:rFonts w:ascii="宋体" w:hAnsi="宋体"/>
                <w:color w:val="000000"/>
                <w:kern w:val="0"/>
                <w:sz w:val="20"/>
                <w:szCs w:val="20"/>
              </w:rPr>
              <w:t>学分。</w:t>
            </w:r>
          </w:p>
          <w:p>
            <w:pPr>
              <w:widowControl/>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专业建设主考学校：华南师</w:t>
      </w:r>
      <w:r>
        <w:rPr>
          <w:rFonts w:ascii="宋体" w:hAnsi="宋体"/>
          <w:color w:val="000000"/>
          <w:kern w:val="0"/>
          <w:szCs w:val="21"/>
        </w:rPr>
        <w:t>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hint="eastAsia" w:ascii="宋体" w:hAnsi="宋体"/>
          <w:color w:val="000000"/>
          <w:kern w:val="0"/>
          <w:szCs w:val="21"/>
        </w:rPr>
        <w:t>专业课程组：商务管理</w:t>
      </w:r>
    </w:p>
    <w:p>
      <w:pPr>
        <w:rPr>
          <w:rFonts w:ascii="宋体" w:hAnsi="宋体"/>
          <w:color w:val="000000"/>
          <w:kern w:val="0"/>
          <w:sz w:val="20"/>
          <w:szCs w:val="20"/>
        </w:rPr>
      </w:pPr>
    </w:p>
    <w:tbl>
      <w:tblPr>
        <w:tblStyle w:val="7"/>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课程组名称</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6734"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hint="eastAsia" w:ascii="宋体" w:hAnsi="宋体"/>
                <w:color w:val="000000"/>
                <w:kern w:val="0"/>
                <w:sz w:val="20"/>
                <w:szCs w:val="20"/>
              </w:rPr>
              <w:t>1.</w:t>
            </w:r>
            <w:r>
              <w:rPr>
                <w:rFonts w:ascii="宋体" w:hAnsi="宋体"/>
                <w:color w:val="000000"/>
                <w:kern w:val="0"/>
                <w:sz w:val="20"/>
                <w:szCs w:val="20"/>
              </w:rPr>
              <w:t>国民教育序列专科以上毕业生，均可直接报考本专业。</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w:t>
            </w:r>
            <w:r>
              <w:rPr>
                <w:rFonts w:hint="eastAsia" w:ascii="宋体" w:hAnsi="宋体"/>
                <w:color w:val="000000"/>
                <w:kern w:val="0"/>
                <w:sz w:val="20"/>
                <w:szCs w:val="20"/>
              </w:rPr>
              <w:t>101至104</w:t>
            </w:r>
            <w:r>
              <w:rPr>
                <w:rFonts w:ascii="宋体" w:hAnsi="宋体"/>
                <w:color w:val="000000"/>
                <w:kern w:val="0"/>
                <w:sz w:val="20"/>
                <w:szCs w:val="20"/>
              </w:rPr>
              <w:t>选考课程中须选考不少于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专业课程组：商务管理</w:t>
      </w:r>
    </w:p>
    <w:p>
      <w:pPr>
        <w:rPr>
          <w:rFonts w:ascii="宋体" w:hAnsi="宋体"/>
          <w:color w:val="000000"/>
          <w:kern w:val="0"/>
          <w:sz w:val="20"/>
          <w:szCs w:val="20"/>
        </w:rPr>
      </w:pPr>
    </w:p>
    <w:tbl>
      <w:tblPr>
        <w:tblStyle w:val="7"/>
        <w:tblW w:w="858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课程设置：必考课11门52学分，选考课4门28学分。</w:t>
            </w:r>
          </w:p>
        </w:tc>
      </w:tr>
      <w:tr>
        <w:tblPrEx>
          <w:tblLayout w:type="fixed"/>
          <w:tblCellMar>
            <w:top w:w="0" w:type="dxa"/>
            <w:left w:w="108" w:type="dxa"/>
            <w:bottom w:w="0" w:type="dxa"/>
            <w:right w:w="108" w:type="dxa"/>
          </w:tblCellMar>
        </w:tblPrEx>
        <w:trPr>
          <w:trHeight w:val="6053"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hint="eastAsia" w:ascii="宋体" w:hAnsi="宋体"/>
                <w:color w:val="000000"/>
                <w:kern w:val="0"/>
                <w:sz w:val="20"/>
                <w:szCs w:val="20"/>
              </w:rPr>
              <w:t>1.</w:t>
            </w:r>
            <w:r>
              <w:rPr>
                <w:rFonts w:ascii="宋体" w:hAnsi="宋体"/>
                <w:color w:val="000000"/>
                <w:kern w:val="0"/>
                <w:sz w:val="20"/>
                <w:szCs w:val="20"/>
              </w:rPr>
              <w:t>国民教育序列专科以上毕业生，均可直接报考本专业。</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w:t>
            </w:r>
            <w:r>
              <w:rPr>
                <w:rFonts w:hint="eastAsia" w:ascii="宋体" w:hAnsi="宋体"/>
                <w:color w:val="000000"/>
                <w:kern w:val="0"/>
                <w:sz w:val="20"/>
                <w:szCs w:val="20"/>
              </w:rPr>
              <w:t>101至104</w:t>
            </w:r>
            <w:r>
              <w:rPr>
                <w:rFonts w:ascii="宋体" w:hAnsi="宋体"/>
                <w:color w:val="000000"/>
                <w:kern w:val="0"/>
                <w:sz w:val="20"/>
                <w:szCs w:val="20"/>
              </w:rPr>
              <w:t>选考课程中须选考不少于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widowControl/>
        <w:jc w:val="left"/>
        <w:rPr>
          <w:rFonts w:ascii="宋体" w:hAnsi="宋体"/>
          <w:color w:val="000000"/>
          <w:szCs w:val="21"/>
        </w:rPr>
      </w:pPr>
    </w:p>
    <w:p>
      <w:pPr>
        <w:widowControl/>
        <w:jc w:val="left"/>
        <w:rPr>
          <w:rFonts w:ascii="宋体" w:hAnsi="宋体"/>
          <w:color w:val="000000"/>
          <w:szCs w:val="21"/>
        </w:rPr>
      </w:pPr>
    </w:p>
    <w:p>
      <w:pPr>
        <w:widowControl/>
        <w:jc w:val="left"/>
        <w:rPr>
          <w:rFonts w:ascii="宋体" w:hAnsi="宋体"/>
          <w:color w:val="000000"/>
          <w:sz w:val="20"/>
          <w:szCs w:val="20"/>
        </w:rPr>
      </w:pP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专业课程组：工商企业管理</w:t>
      </w:r>
    </w:p>
    <w:p>
      <w:pPr>
        <w:rPr>
          <w:rFonts w:ascii="宋体" w:hAnsi="宋体"/>
          <w:color w:val="000000"/>
          <w:kern w:val="0"/>
          <w:sz w:val="20"/>
          <w:szCs w:val="20"/>
        </w:rPr>
      </w:pPr>
    </w:p>
    <w:tbl>
      <w:tblPr>
        <w:tblStyle w:val="7"/>
        <w:tblW w:w="8818" w:type="dxa"/>
        <w:jc w:val="center"/>
        <w:tblInd w:w="0" w:type="dxa"/>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企业管理咨询</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w:t>
            </w:r>
            <w:r>
              <w:rPr>
                <w:rFonts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11390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工商企业管理实习</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生产与作业管理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课程设置：必考课14门74学分，加考课6门34学分。</w:t>
            </w:r>
          </w:p>
        </w:tc>
      </w:tr>
      <w:tr>
        <w:tblPrEx>
          <w:tblLayout w:type="fixed"/>
          <w:tblCellMar>
            <w:top w:w="0" w:type="dxa"/>
            <w:left w:w="108" w:type="dxa"/>
            <w:bottom w:w="0" w:type="dxa"/>
            <w:right w:w="108" w:type="dxa"/>
          </w:tblCellMar>
        </w:tblPrEx>
        <w:trPr>
          <w:trHeight w:val="4946"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1.港澳台考生可不考</w:t>
            </w:r>
            <w:r>
              <w:rPr>
                <w:rFonts w:hint="eastAsia" w:ascii="宋体" w:hAnsi="宋体"/>
                <w:color w:val="000000"/>
                <w:kern w:val="0"/>
                <w:sz w:val="20"/>
                <w:szCs w:val="20"/>
              </w:rPr>
              <w:t>001</w:t>
            </w:r>
            <w:r>
              <w:rPr>
                <w:rFonts w:ascii="宋体" w:hAnsi="宋体"/>
                <w:color w:val="000000"/>
                <w:kern w:val="0"/>
                <w:sz w:val="20"/>
                <w:szCs w:val="20"/>
              </w:rPr>
              <w:t>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.工商企业管理、工商管理、企业管理专业专科毕业生可直接报考本专业，其他专业专科（或以上）毕业生报考本专业须加考</w:t>
            </w:r>
            <w:r>
              <w:rPr>
                <w:rFonts w:hint="eastAsia" w:ascii="宋体" w:hAnsi="宋体"/>
                <w:color w:val="000000"/>
                <w:kern w:val="0"/>
                <w:sz w:val="20"/>
                <w:szCs w:val="20"/>
              </w:rPr>
              <w:t>201至205</w:t>
            </w:r>
            <w:r>
              <w:rPr>
                <w:rFonts w:ascii="宋体" w:hAnsi="宋体"/>
                <w:color w:val="000000"/>
                <w:kern w:val="0"/>
                <w:sz w:val="20"/>
                <w:szCs w:val="20"/>
              </w:rPr>
              <w:t>五门课程，已取得相同名称课程考试成绩合格者可申请免考。</w:t>
            </w:r>
          </w:p>
          <w:p>
            <w:pPr>
              <w:widowControl/>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7"/>
        <w:tblW w:w="8605" w:type="dxa"/>
        <w:jc w:val="center"/>
        <w:tblInd w:w="0" w:type="dxa"/>
        <w:tblLayout w:type="fixed"/>
        <w:tblCellMar>
          <w:top w:w="0" w:type="dxa"/>
          <w:left w:w="108" w:type="dxa"/>
          <w:bottom w:w="0" w:type="dxa"/>
          <w:right w:w="108" w:type="dxa"/>
        </w:tblCellMar>
      </w:tblPr>
      <w:tblGrid>
        <w:gridCol w:w="1135"/>
        <w:gridCol w:w="1134"/>
        <w:gridCol w:w="2693"/>
        <w:gridCol w:w="1134"/>
        <w:gridCol w:w="667"/>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00098</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00184</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市场营销策划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00185</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商品流通概论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00186</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国际商务谈判</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07353</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07072</w:t>
            </w:r>
          </w:p>
        </w:tc>
        <w:tc>
          <w:tcPr>
            <w:tcW w:w="269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企业形象设计(CIS)</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6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课程设置：必考课15门75学分，加考课2门10学分。</w:t>
            </w:r>
          </w:p>
        </w:tc>
      </w:tr>
      <w:tr>
        <w:tblPrEx>
          <w:tblLayout w:type="fixed"/>
          <w:tblCellMar>
            <w:top w:w="0" w:type="dxa"/>
            <w:left w:w="108" w:type="dxa"/>
            <w:bottom w:w="0" w:type="dxa"/>
            <w:right w:w="108" w:type="dxa"/>
          </w:tblCellMar>
        </w:tblPrEx>
        <w:trPr>
          <w:trHeight w:val="5709"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ind w:left="200" w:hanging="200" w:hangingChars="100"/>
              <w:rPr>
                <w:rFonts w:ascii="宋体" w:hAnsi="宋体"/>
                <w:color w:val="000000"/>
                <w:kern w:val="0"/>
                <w:sz w:val="20"/>
                <w:szCs w:val="20"/>
              </w:rPr>
            </w:pPr>
            <w:r>
              <w:rPr>
                <w:rFonts w:ascii="宋体" w:hAnsi="宋体"/>
                <w:color w:val="000000"/>
                <w:kern w:val="0"/>
                <w:sz w:val="20"/>
                <w:szCs w:val="20"/>
              </w:rPr>
              <w:t>1.经济类、管理类专业的专科（或以上）毕业生可直接报考本专业，非经济类、管理类专业专科（或以上）毕业生报考本专业须加考</w:t>
            </w:r>
            <w:r>
              <w:rPr>
                <w:rFonts w:hint="eastAsia" w:ascii="宋体" w:hAnsi="宋体"/>
                <w:color w:val="000000"/>
                <w:kern w:val="0"/>
                <w:sz w:val="20"/>
                <w:szCs w:val="20"/>
              </w:rPr>
              <w:t>“管理学原理（一）”和“企业形象设计（CIS）”</w:t>
            </w:r>
            <w:r>
              <w:rPr>
                <w:rFonts w:ascii="宋体" w:hAnsi="宋体"/>
                <w:color w:val="000000"/>
                <w:kern w:val="0"/>
                <w:sz w:val="20"/>
                <w:szCs w:val="20"/>
              </w:rPr>
              <w:t>两门课程。</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hint="eastAsia" w:ascii="宋体" w:hAnsi="宋体"/>
          <w:color w:val="000000"/>
          <w:kern w:val="0"/>
          <w:szCs w:val="21"/>
        </w:rPr>
        <w:t>专业课程组：销售管理</w:t>
      </w:r>
    </w:p>
    <w:p>
      <w:pPr>
        <w:rPr>
          <w:rFonts w:ascii="宋体" w:hAnsi="宋体"/>
          <w:color w:val="000000"/>
          <w:kern w:val="0"/>
          <w:sz w:val="20"/>
          <w:szCs w:val="20"/>
        </w:rPr>
      </w:pPr>
    </w:p>
    <w:tbl>
      <w:tblPr>
        <w:tblStyle w:val="7"/>
        <w:tblW w:w="8529"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083"/>
        <w:gridCol w:w="825"/>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市场营销策划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国际商务谈判</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经济法概论(财经类)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世界市场行情</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03291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人际关系学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10511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销售团队管理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10512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销售管理毕业论文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52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课程设置：必考课13门58学分，选考课4门28学分。</w:t>
            </w:r>
          </w:p>
        </w:tc>
      </w:tr>
      <w:tr>
        <w:tblPrEx>
          <w:tblLayout w:type="fixed"/>
          <w:tblCellMar>
            <w:top w:w="0" w:type="dxa"/>
            <w:left w:w="108" w:type="dxa"/>
            <w:bottom w:w="0" w:type="dxa"/>
            <w:right w:w="108" w:type="dxa"/>
          </w:tblCellMar>
        </w:tblPrEx>
        <w:trPr>
          <w:trHeight w:val="5496" w:hRule="atLeast"/>
          <w:jc w:val="center"/>
        </w:trPr>
        <w:tc>
          <w:tcPr>
            <w:tcW w:w="8529"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101至104</w:t>
            </w:r>
            <w:r>
              <w:rPr>
                <w:rFonts w:ascii="宋体" w:hAnsi="宋体"/>
                <w:color w:val="000000"/>
                <w:kern w:val="0"/>
                <w:sz w:val="20"/>
                <w:szCs w:val="20"/>
              </w:rPr>
              <w:t>课程中须选考不少于</w:t>
            </w:r>
            <w:r>
              <w:rPr>
                <w:rFonts w:hint="eastAsia" w:ascii="宋体" w:hAnsi="宋体"/>
                <w:color w:val="000000"/>
                <w:kern w:val="0"/>
                <w:sz w:val="20"/>
                <w:szCs w:val="20"/>
              </w:rPr>
              <w:t>14</w:t>
            </w:r>
            <w:r>
              <w:rPr>
                <w:rFonts w:ascii="宋体" w:hAnsi="宋体"/>
                <w:color w:val="000000"/>
                <w:kern w:val="0"/>
                <w:sz w:val="20"/>
                <w:szCs w:val="20"/>
              </w:rPr>
              <w:t>学分。</w:t>
            </w:r>
          </w:p>
          <w:p>
            <w:pP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i/>
          <w:iCs/>
          <w:color w:val="000000"/>
          <w:kern w:val="0"/>
          <w:szCs w:val="21"/>
        </w:rPr>
      </w:pPr>
      <w:r>
        <w:rPr>
          <w:rFonts w:hint="eastAsia" w:ascii="宋体" w:hAnsi="宋体"/>
          <w:color w:val="000000"/>
          <w:kern w:val="0"/>
          <w:szCs w:val="21"/>
        </w:rPr>
        <w:t>专业课程组：市场营销</w:t>
      </w:r>
    </w:p>
    <w:p>
      <w:pPr>
        <w:rPr>
          <w:rFonts w:ascii="宋体" w:hAnsi="宋体"/>
          <w:i/>
          <w:iCs/>
          <w:color w:val="000000"/>
          <w:kern w:val="0"/>
          <w:szCs w:val="21"/>
        </w:rPr>
      </w:pPr>
    </w:p>
    <w:tbl>
      <w:tblPr>
        <w:tblStyle w:val="7"/>
        <w:tblW w:w="8601" w:type="dxa"/>
        <w:jc w:val="center"/>
        <w:tblInd w:w="0" w:type="dxa"/>
        <w:tblLayout w:type="fixed"/>
        <w:tblCellMar>
          <w:top w:w="0" w:type="dxa"/>
          <w:left w:w="108" w:type="dxa"/>
          <w:bottom w:w="0" w:type="dxa"/>
          <w:right w:w="108" w:type="dxa"/>
        </w:tblCellMar>
      </w:tblPr>
      <w:tblGrid>
        <w:gridCol w:w="1032"/>
        <w:gridCol w:w="1134"/>
        <w:gridCol w:w="2672"/>
        <w:gridCol w:w="1077"/>
        <w:gridCol w:w="745"/>
        <w:gridCol w:w="1082"/>
        <w:gridCol w:w="859"/>
      </w:tblGrid>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7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5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00184</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市场营销策划</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00186</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国际商务谈判</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00149</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国际贸易理论与实务</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课程组课程</w:t>
            </w: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00150</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金融理论与实务</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00183</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消费经济学</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00098</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国际市场营销学</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00185</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商品流通概论</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07353</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管理学原理(一)</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07072</w:t>
            </w:r>
          </w:p>
        </w:tc>
        <w:tc>
          <w:tcPr>
            <w:tcW w:w="2672"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企业形象设计(CIS)</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01"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课程设置：必考课15门75学分，加考课2门10学分。</w:t>
            </w:r>
          </w:p>
        </w:tc>
      </w:tr>
      <w:tr>
        <w:tblPrEx>
          <w:tblLayout w:type="fixed"/>
          <w:tblCellMar>
            <w:top w:w="0" w:type="dxa"/>
            <w:left w:w="108" w:type="dxa"/>
            <w:bottom w:w="0" w:type="dxa"/>
            <w:right w:w="108" w:type="dxa"/>
          </w:tblCellMar>
        </w:tblPrEx>
        <w:trPr>
          <w:trHeight w:val="5709" w:hRule="atLeast"/>
          <w:jc w:val="center"/>
        </w:trPr>
        <w:tc>
          <w:tcPr>
            <w:tcW w:w="8601"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ind w:left="200" w:hanging="200" w:hangingChars="100"/>
              <w:rPr>
                <w:rFonts w:ascii="宋体" w:hAnsi="宋体"/>
                <w:color w:val="000000"/>
                <w:kern w:val="0"/>
                <w:sz w:val="20"/>
                <w:szCs w:val="20"/>
              </w:rPr>
            </w:pPr>
            <w:r>
              <w:rPr>
                <w:rFonts w:ascii="宋体" w:hAnsi="宋体"/>
                <w:color w:val="000000"/>
                <w:kern w:val="0"/>
                <w:sz w:val="20"/>
                <w:szCs w:val="20"/>
              </w:rPr>
              <w:t>1.经济类、管理类专业的专科（或以上）毕业生可直接报考本专业，非经济类、管理类专业专科（或以上）毕业生报考本专业须加考</w:t>
            </w:r>
            <w:r>
              <w:rPr>
                <w:rFonts w:hint="eastAsia" w:ascii="宋体" w:hAnsi="宋体"/>
                <w:color w:val="000000"/>
                <w:kern w:val="0"/>
                <w:sz w:val="20"/>
                <w:szCs w:val="20"/>
              </w:rPr>
              <w:t>“管理学原理（一）”和“企业形象设计（CIS）”</w:t>
            </w:r>
            <w:r>
              <w:rPr>
                <w:rFonts w:ascii="宋体" w:hAnsi="宋体"/>
                <w:color w:val="000000"/>
                <w:kern w:val="0"/>
                <w:sz w:val="20"/>
                <w:szCs w:val="20"/>
              </w:rPr>
              <w:t>两门课程。</w:t>
            </w:r>
          </w:p>
          <w:p>
            <w:pPr>
              <w:widowControl/>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120203K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：华南理工大学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专业层次：本科 </w:t>
      </w:r>
    </w:p>
    <w:p>
      <w:pPr>
        <w:ind w:firstLine="1890" w:firstLineChars="900"/>
        <w:rPr>
          <w:rFonts w:ascii="宋体" w:hAnsi="宋体"/>
          <w:color w:val="000000"/>
          <w:kern w:val="0"/>
          <w:szCs w:val="21"/>
        </w:rPr>
      </w:pPr>
      <w:r>
        <w:rPr>
          <w:rFonts w:hint="eastAsia" w:ascii="宋体" w:hAnsi="宋体"/>
          <w:color w:val="000000"/>
          <w:kern w:val="0"/>
          <w:szCs w:val="21"/>
        </w:rPr>
        <w:t>深圳大学</w:t>
      </w:r>
    </w:p>
    <w:p>
      <w:pPr>
        <w:rPr>
          <w:rFonts w:ascii="宋体" w:hAnsi="宋体"/>
          <w:color w:val="000000"/>
          <w:kern w:val="0"/>
          <w:sz w:val="20"/>
          <w:szCs w:val="20"/>
        </w:rPr>
      </w:pPr>
    </w:p>
    <w:tbl>
      <w:tblPr>
        <w:tblStyle w:val="7"/>
        <w:tblW w:w="8747" w:type="dxa"/>
        <w:jc w:val="center"/>
        <w:tblInd w:w="0" w:type="dxa"/>
        <w:tblLayout w:type="fixed"/>
        <w:tblCellMar>
          <w:top w:w="0" w:type="dxa"/>
          <w:left w:w="108" w:type="dxa"/>
          <w:bottom w:w="0" w:type="dxa"/>
          <w:right w:w="108" w:type="dxa"/>
        </w:tblCellMar>
      </w:tblPr>
      <w:tblGrid>
        <w:gridCol w:w="1135"/>
        <w:gridCol w:w="1134"/>
        <w:gridCol w:w="2651"/>
        <w:gridCol w:w="1134"/>
        <w:gridCol w:w="709"/>
        <w:gridCol w:w="1275"/>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高级财务会计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财务报表分析(一)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00160</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审计学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00150</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00158</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资产评估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11399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面向对象数据库技术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08674</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08675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02376</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信息系统开发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00060</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00162</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会计制度设计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国际会计与审计准则</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中级财务会计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00156</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成本会计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00157</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管理会计(一)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00246</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课程设置：必考课14门60学分，选考课4门28学分，加考课6门37学分。</w:t>
            </w:r>
          </w:p>
        </w:tc>
      </w:tr>
      <w:tr>
        <w:tblPrEx>
          <w:tblLayout w:type="fixed"/>
          <w:tblCellMar>
            <w:top w:w="0" w:type="dxa"/>
            <w:left w:w="108" w:type="dxa"/>
            <w:bottom w:w="0" w:type="dxa"/>
            <w:right w:w="108" w:type="dxa"/>
          </w:tblCellMar>
        </w:tblPrEx>
        <w:trPr>
          <w:trHeight w:val="332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 xml:space="preserve">说明： </w:t>
            </w:r>
          </w:p>
          <w:p>
            <w:pPr>
              <w:widowControl/>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101至104</w:t>
            </w:r>
            <w:r>
              <w:rPr>
                <w:rFonts w:ascii="宋体" w:hAnsi="宋体"/>
                <w:color w:val="000000"/>
                <w:kern w:val="0"/>
                <w:sz w:val="20"/>
                <w:szCs w:val="20"/>
              </w:rPr>
              <w:t>课程中须选考不少于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spacing w:line="240" w:lineRule="exact"/>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.港澳台考生可不考</w:t>
            </w:r>
            <w:r>
              <w:rPr>
                <w:rFonts w:hint="eastAsia" w:ascii="宋体" w:hAnsi="宋体"/>
                <w:color w:val="000000"/>
                <w:kern w:val="0"/>
                <w:sz w:val="20"/>
                <w:szCs w:val="20"/>
              </w:rPr>
              <w:t>001</w:t>
            </w:r>
            <w:r>
              <w:rPr>
                <w:rFonts w:ascii="宋体" w:hAnsi="宋体"/>
                <w:color w:val="000000"/>
                <w:kern w:val="0"/>
                <w:sz w:val="20"/>
                <w:szCs w:val="20"/>
              </w:rPr>
              <w:t>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spacing w:line="240" w:lineRule="exact"/>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.会计、会计电算化、财务会计专业专科毕业生可直接报考本专业，其他专科（或以上）毕业生报考本专业须加考</w:t>
            </w:r>
            <w:r>
              <w:rPr>
                <w:rFonts w:hint="eastAsia" w:ascii="宋体" w:hAnsi="宋体"/>
                <w:color w:val="000000"/>
                <w:kern w:val="0"/>
                <w:sz w:val="20"/>
                <w:szCs w:val="20"/>
              </w:rPr>
              <w:t>201至205</w:t>
            </w:r>
            <w:r>
              <w:rPr>
                <w:rFonts w:ascii="宋体" w:hAnsi="宋体"/>
                <w:color w:val="000000"/>
                <w:kern w:val="0"/>
                <w:sz w:val="20"/>
                <w:szCs w:val="20"/>
              </w:rPr>
              <w:t>五门课程，已取得相同名称课程考试成绩合格者可申请免考。</w:t>
            </w:r>
          </w:p>
          <w:p>
            <w:pPr>
              <w:widowControl/>
              <w:rPr>
                <w:rFonts w:ascii="宋体" w:hAnsi="宋体"/>
                <w:color w:val="000000"/>
                <w:kern w:val="0"/>
                <w:sz w:val="20"/>
                <w:szCs w:val="20"/>
              </w:rPr>
            </w:pPr>
            <w:r>
              <w:rPr>
                <w:rFonts w:hint="eastAsia" w:ascii="宋体" w:hAnsi="宋体"/>
                <w:color w:val="000000"/>
                <w:kern w:val="0"/>
                <w:sz w:val="20"/>
                <w:szCs w:val="20"/>
              </w:rPr>
              <w:t>4</w:t>
            </w:r>
            <w:r>
              <w:rPr>
                <w:rFonts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120203K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：暨南大学      </w:t>
      </w:r>
      <w:r>
        <w:rPr>
          <w:rFonts w:hint="eastAsia" w:ascii="宋体" w:hAnsi="宋体"/>
          <w:color w:val="000000"/>
          <w:kern w:val="0"/>
          <w:szCs w:val="21"/>
        </w:rPr>
        <w:t xml:space="preserve">                                </w:t>
      </w:r>
      <w:r>
        <w:rPr>
          <w:rFonts w:ascii="宋体" w:hAnsi="宋体"/>
          <w:color w:val="000000"/>
          <w:kern w:val="0"/>
          <w:szCs w:val="21"/>
        </w:rPr>
        <w:t xml:space="preserve">专业层次：本科 </w:t>
      </w:r>
    </w:p>
    <w:p>
      <w:pPr>
        <w:ind w:firstLine="1890" w:firstLineChars="900"/>
        <w:rPr>
          <w:rFonts w:ascii="宋体" w:hAnsi="宋体"/>
          <w:color w:val="000000"/>
          <w:kern w:val="0"/>
          <w:szCs w:val="21"/>
        </w:rPr>
      </w:pPr>
      <w:r>
        <w:rPr>
          <w:rFonts w:hint="eastAsia" w:ascii="宋体" w:hAnsi="宋体"/>
          <w:color w:val="000000"/>
          <w:kern w:val="0"/>
          <w:szCs w:val="21"/>
        </w:rPr>
        <w:t>广东财经大学</w:t>
      </w:r>
    </w:p>
    <w:p>
      <w:pPr>
        <w:ind w:firstLine="1890" w:firstLineChars="900"/>
        <w:rPr>
          <w:rFonts w:ascii="宋体" w:hAnsi="宋体"/>
          <w:color w:val="000000"/>
          <w:kern w:val="0"/>
          <w:szCs w:val="21"/>
        </w:rPr>
      </w:pPr>
      <w:r>
        <w:rPr>
          <w:rFonts w:hint="eastAsia" w:ascii="宋体" w:hAnsi="宋体"/>
          <w:color w:val="000000"/>
          <w:kern w:val="0"/>
          <w:szCs w:val="21"/>
        </w:rPr>
        <w:t>广东金融学院</w:t>
      </w:r>
    </w:p>
    <w:p>
      <w:pPr>
        <w:rPr>
          <w:rFonts w:ascii="宋体" w:hAnsi="宋体"/>
          <w:color w:val="000000"/>
          <w:kern w:val="0"/>
          <w:sz w:val="20"/>
          <w:szCs w:val="20"/>
        </w:rPr>
      </w:pPr>
      <w:r>
        <w:rPr>
          <w:rFonts w:hint="eastAsia" w:ascii="宋体" w:hAnsi="宋体"/>
          <w:color w:val="000000"/>
          <w:kern w:val="0"/>
          <w:sz w:val="20"/>
          <w:szCs w:val="20"/>
        </w:rPr>
        <w:t xml:space="preserve">                  </w:t>
      </w:r>
    </w:p>
    <w:tbl>
      <w:tblPr>
        <w:tblStyle w:val="7"/>
        <w:tblW w:w="8747" w:type="dxa"/>
        <w:jc w:val="center"/>
        <w:tblInd w:w="0" w:type="dxa"/>
        <w:tblLayout w:type="fixed"/>
        <w:tblCellMar>
          <w:top w:w="0" w:type="dxa"/>
          <w:left w:w="108" w:type="dxa"/>
          <w:bottom w:w="0" w:type="dxa"/>
          <w:right w:w="108" w:type="dxa"/>
        </w:tblCellMar>
      </w:tblPr>
      <w:tblGrid>
        <w:gridCol w:w="1135"/>
        <w:gridCol w:w="1134"/>
        <w:gridCol w:w="2651"/>
        <w:gridCol w:w="1134"/>
        <w:gridCol w:w="709"/>
        <w:gridCol w:w="1275"/>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高级财务会计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财务报表分析(一)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00160</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审计学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00150</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00158</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资产评估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00052</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00060</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00089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00162</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会计制度设计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00058</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04531</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微观经济学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00974</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统计学原理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03703</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国际会计与审计准则</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00155</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中级财务会计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00156</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成本会计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00157</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管理会计(一)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00246</w:t>
            </w:r>
          </w:p>
        </w:tc>
        <w:tc>
          <w:tcPr>
            <w:tcW w:w="26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课程设置：必考课14门60学分，选考课4门29学分，加考课6门37学分。</w:t>
            </w:r>
          </w:p>
        </w:tc>
      </w:tr>
      <w:tr>
        <w:tblPrEx>
          <w:tblLayout w:type="fixed"/>
          <w:tblCellMar>
            <w:top w:w="0" w:type="dxa"/>
            <w:left w:w="108" w:type="dxa"/>
            <w:bottom w:w="0" w:type="dxa"/>
            <w:right w:w="108" w:type="dxa"/>
          </w:tblCellMar>
        </w:tblPrEx>
        <w:trPr>
          <w:trHeight w:val="3131"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101至104</w:t>
            </w:r>
            <w:r>
              <w:rPr>
                <w:rFonts w:ascii="宋体" w:hAnsi="宋体"/>
                <w:color w:val="000000"/>
                <w:kern w:val="0"/>
                <w:sz w:val="20"/>
                <w:szCs w:val="20"/>
              </w:rPr>
              <w:t>课程中须选考不少于</w:t>
            </w:r>
            <w:r>
              <w:rPr>
                <w:rFonts w:hint="eastAsia" w:ascii="宋体" w:hAnsi="宋体"/>
                <w:color w:val="000000"/>
                <w:kern w:val="0"/>
                <w:sz w:val="20"/>
                <w:szCs w:val="20"/>
              </w:rPr>
              <w:t>14</w:t>
            </w:r>
            <w:r>
              <w:rPr>
                <w:rFonts w:ascii="宋体" w:hAnsi="宋体"/>
                <w:color w:val="000000"/>
                <w:kern w:val="0"/>
                <w:sz w:val="20"/>
                <w:szCs w:val="20"/>
              </w:rPr>
              <w:t>学分。</w:t>
            </w:r>
          </w:p>
          <w:p>
            <w:pPr>
              <w:widowControl/>
              <w:spacing w:line="240" w:lineRule="exact"/>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.港澳台考生可不考</w:t>
            </w:r>
            <w:r>
              <w:rPr>
                <w:rFonts w:hint="eastAsia" w:ascii="宋体" w:hAnsi="宋体"/>
                <w:color w:val="000000"/>
                <w:kern w:val="0"/>
                <w:sz w:val="20"/>
                <w:szCs w:val="20"/>
              </w:rPr>
              <w:t>001</w:t>
            </w:r>
            <w:r>
              <w:rPr>
                <w:rFonts w:ascii="宋体" w:hAnsi="宋体"/>
                <w:color w:val="000000"/>
                <w:kern w:val="0"/>
                <w:sz w:val="20"/>
                <w:szCs w:val="20"/>
              </w:rPr>
              <w:t>课程，但须加考</w:t>
            </w:r>
            <w:r>
              <w:rPr>
                <w:rFonts w:hint="eastAsia" w:ascii="宋体" w:hAnsi="宋体"/>
                <w:color w:val="000000"/>
                <w:kern w:val="0"/>
                <w:sz w:val="20"/>
                <w:szCs w:val="20"/>
              </w:rPr>
              <w:t>231</w:t>
            </w:r>
            <w:r>
              <w:rPr>
                <w:rFonts w:ascii="宋体" w:hAnsi="宋体"/>
                <w:color w:val="000000"/>
                <w:kern w:val="0"/>
                <w:sz w:val="20"/>
                <w:szCs w:val="20"/>
              </w:rPr>
              <w:t>课程。</w:t>
            </w:r>
          </w:p>
          <w:p>
            <w:pPr>
              <w:widowControl/>
              <w:spacing w:line="240" w:lineRule="exact"/>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.会计、会计电算化、财务会计专业专科毕业生可直接报考本专业，其他专科（或以上）毕业生报考本专业须加考</w:t>
            </w:r>
            <w:r>
              <w:rPr>
                <w:rFonts w:hint="eastAsia" w:ascii="宋体" w:hAnsi="宋体"/>
                <w:color w:val="000000"/>
                <w:kern w:val="0"/>
                <w:sz w:val="20"/>
                <w:szCs w:val="20"/>
              </w:rPr>
              <w:t>201至205五门</w:t>
            </w:r>
            <w:r>
              <w:rPr>
                <w:rFonts w:ascii="宋体" w:hAnsi="宋体"/>
                <w:color w:val="000000"/>
                <w:kern w:val="0"/>
                <w:sz w:val="20"/>
                <w:szCs w:val="20"/>
              </w:rPr>
              <w:t>课程，已取得相同名称课程考试成绩合格者可申请免考。</w:t>
            </w:r>
          </w:p>
          <w:p>
            <w:pPr>
              <w:widowControl/>
              <w:spacing w:line="240" w:lineRule="exact"/>
              <w:textAlignment w:val="center"/>
              <w:rPr>
                <w:rFonts w:ascii="宋体" w:hAnsi="宋体"/>
                <w:color w:val="000000"/>
                <w:sz w:val="20"/>
                <w:szCs w:val="20"/>
              </w:rPr>
            </w:pPr>
            <w:r>
              <w:rPr>
                <w:rFonts w:hint="eastAsia" w:ascii="宋体" w:hAnsi="宋体"/>
                <w:color w:val="000000"/>
                <w:kern w:val="0"/>
                <w:sz w:val="20"/>
                <w:szCs w:val="20"/>
              </w:rPr>
              <w:t>4</w:t>
            </w:r>
            <w:r>
              <w:rPr>
                <w:rFonts w:ascii="宋体" w:hAnsi="宋体"/>
                <w:color w:val="000000"/>
                <w:kern w:val="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120203K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：华南农业大学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r>
        <w:rPr>
          <w:rFonts w:hint="eastAsia" w:ascii="宋体" w:hAnsi="宋体"/>
          <w:color w:val="000000"/>
          <w:kern w:val="0"/>
          <w:sz w:val="20"/>
          <w:szCs w:val="20"/>
        </w:rPr>
        <w:t xml:space="preserve">                  </w:t>
      </w:r>
    </w:p>
    <w:tbl>
      <w:tblPr>
        <w:tblStyle w:val="7"/>
        <w:tblW w:w="8464"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70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06270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技术经济学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经济法概论(财经类)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微观经济学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00974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统计学原理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06069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审计学原理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国家税收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财务会计专题</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中级财务会计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管理与成本会计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会计制度设计与比较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00070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政府与事业单位会计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国际会计与审计准则</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04534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财政与农村金融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00944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审计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课程设置：必考课13门57学分，选考课4门28学分，加考课4门21学分。</w:t>
            </w:r>
          </w:p>
        </w:tc>
      </w:tr>
      <w:tr>
        <w:tblPrEx>
          <w:tblLayout w:type="fixed"/>
          <w:tblCellMar>
            <w:top w:w="0" w:type="dxa"/>
            <w:left w:w="108" w:type="dxa"/>
            <w:bottom w:w="0" w:type="dxa"/>
            <w:right w:w="108" w:type="dxa"/>
          </w:tblCellMar>
        </w:tblPrEx>
        <w:trPr>
          <w:trHeight w:val="4778"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rPr>
                <w:rFonts w:ascii="宋体" w:hAnsi="宋体"/>
                <w:color w:val="000000"/>
                <w:kern w:val="0"/>
                <w:sz w:val="20"/>
                <w:szCs w:val="20"/>
              </w:rPr>
            </w:pPr>
            <w:r>
              <w:rPr>
                <w:rFonts w:ascii="宋体" w:hAnsi="宋体"/>
                <w:color w:val="000000"/>
                <w:kern w:val="0"/>
                <w:sz w:val="20"/>
                <w:szCs w:val="20"/>
              </w:rPr>
              <w:t>1.选考课至少要求获得</w:t>
            </w:r>
            <w:r>
              <w:rPr>
                <w:rFonts w:hint="eastAsia" w:ascii="宋体" w:hAnsi="宋体"/>
                <w:color w:val="000000"/>
                <w:kern w:val="0"/>
                <w:sz w:val="20"/>
                <w:szCs w:val="20"/>
              </w:rPr>
              <w:t>14</w:t>
            </w:r>
            <w:r>
              <w:rPr>
                <w:rFonts w:ascii="宋体" w:hAnsi="宋体"/>
                <w:color w:val="000000"/>
                <w:kern w:val="0"/>
                <w:sz w:val="20"/>
                <w:szCs w:val="20"/>
              </w:rPr>
              <w:t>学分，不选考</w:t>
            </w:r>
            <w:r>
              <w:rPr>
                <w:rFonts w:hint="eastAsia" w:ascii="宋体" w:hAnsi="宋体"/>
                <w:color w:val="000000"/>
                <w:kern w:val="0"/>
                <w:sz w:val="20"/>
                <w:szCs w:val="20"/>
              </w:rPr>
              <w:t>101</w:t>
            </w:r>
            <w:r>
              <w:rPr>
                <w:rFonts w:ascii="宋体" w:hAnsi="宋体"/>
                <w:color w:val="000000"/>
                <w:kern w:val="0"/>
                <w:sz w:val="20"/>
                <w:szCs w:val="20"/>
              </w:rPr>
              <w:t>课程的考生须选考</w:t>
            </w:r>
            <w:r>
              <w:rPr>
                <w:rFonts w:hint="eastAsia" w:ascii="宋体" w:hAnsi="宋体"/>
                <w:color w:val="000000"/>
                <w:kern w:val="0"/>
                <w:sz w:val="20"/>
                <w:szCs w:val="20"/>
              </w:rPr>
              <w:t>102至104</w:t>
            </w:r>
            <w:r>
              <w:rPr>
                <w:rFonts w:ascii="宋体" w:hAnsi="宋体"/>
                <w:color w:val="000000"/>
                <w:kern w:val="0"/>
                <w:sz w:val="20"/>
                <w:szCs w:val="20"/>
              </w:rPr>
              <w:t>课程。</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农村财会与审计、会计、财务管理、会计电算化、财税、金融、国际贸易、工商企业管理等专业专科毕业生，可直接报考本专业；其他专业考生报考本专业，须加考</w:t>
            </w:r>
            <w:r>
              <w:rPr>
                <w:rFonts w:hint="eastAsia" w:ascii="宋体" w:hAnsi="宋体"/>
                <w:color w:val="000000"/>
                <w:kern w:val="0"/>
                <w:sz w:val="20"/>
                <w:szCs w:val="20"/>
              </w:rPr>
              <w:t>201至204四门</w:t>
            </w:r>
            <w:r>
              <w:rPr>
                <w:rFonts w:ascii="宋体" w:hAnsi="宋体"/>
                <w:color w:val="000000"/>
                <w:kern w:val="0"/>
                <w:sz w:val="20"/>
                <w:szCs w:val="20"/>
              </w:rPr>
              <w:t>课程。</w:t>
            </w:r>
          </w:p>
          <w:p>
            <w:pPr>
              <w:widowControl/>
              <w:textAlignment w:val="center"/>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hint="eastAsia" w:ascii="宋体" w:hAnsi="宋体"/>
          <w:color w:val="000000"/>
          <w:kern w:val="0"/>
          <w:szCs w:val="21"/>
        </w:rPr>
      </w:pPr>
      <w:r>
        <w:rPr>
          <w:rFonts w:ascii="宋体" w:hAnsi="宋体"/>
          <w:color w:val="000000"/>
          <w:szCs w:val="21"/>
        </w:rPr>
        <w:br w:type="page"/>
      </w:r>
      <w:r>
        <w:rPr>
          <w:rFonts w:hint="eastAsia" w:ascii="宋体" w:hAnsi="宋体"/>
          <w:color w:val="000000"/>
          <w:kern w:val="0"/>
          <w:szCs w:val="21"/>
        </w:rPr>
        <w:t>专业代码：120206                                          专业名称：人力资源管理</w:t>
      </w:r>
    </w:p>
    <w:p>
      <w:pPr>
        <w:rPr>
          <w:rFonts w:hint="eastAsia" w:ascii="宋体" w:hAnsi="宋体"/>
          <w:color w:val="000000"/>
          <w:kern w:val="0"/>
          <w:szCs w:val="21"/>
        </w:rPr>
      </w:pPr>
      <w:r>
        <w:rPr>
          <w:rFonts w:hint="eastAsia" w:ascii="宋体" w:hAnsi="宋体"/>
          <w:color w:val="000000"/>
          <w:kern w:val="0"/>
          <w:szCs w:val="21"/>
        </w:rPr>
        <w:t>专业建设主考学校：华南师范大学                            学历层次：本科</w:t>
      </w:r>
    </w:p>
    <w:p>
      <w:pPr>
        <w:rPr>
          <w:rFonts w:ascii="宋体" w:hAnsi="宋体"/>
          <w:color w:val="000000"/>
          <w:kern w:val="0"/>
          <w:sz w:val="20"/>
          <w:szCs w:val="20"/>
        </w:rPr>
      </w:pPr>
      <w:r>
        <w:rPr>
          <w:rFonts w:hint="eastAsia" w:ascii="宋体" w:hAnsi="宋体"/>
          <w:color w:val="000000"/>
          <w:kern w:val="0"/>
          <w:szCs w:val="21"/>
        </w:rPr>
        <w:t xml:space="preserve">                  </w:t>
      </w:r>
    </w:p>
    <w:tbl>
      <w:tblPr>
        <w:tblStyle w:val="7"/>
        <w:tblW w:w="9227" w:type="dxa"/>
        <w:jc w:val="center"/>
        <w:tblInd w:w="0" w:type="dxa"/>
        <w:tblLayout w:type="fixed"/>
        <w:tblCellMar>
          <w:top w:w="0" w:type="dxa"/>
          <w:left w:w="108" w:type="dxa"/>
          <w:bottom w:w="0" w:type="dxa"/>
          <w:right w:w="108" w:type="dxa"/>
        </w:tblCellMar>
      </w:tblPr>
      <w:tblGrid>
        <w:gridCol w:w="1135"/>
        <w:gridCol w:w="1134"/>
        <w:gridCol w:w="2713"/>
        <w:gridCol w:w="1080"/>
        <w:gridCol w:w="885"/>
        <w:gridCol w:w="1346"/>
        <w:gridCol w:w="934"/>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71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00294</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劳动社会学</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00152</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组织行为学</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07484</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社会保障学</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11465</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现代公司管理</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11466</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现代企业人力资源管理概论</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11467</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人力资源统计学</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00463</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现代人员测评</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00324</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人事管理学</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11468</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工作岗位研究原理与应用</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11469</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宏观劳动力配置</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11470</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国际劳务合作和海外就业</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11471</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劳动争议处理概论</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00164</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劳动经济学</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00167</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劳动法</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06183</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工资管理</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11365</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劳动力市场学</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11366</w:t>
            </w:r>
          </w:p>
        </w:tc>
        <w:tc>
          <w:tcPr>
            <w:tcW w:w="271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人口与劳动资源</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4"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227"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kern w:val="0"/>
                <w:sz w:val="20"/>
                <w:szCs w:val="20"/>
              </w:rPr>
            </w:pPr>
            <w:r>
              <w:rPr>
                <w:rFonts w:ascii="宋体" w:hAnsi="宋体"/>
                <w:color w:val="000000"/>
                <w:sz w:val="20"/>
                <w:szCs w:val="20"/>
              </w:rPr>
              <w:t>课程设置：必考课11门56学分，选考课4门28学分，加考课5门24学分。</w:t>
            </w:r>
          </w:p>
        </w:tc>
      </w:tr>
      <w:tr>
        <w:tblPrEx>
          <w:tblLayout w:type="fixed"/>
          <w:tblCellMar>
            <w:top w:w="0" w:type="dxa"/>
            <w:left w:w="108" w:type="dxa"/>
            <w:bottom w:w="0" w:type="dxa"/>
            <w:right w:w="108" w:type="dxa"/>
          </w:tblCellMar>
        </w:tblPrEx>
        <w:trPr>
          <w:trHeight w:val="4952" w:hRule="atLeast"/>
          <w:jc w:val="center"/>
        </w:trPr>
        <w:tc>
          <w:tcPr>
            <w:tcW w:w="92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2"/>
              </w:rPr>
            </w:pPr>
            <w:r>
              <w:rPr>
                <w:rFonts w:hint="eastAsia" w:ascii="宋体" w:hAnsi="宋体" w:cs="宋体"/>
                <w:color w:val="000000"/>
                <w:sz w:val="20"/>
                <w:szCs w:val="22"/>
              </w:rPr>
              <w:t>说明：</w:t>
            </w:r>
          </w:p>
          <w:p>
            <w:pPr>
              <w:rPr>
                <w:rFonts w:ascii="宋体" w:hAnsi="宋体" w:cs="宋体"/>
                <w:color w:val="000000"/>
                <w:sz w:val="20"/>
                <w:szCs w:val="22"/>
              </w:rPr>
            </w:pPr>
            <w:r>
              <w:rPr>
                <w:rFonts w:hint="eastAsia" w:ascii="宋体" w:hAnsi="宋体" w:cs="宋体"/>
                <w:color w:val="000000"/>
                <w:sz w:val="20"/>
                <w:szCs w:val="22"/>
              </w:rPr>
              <w:t>1.101至104课程中须选考不少于14学分。</w:t>
            </w:r>
          </w:p>
          <w:p>
            <w:pPr>
              <w:rPr>
                <w:rFonts w:ascii="宋体" w:hAnsi="宋体"/>
                <w:color w:val="000000"/>
                <w:sz w:val="20"/>
                <w:szCs w:val="20"/>
              </w:rPr>
            </w:pPr>
            <w:r>
              <w:rPr>
                <w:rFonts w:hint="eastAsia" w:ascii="宋体" w:hAnsi="宋体" w:cs="宋体"/>
                <w:color w:val="000000"/>
                <w:sz w:val="20"/>
                <w:szCs w:val="22"/>
              </w:rPr>
              <w:t>2.本专业仅接受国民教育序列的专科（或以上）毕业生申办毕业。</w:t>
            </w:r>
          </w:p>
        </w:tc>
      </w:tr>
    </w:tbl>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专业代码：120209                                              专业名称：物业管理</w:t>
      </w:r>
    </w:p>
    <w:p>
      <w:pPr>
        <w:rPr>
          <w:rFonts w:hint="eastAsia" w:ascii="宋体" w:hAnsi="宋体"/>
          <w:color w:val="000000"/>
          <w:kern w:val="0"/>
          <w:szCs w:val="21"/>
        </w:rPr>
      </w:pPr>
      <w:r>
        <w:rPr>
          <w:rFonts w:hint="eastAsia" w:ascii="宋体" w:hAnsi="宋体"/>
          <w:color w:val="000000"/>
          <w:kern w:val="0"/>
          <w:szCs w:val="21"/>
        </w:rPr>
        <w:t>专业建设主考学校：暨南大学                                    学历层次：本科</w:t>
      </w:r>
    </w:p>
    <w:p>
      <w:pPr>
        <w:rPr>
          <w:rFonts w:ascii="宋体" w:hAnsi="宋体"/>
          <w:color w:val="000000"/>
          <w:kern w:val="0"/>
          <w:sz w:val="20"/>
          <w:szCs w:val="20"/>
        </w:rPr>
      </w:pPr>
    </w:p>
    <w:tbl>
      <w:tblPr>
        <w:tblStyle w:val="7"/>
        <w:tblW w:w="8963" w:type="dxa"/>
        <w:jc w:val="center"/>
        <w:tblInd w:w="0" w:type="dxa"/>
        <w:tblLayout w:type="fixed"/>
        <w:tblCellMar>
          <w:top w:w="0" w:type="dxa"/>
          <w:left w:w="108" w:type="dxa"/>
          <w:bottom w:w="0" w:type="dxa"/>
          <w:right w:w="108" w:type="dxa"/>
        </w:tblCellMar>
      </w:tblPr>
      <w:tblGrid>
        <w:gridCol w:w="1035"/>
        <w:gridCol w:w="1155"/>
        <w:gridCol w:w="2888"/>
        <w:gridCol w:w="1065"/>
        <w:gridCol w:w="915"/>
        <w:gridCol w:w="1084"/>
        <w:gridCol w:w="821"/>
      </w:tblGrid>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88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2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管理学原理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00169</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房地产法</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00147</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人力资源管理(一)</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02659</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房地产项目管理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00176</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36" w:hRule="atLeast"/>
          <w:jc w:val="center"/>
        </w:trPr>
        <w:tc>
          <w:tcPr>
            <w:tcW w:w="10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06569</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物业管理实务</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86" w:hRule="atLeast"/>
          <w:jc w:val="center"/>
        </w:trPr>
        <w:tc>
          <w:tcPr>
            <w:tcW w:w="1035" w:type="dxa"/>
            <w:vMerge w:val="continue"/>
            <w:tcBorders>
              <w:left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05304</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物业管理实务</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05672</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物业设备管理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05673</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城市社区建设概论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05674</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物业信息管理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05675</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物业管理国际标准与质量认证</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07519</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公司管理学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05676</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城市环境保护</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00034</w:t>
            </w:r>
          </w:p>
        </w:tc>
        <w:tc>
          <w:tcPr>
            <w:tcW w:w="28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社会学概论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kern w:val="0"/>
                <w:sz w:val="20"/>
                <w:szCs w:val="20"/>
              </w:rPr>
            </w:pPr>
            <w:r>
              <w:rPr>
                <w:rFonts w:ascii="宋体" w:hAnsi="宋体"/>
                <w:color w:val="000000"/>
                <w:sz w:val="20"/>
                <w:szCs w:val="20"/>
              </w:rPr>
              <w:t>课程设置：必考课14门71学分，选考课3门17学分。</w:t>
            </w:r>
          </w:p>
        </w:tc>
      </w:tr>
      <w:tr>
        <w:tblPrEx>
          <w:tblLayout w:type="fixed"/>
          <w:tblCellMar>
            <w:top w:w="0" w:type="dxa"/>
            <w:left w:w="108" w:type="dxa"/>
            <w:bottom w:w="0" w:type="dxa"/>
            <w:right w:w="108" w:type="dxa"/>
          </w:tblCellMar>
        </w:tblPrEx>
        <w:trPr>
          <w:trHeight w:val="6014"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rPr>
                <w:rFonts w:ascii="宋体" w:hAnsi="宋体"/>
                <w:color w:val="000000"/>
                <w:sz w:val="20"/>
                <w:szCs w:val="20"/>
              </w:rPr>
            </w:pPr>
            <w:r>
              <w:rPr>
                <w:rFonts w:ascii="宋体" w:hAnsi="宋体"/>
                <w:color w:val="000000"/>
                <w:sz w:val="20"/>
                <w:szCs w:val="20"/>
              </w:rPr>
              <w:t>1.不考“英语（二）”者须加考</w:t>
            </w:r>
            <w:r>
              <w:rPr>
                <w:rFonts w:hint="eastAsia" w:ascii="宋体" w:hAnsi="宋体"/>
                <w:color w:val="000000"/>
                <w:sz w:val="20"/>
                <w:szCs w:val="20"/>
              </w:rPr>
              <w:t>101至103</w:t>
            </w:r>
            <w:r>
              <w:rPr>
                <w:rFonts w:ascii="宋体" w:hAnsi="宋体"/>
                <w:color w:val="000000"/>
                <w:sz w:val="20"/>
                <w:szCs w:val="20"/>
              </w:rPr>
              <w:t>课程不少于</w:t>
            </w:r>
            <w:r>
              <w:rPr>
                <w:rFonts w:hint="eastAsia" w:ascii="宋体" w:hAnsi="宋体"/>
                <w:color w:val="000000"/>
                <w:sz w:val="20"/>
                <w:szCs w:val="20"/>
              </w:rPr>
              <w:t>14</w:t>
            </w:r>
            <w:r>
              <w:rPr>
                <w:rFonts w:ascii="宋体" w:hAnsi="宋体"/>
                <w:color w:val="000000"/>
                <w:sz w:val="20"/>
                <w:szCs w:val="20"/>
              </w:rPr>
              <w:t>学分。</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.05304课程必须在06569课程考试合格后才能报考。</w:t>
            </w:r>
          </w:p>
          <w:p>
            <w:pPr>
              <w:widowControl/>
              <w:rPr>
                <w:rFonts w:ascii="宋体" w:hAnsi="宋体"/>
                <w:color w:val="000000"/>
                <w:kern w:val="0"/>
                <w:sz w:val="20"/>
                <w:szCs w:val="20"/>
              </w:rPr>
            </w:pPr>
            <w:r>
              <w:rPr>
                <w:rFonts w:hint="eastAsia" w:ascii="宋体" w:hAnsi="宋体"/>
                <w:color w:val="000000"/>
                <w:sz w:val="20"/>
                <w:szCs w:val="20"/>
              </w:rPr>
              <w:t>3</w:t>
            </w:r>
            <w:r>
              <w:rPr>
                <w:rFonts w:ascii="宋体" w:hAnsi="宋体"/>
                <w:color w:val="000000"/>
                <w:sz w:val="20"/>
                <w:szCs w:val="20"/>
              </w:rPr>
              <w:t>.本专业仅接受国民教育序列的专科（或以上）毕业生申办毕业。</w:t>
            </w: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专业代码：120401                                          专业名称：公共事业管理</w:t>
      </w:r>
    </w:p>
    <w:p>
      <w:pPr>
        <w:rPr>
          <w:rFonts w:hint="eastAsia" w:ascii="宋体" w:hAnsi="宋体"/>
          <w:color w:val="000000"/>
          <w:kern w:val="0"/>
          <w:szCs w:val="21"/>
        </w:rPr>
      </w:pPr>
      <w:r>
        <w:rPr>
          <w:rFonts w:hint="eastAsia" w:ascii="宋体" w:hAnsi="宋体"/>
          <w:color w:val="000000"/>
          <w:kern w:val="0"/>
          <w:szCs w:val="21"/>
        </w:rPr>
        <w:t>专业建设主考学校：暨南大学                                学历层次：本科</w:t>
      </w:r>
    </w:p>
    <w:p>
      <w:pPr>
        <w:rPr>
          <w:rFonts w:ascii="宋体" w:hAnsi="宋体"/>
          <w:color w:val="000000"/>
          <w:kern w:val="0"/>
          <w:sz w:val="20"/>
          <w:szCs w:val="20"/>
        </w:rPr>
      </w:pPr>
    </w:p>
    <w:tbl>
      <w:tblPr>
        <w:tblStyle w:val="7"/>
        <w:tblW w:w="8672" w:type="dxa"/>
        <w:jc w:val="center"/>
        <w:tblInd w:w="0" w:type="dxa"/>
        <w:tblLayout w:type="fixed"/>
        <w:tblCellMar>
          <w:top w:w="0" w:type="dxa"/>
          <w:left w:w="108" w:type="dxa"/>
          <w:bottom w:w="0" w:type="dxa"/>
          <w:right w:w="108" w:type="dxa"/>
        </w:tblCellMar>
      </w:tblPr>
      <w:tblGrid>
        <w:gridCol w:w="1135"/>
        <w:gridCol w:w="1134"/>
        <w:gridCol w:w="2488"/>
        <w:gridCol w:w="1065"/>
        <w:gridCol w:w="780"/>
        <w:gridCol w:w="1140"/>
        <w:gridCol w:w="93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48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03335</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公共管理学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00318</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公共政策</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03331</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公共事业管理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05722</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公共经济学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05723</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非政府组织管理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00261</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行政法学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00147</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人力资源管理(一)</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03312</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劳动和社会保障概论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02382</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管理信息系统</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00034</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社会学概论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法学概论</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00163</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管理心理学</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05724</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公共卫生管理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00449</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教育管理原理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05725</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文化管理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05726</w:t>
            </w:r>
          </w:p>
        </w:tc>
        <w:tc>
          <w:tcPr>
            <w:tcW w:w="248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国土资源管理</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3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72"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课程设置：必考课12门50学分，选考课9门53学分。</w:t>
            </w:r>
          </w:p>
        </w:tc>
      </w:tr>
      <w:tr>
        <w:tblPrEx>
          <w:tblLayout w:type="fixed"/>
          <w:tblCellMar>
            <w:top w:w="0" w:type="dxa"/>
            <w:left w:w="108" w:type="dxa"/>
            <w:bottom w:w="0" w:type="dxa"/>
            <w:right w:w="108" w:type="dxa"/>
          </w:tblCellMar>
        </w:tblPrEx>
        <w:trPr>
          <w:trHeight w:val="4931" w:hRule="atLeast"/>
          <w:jc w:val="center"/>
        </w:trPr>
        <w:tc>
          <w:tcPr>
            <w:tcW w:w="8672"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101至109课程须</w:t>
            </w:r>
            <w:r>
              <w:rPr>
                <w:rFonts w:ascii="宋体" w:hAnsi="宋体"/>
                <w:color w:val="000000"/>
                <w:sz w:val="20"/>
                <w:szCs w:val="20"/>
              </w:rPr>
              <w:t>选考不少于</w:t>
            </w:r>
            <w:r>
              <w:rPr>
                <w:rFonts w:hint="eastAsia" w:ascii="宋体" w:hAnsi="宋体"/>
                <w:color w:val="000000"/>
                <w:sz w:val="20"/>
                <w:szCs w:val="20"/>
              </w:rPr>
              <w:t>22</w:t>
            </w:r>
            <w:r>
              <w:rPr>
                <w:rFonts w:ascii="宋体" w:hAnsi="宋体"/>
                <w:color w:val="000000"/>
                <w:sz w:val="20"/>
                <w:szCs w:val="20"/>
              </w:rPr>
              <w:t>学分。</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widowControl/>
        <w:jc w:val="left"/>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专业代码：120402                                              专业名称：行政管理</w:t>
      </w:r>
    </w:p>
    <w:p>
      <w:pPr>
        <w:rPr>
          <w:rFonts w:hint="eastAsia" w:ascii="宋体" w:hAnsi="宋体"/>
          <w:color w:val="000000"/>
          <w:kern w:val="0"/>
          <w:szCs w:val="21"/>
        </w:rPr>
      </w:pPr>
      <w:r>
        <w:rPr>
          <w:rFonts w:hint="eastAsia" w:ascii="宋体" w:hAnsi="宋体"/>
          <w:color w:val="000000"/>
          <w:kern w:val="0"/>
          <w:szCs w:val="21"/>
        </w:rPr>
        <w:t>专业建设主考学校：华南农业大学                                学历层次：本科</w:t>
      </w:r>
    </w:p>
    <w:p>
      <w:pPr>
        <w:ind w:firstLine="1890" w:firstLineChars="900"/>
        <w:rPr>
          <w:rFonts w:hint="eastAsia" w:ascii="宋体" w:hAnsi="宋体"/>
          <w:color w:val="000000"/>
          <w:kern w:val="0"/>
          <w:szCs w:val="21"/>
        </w:rPr>
      </w:pPr>
      <w:r>
        <w:rPr>
          <w:rFonts w:hint="eastAsia" w:ascii="宋体" w:hAnsi="宋体"/>
          <w:color w:val="000000"/>
          <w:kern w:val="0"/>
          <w:szCs w:val="21"/>
        </w:rPr>
        <w:t>广东工业大学</w:t>
      </w:r>
    </w:p>
    <w:p>
      <w:pPr>
        <w:ind w:firstLine="1890" w:firstLineChars="900"/>
        <w:rPr>
          <w:rFonts w:ascii="宋体" w:hAnsi="宋体" w:cs="宋体"/>
          <w:color w:val="000000"/>
          <w:kern w:val="0"/>
          <w:szCs w:val="21"/>
        </w:rPr>
      </w:pPr>
      <w:r>
        <w:rPr>
          <w:rFonts w:hint="eastAsia" w:ascii="宋体" w:hAnsi="宋体"/>
          <w:color w:val="000000"/>
          <w:kern w:val="0"/>
          <w:szCs w:val="21"/>
        </w:rPr>
        <w:t xml:space="preserve">广东财经大学   </w:t>
      </w:r>
      <w:r>
        <w:rPr>
          <w:rFonts w:hint="eastAsia" w:ascii="宋体" w:hAnsi="宋体" w:cs="宋体"/>
          <w:color w:val="000000"/>
          <w:kern w:val="0"/>
          <w:szCs w:val="21"/>
        </w:rPr>
        <w:t xml:space="preserve">       </w:t>
      </w:r>
    </w:p>
    <w:p>
      <w:pPr>
        <w:rPr>
          <w:rFonts w:ascii="宋体" w:hAnsi="宋体" w:cs="宋体"/>
          <w:color w:val="000000"/>
          <w:kern w:val="0"/>
          <w:szCs w:val="21"/>
        </w:rPr>
      </w:pPr>
    </w:p>
    <w:tbl>
      <w:tblPr>
        <w:tblStyle w:val="7"/>
        <w:tblW w:w="8676" w:type="dxa"/>
        <w:jc w:val="center"/>
        <w:tblInd w:w="0" w:type="dxa"/>
        <w:tblLayout w:type="fixed"/>
        <w:tblCellMar>
          <w:top w:w="0" w:type="dxa"/>
          <w:left w:w="108" w:type="dxa"/>
          <w:bottom w:w="0" w:type="dxa"/>
          <w:right w:w="108" w:type="dxa"/>
        </w:tblCellMar>
      </w:tblPr>
      <w:tblGrid>
        <w:gridCol w:w="1140"/>
        <w:gridCol w:w="1215"/>
        <w:gridCol w:w="2650"/>
        <w:gridCol w:w="1134"/>
        <w:gridCol w:w="709"/>
        <w:gridCol w:w="1134"/>
        <w:gridCol w:w="694"/>
      </w:tblGrid>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69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00034</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社会学概论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00315</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当代中国政治制度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00316</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西方政治制度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01848</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公务员制度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00318</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公共政策</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00319</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行政组织理论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00320</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领导科学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00261</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行政法学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00024</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00144</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00322</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中国行政史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106</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00323</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西方行政学说史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107</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00321</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中国文化概论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108</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00509</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机关管理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109</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00107</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110</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00277</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行政管理学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111</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00312</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112</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113</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00341</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公文写作与处理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00152</w:t>
            </w:r>
          </w:p>
        </w:tc>
        <w:tc>
          <w:tcPr>
            <w:tcW w:w="26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94"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76"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课程设置：必考课11门45学分，选考课13门79学分，加考课1门4学分。</w:t>
            </w:r>
          </w:p>
        </w:tc>
      </w:tr>
      <w:tr>
        <w:tblPrEx>
          <w:tblLayout w:type="fixed"/>
          <w:tblCellMar>
            <w:top w:w="0" w:type="dxa"/>
            <w:left w:w="108" w:type="dxa"/>
            <w:bottom w:w="0" w:type="dxa"/>
            <w:right w:w="108" w:type="dxa"/>
          </w:tblCellMar>
        </w:tblPrEx>
        <w:trPr>
          <w:trHeight w:val="2774" w:hRule="atLeast"/>
          <w:jc w:val="center"/>
        </w:trPr>
        <w:tc>
          <w:tcPr>
            <w:tcW w:w="8676"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tabs>
                <w:tab w:val="left" w:pos="312"/>
              </w:tabs>
              <w:ind w:left="200" w:hanging="200" w:hangingChars="100"/>
              <w:textAlignment w:val="center"/>
              <w:rPr>
                <w:rFonts w:ascii="宋体" w:hAnsi="宋体"/>
                <w:color w:val="000000"/>
                <w:sz w:val="20"/>
                <w:szCs w:val="20"/>
              </w:rPr>
            </w:pPr>
            <w:r>
              <w:rPr>
                <w:rFonts w:hint="eastAsia" w:ascii="宋体" w:hAnsi="宋体"/>
                <w:color w:val="000000"/>
                <w:sz w:val="20"/>
                <w:szCs w:val="20"/>
              </w:rPr>
              <w:t>1.101至113</w:t>
            </w:r>
            <w:r>
              <w:rPr>
                <w:rFonts w:ascii="宋体" w:hAnsi="宋体"/>
                <w:color w:val="000000"/>
                <w:sz w:val="20"/>
                <w:szCs w:val="20"/>
              </w:rPr>
              <w:t>课程中须选考不少于</w:t>
            </w:r>
            <w:r>
              <w:rPr>
                <w:rFonts w:hint="eastAsia" w:ascii="宋体" w:hAnsi="宋体"/>
                <w:color w:val="000000"/>
                <w:sz w:val="20"/>
                <w:szCs w:val="20"/>
              </w:rPr>
              <w:t>24</w:t>
            </w:r>
            <w:r>
              <w:rPr>
                <w:rFonts w:ascii="宋体" w:hAnsi="宋体"/>
                <w:color w:val="000000"/>
                <w:sz w:val="20"/>
                <w:szCs w:val="20"/>
              </w:rPr>
              <w:t>学分</w:t>
            </w:r>
            <w:r>
              <w:rPr>
                <w:rFonts w:hint="eastAsia" w:ascii="宋体" w:hAnsi="宋体"/>
                <w:color w:val="000000"/>
                <w:sz w:val="20"/>
                <w:szCs w:val="20"/>
              </w:rPr>
              <w:t>；其中，前置学历为高等教育自学考试行政管理专业（专业建设主考学校为华南农业大学、广东工业大学、广东财经大学）专科考生须在101至108课程中选考不少于24学分</w:t>
            </w:r>
            <w:r>
              <w:rPr>
                <w:rFonts w:ascii="宋体" w:hAnsi="宋体"/>
                <w:color w:val="000000"/>
                <w:sz w:val="20"/>
                <w:szCs w:val="20"/>
              </w:rPr>
              <w:t>。</w:t>
            </w:r>
          </w:p>
          <w:p>
            <w:pPr>
              <w:widowControl/>
              <w:tabs>
                <w:tab w:val="left" w:pos="312"/>
              </w:tabs>
              <w:textAlignment w:val="cente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非政治学类专业专科（或以上）毕业生报考本专业须选考</w:t>
            </w:r>
            <w:r>
              <w:rPr>
                <w:rFonts w:hint="eastAsia" w:ascii="宋体" w:hAnsi="宋体"/>
                <w:color w:val="000000"/>
                <w:sz w:val="20"/>
                <w:szCs w:val="20"/>
              </w:rPr>
              <w:t>110和111</w:t>
            </w:r>
            <w:r>
              <w:rPr>
                <w:rFonts w:ascii="宋体" w:hAnsi="宋体"/>
                <w:color w:val="000000"/>
                <w:sz w:val="20"/>
                <w:szCs w:val="20"/>
              </w:rPr>
              <w:t>两门课程。</w:t>
            </w:r>
          </w:p>
          <w:p>
            <w:pPr>
              <w:widowControl/>
              <w:tabs>
                <w:tab w:val="left" w:pos="312"/>
              </w:tabs>
              <w:textAlignment w:val="center"/>
              <w:rPr>
                <w:rFonts w:ascii="宋体" w:hAnsi="宋体"/>
                <w:color w:val="000000"/>
                <w:kern w:val="0"/>
                <w:sz w:val="20"/>
                <w:szCs w:val="20"/>
              </w:rPr>
            </w:pPr>
            <w:r>
              <w:rPr>
                <w:rFonts w:hint="eastAsia" w:ascii="宋体" w:hAnsi="宋体"/>
                <w:color w:val="000000"/>
                <w:sz w:val="20"/>
                <w:szCs w:val="20"/>
              </w:rPr>
              <w:t>3.</w:t>
            </w:r>
            <w:r>
              <w:rPr>
                <w:rFonts w:ascii="宋体" w:hAnsi="宋体"/>
                <w:color w:val="000000"/>
                <w:sz w:val="20"/>
                <w:szCs w:val="20"/>
              </w:rPr>
              <w:t>港澳台考生可不考</w:t>
            </w:r>
            <w:r>
              <w:rPr>
                <w:rFonts w:hint="eastAsia" w:ascii="宋体" w:hAnsi="宋体"/>
                <w:color w:val="000000"/>
                <w:sz w:val="20"/>
                <w:szCs w:val="20"/>
              </w:rPr>
              <w:t>001、002</w:t>
            </w:r>
            <w:r>
              <w:rPr>
                <w:rFonts w:ascii="宋体" w:hAnsi="宋体"/>
                <w:color w:val="000000"/>
                <w:sz w:val="20"/>
                <w:szCs w:val="20"/>
              </w:rPr>
              <w:t>两门课程，但须加考</w:t>
            </w:r>
            <w:r>
              <w:rPr>
                <w:rFonts w:hint="eastAsia" w:ascii="宋体" w:hAnsi="宋体"/>
                <w:color w:val="000000"/>
                <w:sz w:val="20"/>
                <w:szCs w:val="20"/>
              </w:rPr>
              <w:t>231</w:t>
            </w:r>
            <w:r>
              <w:rPr>
                <w:rFonts w:ascii="宋体" w:hAnsi="宋体"/>
                <w:color w:val="000000"/>
                <w:sz w:val="20"/>
                <w:szCs w:val="20"/>
              </w:rPr>
              <w:t>课程。</w:t>
            </w:r>
          </w:p>
          <w:p>
            <w:pPr>
              <w:widowControl/>
              <w:tabs>
                <w:tab w:val="left" w:pos="312"/>
              </w:tabs>
              <w:textAlignment w:val="center"/>
              <w:rPr>
                <w:rFonts w:ascii="宋体" w:hAnsi="宋体"/>
                <w:color w:val="000000"/>
                <w:kern w:val="0"/>
                <w:sz w:val="20"/>
                <w:szCs w:val="20"/>
              </w:rPr>
            </w:pPr>
            <w:r>
              <w:rPr>
                <w:rFonts w:hint="eastAsia" w:ascii="宋体" w:hAnsi="宋体"/>
                <w:color w:val="000000"/>
                <w:sz w:val="20"/>
                <w:szCs w:val="20"/>
              </w:rPr>
              <w:t>4.</w:t>
            </w:r>
            <w:r>
              <w:rPr>
                <w:rFonts w:ascii="宋体" w:hAnsi="宋体"/>
                <w:color w:val="000000"/>
                <w:sz w:val="20"/>
                <w:szCs w:val="20"/>
              </w:rPr>
              <w:t>本专业仅接受国民教育序列的专科（或以上）毕业生申办毕业。</w:t>
            </w:r>
          </w:p>
        </w:tc>
      </w:tr>
    </w:tbl>
    <w:p>
      <w:pPr>
        <w:rPr>
          <w:rFonts w:ascii="宋体" w:hAnsi="宋体"/>
          <w:color w:val="000000"/>
          <w:kern w:val="0"/>
          <w:szCs w:val="21"/>
        </w:rPr>
      </w:pPr>
      <w:r>
        <w:rPr>
          <w:rFonts w:hint="eastAsia" w:ascii="宋体" w:hAnsi="宋体" w:cs="宋体"/>
          <w:color w:val="000000"/>
          <w:szCs w:val="21"/>
        </w:rPr>
        <w:br w:type="page"/>
      </w:r>
      <w:r>
        <w:rPr>
          <w:rFonts w:ascii="宋体" w:hAnsi="宋体"/>
          <w:color w:val="000000"/>
          <w:szCs w:val="21"/>
        </w:rPr>
        <w:t>专业代码：</w:t>
      </w:r>
      <w:r>
        <w:rPr>
          <w:rFonts w:ascii="宋体" w:hAnsi="宋体"/>
          <w:color w:val="000000"/>
          <w:kern w:val="0"/>
          <w:szCs w:val="21"/>
        </w:rPr>
        <w:t xml:space="preserve">120402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专业名称：行政管理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 xml:space="preserve">专业层次：本科 </w:t>
      </w:r>
    </w:p>
    <w:p>
      <w:pPr>
        <w:rPr>
          <w:rFonts w:ascii="宋体" w:hAnsi="宋体"/>
          <w:color w:val="000000"/>
          <w:kern w:val="0"/>
          <w:sz w:val="20"/>
          <w:szCs w:val="20"/>
        </w:rPr>
      </w:pPr>
    </w:p>
    <w:tbl>
      <w:tblPr>
        <w:tblStyle w:val="7"/>
        <w:tblW w:w="8372" w:type="dxa"/>
        <w:jc w:val="center"/>
        <w:tblInd w:w="0" w:type="dxa"/>
        <w:tblLayout w:type="fixed"/>
        <w:tblCellMar>
          <w:top w:w="0" w:type="dxa"/>
          <w:left w:w="108" w:type="dxa"/>
          <w:bottom w:w="0" w:type="dxa"/>
          <w:right w:w="108" w:type="dxa"/>
        </w:tblCellMar>
      </w:tblPr>
      <w:tblGrid>
        <w:gridCol w:w="1135"/>
        <w:gridCol w:w="1134"/>
        <w:gridCol w:w="2509"/>
        <w:gridCol w:w="1134"/>
        <w:gridCol w:w="709"/>
        <w:gridCol w:w="1134"/>
        <w:gridCol w:w="617"/>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61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电子政务理论与技术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电子政务理论与技术</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政府经济学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信息化理论与实践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03340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网站建设与管理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03341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网站建设与管理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04741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03342</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电子政务案例分析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03343</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电子政务案例分析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03344</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信息与网络安全管理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03345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信息与网络安全管理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00107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00320</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领导科学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00897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00281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社区社会工作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00261</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行政法学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03346</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项目管理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00067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00139</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西方经济学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00318</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公共政策</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00315</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当代中国政治制度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00277</w:t>
            </w:r>
          </w:p>
        </w:tc>
        <w:tc>
          <w:tcPr>
            <w:tcW w:w="2509"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行政管理学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03332</w:t>
            </w:r>
          </w:p>
        </w:tc>
        <w:tc>
          <w:tcPr>
            <w:tcW w:w="2509"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政府信息资源管理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17"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372"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w:t>
            </w:r>
            <w:r>
              <w:rPr>
                <w:rFonts w:hint="eastAsia" w:ascii="宋体" w:hAnsi="宋体"/>
                <w:color w:val="000000"/>
                <w:kern w:val="0"/>
                <w:sz w:val="20"/>
                <w:szCs w:val="20"/>
              </w:rPr>
              <w:t>11</w:t>
            </w:r>
            <w:r>
              <w:rPr>
                <w:rFonts w:ascii="宋体" w:hAnsi="宋体"/>
                <w:color w:val="000000"/>
                <w:kern w:val="0"/>
                <w:sz w:val="20"/>
                <w:szCs w:val="20"/>
              </w:rPr>
              <w:t>门</w:t>
            </w:r>
            <w:r>
              <w:rPr>
                <w:rFonts w:hint="eastAsia" w:ascii="宋体" w:hAnsi="宋体"/>
                <w:color w:val="000000"/>
                <w:kern w:val="0"/>
                <w:sz w:val="20"/>
                <w:szCs w:val="20"/>
              </w:rPr>
              <w:t>45</w:t>
            </w:r>
            <w:r>
              <w:rPr>
                <w:rFonts w:ascii="宋体" w:hAnsi="宋体"/>
                <w:color w:val="000000"/>
                <w:kern w:val="0"/>
                <w:sz w:val="20"/>
                <w:szCs w:val="20"/>
              </w:rPr>
              <w:t>学分，选考课</w:t>
            </w:r>
            <w:r>
              <w:rPr>
                <w:rFonts w:hint="eastAsia" w:ascii="宋体" w:hAnsi="宋体"/>
                <w:color w:val="000000"/>
                <w:kern w:val="0"/>
                <w:sz w:val="20"/>
                <w:szCs w:val="20"/>
              </w:rPr>
              <w:t>11</w:t>
            </w:r>
            <w:r>
              <w:rPr>
                <w:rFonts w:ascii="宋体" w:hAnsi="宋体"/>
                <w:color w:val="000000"/>
                <w:kern w:val="0"/>
                <w:sz w:val="20"/>
                <w:szCs w:val="20"/>
              </w:rPr>
              <w:t>门</w:t>
            </w:r>
            <w:r>
              <w:rPr>
                <w:rFonts w:hint="eastAsia" w:ascii="宋体" w:hAnsi="宋体"/>
                <w:color w:val="000000"/>
                <w:kern w:val="0"/>
                <w:sz w:val="20"/>
                <w:szCs w:val="20"/>
              </w:rPr>
              <w:t>67</w:t>
            </w:r>
            <w:r>
              <w:rPr>
                <w:rFonts w:ascii="宋体" w:hAnsi="宋体"/>
                <w:color w:val="000000"/>
                <w:kern w:val="0"/>
                <w:sz w:val="20"/>
                <w:szCs w:val="20"/>
              </w:rPr>
              <w:t>学分，加考课</w:t>
            </w:r>
            <w:r>
              <w:rPr>
                <w:rFonts w:hint="eastAsia" w:ascii="宋体" w:hAnsi="宋体"/>
                <w:color w:val="000000"/>
                <w:kern w:val="0"/>
                <w:sz w:val="20"/>
                <w:szCs w:val="20"/>
              </w:rPr>
              <w:t>2</w:t>
            </w:r>
            <w:r>
              <w:rPr>
                <w:rFonts w:ascii="宋体" w:hAnsi="宋体"/>
                <w:color w:val="000000"/>
                <w:kern w:val="0"/>
                <w:sz w:val="20"/>
                <w:szCs w:val="20"/>
              </w:rPr>
              <w:t>门</w:t>
            </w:r>
            <w:r>
              <w:rPr>
                <w:rFonts w:hint="eastAsia" w:ascii="宋体" w:hAnsi="宋体"/>
                <w:color w:val="000000"/>
                <w:kern w:val="0"/>
                <w:sz w:val="20"/>
                <w:szCs w:val="20"/>
              </w:rPr>
              <w:t>11</w:t>
            </w:r>
            <w:r>
              <w:rPr>
                <w:rFonts w:ascii="宋体" w:hAnsi="宋体"/>
                <w:color w:val="000000"/>
                <w:kern w:val="0"/>
                <w:sz w:val="20"/>
                <w:szCs w:val="20"/>
              </w:rPr>
              <w:t>学分。</w:t>
            </w:r>
          </w:p>
        </w:tc>
      </w:tr>
      <w:tr>
        <w:tblPrEx>
          <w:tblLayout w:type="fixed"/>
          <w:tblCellMar>
            <w:top w:w="0" w:type="dxa"/>
            <w:left w:w="108" w:type="dxa"/>
            <w:bottom w:w="0" w:type="dxa"/>
            <w:right w:w="108" w:type="dxa"/>
          </w:tblCellMar>
        </w:tblPrEx>
        <w:trPr>
          <w:trHeight w:val="2399" w:hRule="atLeast"/>
          <w:jc w:val="center"/>
        </w:trPr>
        <w:tc>
          <w:tcPr>
            <w:tcW w:w="8372" w:type="dxa"/>
            <w:gridSpan w:val="7"/>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olor w:val="000000"/>
                <w:kern w:val="0"/>
                <w:sz w:val="20"/>
                <w:szCs w:val="20"/>
              </w:rPr>
            </w:pPr>
            <w:r>
              <w:rPr>
                <w:rFonts w:ascii="宋体" w:hAnsi="宋体"/>
                <w:color w:val="000000"/>
                <w:kern w:val="0"/>
                <w:sz w:val="20"/>
                <w:szCs w:val="20"/>
              </w:rPr>
              <w:t>说明：</w:t>
            </w:r>
          </w:p>
          <w:p>
            <w:pPr>
              <w:widowControl/>
              <w:ind w:left="200" w:hanging="200" w:hangingChars="100"/>
              <w:rPr>
                <w:rFonts w:ascii="宋体" w:hAnsi="宋体"/>
                <w:color w:val="000000"/>
                <w:kern w:val="0"/>
                <w:sz w:val="20"/>
                <w:szCs w:val="20"/>
              </w:rPr>
            </w:pPr>
            <w:r>
              <w:rPr>
                <w:rFonts w:ascii="宋体" w:hAnsi="宋体"/>
                <w:color w:val="000000"/>
                <w:kern w:val="0"/>
                <w:sz w:val="20"/>
                <w:szCs w:val="20"/>
              </w:rPr>
              <w:t>1.</w:t>
            </w:r>
            <w:r>
              <w:rPr>
                <w:rFonts w:hint="eastAsia" w:ascii="宋体" w:hAnsi="宋体"/>
                <w:color w:val="000000"/>
                <w:sz w:val="20"/>
                <w:szCs w:val="20"/>
              </w:rPr>
              <w:t>101至111</w:t>
            </w:r>
            <w:r>
              <w:rPr>
                <w:rFonts w:ascii="宋体" w:hAnsi="宋体"/>
                <w:color w:val="000000"/>
                <w:kern w:val="0"/>
                <w:sz w:val="20"/>
                <w:szCs w:val="20"/>
              </w:rPr>
              <w:t>课程中须选考不少于</w:t>
            </w:r>
            <w:r>
              <w:rPr>
                <w:rFonts w:hint="eastAsia" w:ascii="宋体" w:hAnsi="宋体"/>
                <w:color w:val="000000"/>
                <w:kern w:val="0"/>
                <w:sz w:val="20"/>
                <w:szCs w:val="20"/>
              </w:rPr>
              <w:t>24</w:t>
            </w:r>
            <w:r>
              <w:rPr>
                <w:rFonts w:ascii="宋体" w:hAnsi="宋体"/>
                <w:color w:val="000000"/>
                <w:kern w:val="0"/>
                <w:sz w:val="20"/>
                <w:szCs w:val="20"/>
              </w:rPr>
              <w:t>学分。</w:t>
            </w:r>
            <w:r>
              <w:rPr>
                <w:rFonts w:hint="eastAsia" w:ascii="宋体" w:hAnsi="宋体"/>
                <w:color w:val="000000"/>
                <w:sz w:val="20"/>
                <w:szCs w:val="20"/>
              </w:rPr>
              <w:t>前置学历为高等教育自学考试行政管理（专业建设主考学校为华南师范大学）</w:t>
            </w:r>
            <w:r>
              <w:rPr>
                <w:rFonts w:ascii="宋体" w:hAnsi="宋体"/>
                <w:color w:val="000000"/>
                <w:kern w:val="0"/>
                <w:sz w:val="20"/>
                <w:szCs w:val="20"/>
              </w:rPr>
              <w:t>专科毕业生不得选考“行政法学”（课程代码00261）。</w:t>
            </w:r>
          </w:p>
          <w:p>
            <w:pPr>
              <w:widowControl/>
              <w:ind w:left="200" w:hanging="200" w:hangingChars="100"/>
              <w:textAlignment w:val="center"/>
              <w:rPr>
                <w:rFonts w:ascii="宋体" w:hAnsi="宋体"/>
                <w:color w:val="000000"/>
                <w:kern w:val="0"/>
                <w:sz w:val="20"/>
                <w:szCs w:val="20"/>
              </w:rPr>
            </w:pPr>
            <w:r>
              <w:rPr>
                <w:rFonts w:hint="eastAsia" w:ascii="宋体" w:hAnsi="宋体"/>
                <w:color w:val="000000"/>
                <w:kern w:val="0"/>
                <w:sz w:val="20"/>
                <w:szCs w:val="20"/>
              </w:rPr>
              <w:t>2.</w:t>
            </w:r>
            <w:r>
              <w:rPr>
                <w:rFonts w:ascii="宋体" w:hAnsi="宋体"/>
                <w:color w:val="000000"/>
                <w:kern w:val="0"/>
                <w:sz w:val="20"/>
                <w:szCs w:val="20"/>
              </w:rPr>
              <w:t>管理类专业专科毕业生可直接报考本专业</w:t>
            </w:r>
            <w:r>
              <w:rPr>
                <w:rFonts w:hint="eastAsia" w:ascii="宋体" w:hAnsi="宋体"/>
                <w:color w:val="000000"/>
                <w:kern w:val="0"/>
                <w:sz w:val="20"/>
                <w:szCs w:val="20"/>
              </w:rPr>
              <w:t>；</w:t>
            </w:r>
            <w:r>
              <w:rPr>
                <w:rFonts w:ascii="宋体" w:hAnsi="宋体"/>
                <w:color w:val="000000"/>
                <w:kern w:val="0"/>
                <w:sz w:val="20"/>
                <w:szCs w:val="20"/>
              </w:rPr>
              <w:t>其他专业</w:t>
            </w:r>
            <w:r>
              <w:rPr>
                <w:rFonts w:hint="eastAsia" w:ascii="宋体" w:hAnsi="宋体"/>
                <w:color w:val="000000"/>
                <w:kern w:val="0"/>
                <w:sz w:val="20"/>
                <w:szCs w:val="20"/>
              </w:rPr>
              <w:t>专科</w:t>
            </w:r>
            <w:r>
              <w:rPr>
                <w:rFonts w:ascii="宋体" w:hAnsi="宋体"/>
                <w:color w:val="000000"/>
                <w:kern w:val="0"/>
                <w:sz w:val="20"/>
                <w:szCs w:val="20"/>
              </w:rPr>
              <w:t>毕业生报考本专业，须加考</w:t>
            </w:r>
            <w:r>
              <w:rPr>
                <w:rFonts w:hint="eastAsia" w:ascii="宋体" w:hAnsi="宋体"/>
                <w:color w:val="000000"/>
                <w:sz w:val="20"/>
                <w:szCs w:val="20"/>
              </w:rPr>
              <w:t>201和202</w:t>
            </w:r>
            <w:r>
              <w:rPr>
                <w:rFonts w:ascii="宋体" w:hAnsi="宋体"/>
                <w:color w:val="000000"/>
                <w:kern w:val="0"/>
                <w:sz w:val="20"/>
                <w:szCs w:val="20"/>
              </w:rPr>
              <w:t xml:space="preserve"> 两门课</w:t>
            </w:r>
            <w:r>
              <w:rPr>
                <w:rFonts w:hint="eastAsia" w:ascii="宋体" w:hAnsi="宋体"/>
                <w:color w:val="000000"/>
                <w:kern w:val="0"/>
                <w:sz w:val="20"/>
                <w:szCs w:val="20"/>
              </w:rPr>
              <w:t>程</w:t>
            </w:r>
            <w:r>
              <w:rPr>
                <w:rFonts w:ascii="宋体" w:hAnsi="宋体"/>
                <w:color w:val="000000"/>
                <w:kern w:val="0"/>
                <w:sz w:val="20"/>
                <w:szCs w:val="20"/>
              </w:rPr>
              <w:t>。</w:t>
            </w:r>
          </w:p>
          <w:p>
            <w:pPr>
              <w:widowControl/>
              <w:rPr>
                <w:rFonts w:ascii="宋体" w:hAnsi="宋体"/>
                <w:color w:val="000000"/>
                <w:kern w:val="0"/>
                <w:sz w:val="20"/>
                <w:szCs w:val="20"/>
              </w:rPr>
            </w:pPr>
            <w:r>
              <w:rPr>
                <w:rFonts w:hint="eastAsia" w:ascii="宋体" w:hAnsi="宋体"/>
                <w:color w:val="000000"/>
                <w:kern w:val="0"/>
                <w:sz w:val="20"/>
                <w:szCs w:val="20"/>
              </w:rPr>
              <w:t>3.</w:t>
            </w:r>
            <w:r>
              <w:rPr>
                <w:rFonts w:ascii="宋体" w:hAnsi="宋体"/>
                <w:color w:val="000000"/>
                <w:kern w:val="0"/>
                <w:sz w:val="20"/>
                <w:szCs w:val="20"/>
              </w:rPr>
              <w:t>本专业仅接受国民教育序列的专科（或以上）毕业生申办毕业。</w:t>
            </w:r>
          </w:p>
        </w:tc>
      </w:tr>
    </w:tbl>
    <w:p>
      <w:pPr>
        <w:rPr>
          <w:rFonts w:ascii="宋体" w:hAnsi="宋体"/>
          <w:color w:val="000000"/>
          <w:szCs w:val="21"/>
        </w:rPr>
      </w:pPr>
      <w:r>
        <w:rPr>
          <w:rFonts w:ascii="宋体" w:hAnsi="宋体"/>
          <w:color w:val="000000"/>
          <w:szCs w:val="21"/>
        </w:rPr>
        <w:br w:type="page"/>
      </w:r>
      <w:r>
        <w:rPr>
          <w:rFonts w:hint="eastAsia" w:ascii="宋体" w:hAnsi="宋体"/>
          <w:color w:val="000000"/>
          <w:szCs w:val="21"/>
        </w:rPr>
        <w:t>专业代码：120409T                                           专业名称：公共关系学</w:t>
      </w:r>
    </w:p>
    <w:p>
      <w:pPr>
        <w:rPr>
          <w:rFonts w:ascii="宋体" w:hAnsi="宋体"/>
          <w:color w:val="000000"/>
          <w:szCs w:val="21"/>
        </w:rPr>
      </w:pPr>
      <w:r>
        <w:rPr>
          <w:rFonts w:hint="eastAsia" w:ascii="宋体" w:hAnsi="宋体"/>
          <w:color w:val="000000"/>
          <w:szCs w:val="21"/>
        </w:rPr>
        <w:t>专业建设主考学校：华南师范大学                              学历层次：本科</w:t>
      </w:r>
    </w:p>
    <w:p>
      <w:pPr>
        <w:rPr>
          <w:rFonts w:ascii="宋体" w:hAnsi="宋体"/>
          <w:color w:val="000000"/>
          <w:kern w:val="0"/>
          <w:sz w:val="20"/>
          <w:szCs w:val="20"/>
        </w:rPr>
      </w:pPr>
    </w:p>
    <w:tbl>
      <w:tblPr>
        <w:tblStyle w:val="7"/>
        <w:tblW w:w="9137" w:type="dxa"/>
        <w:jc w:val="center"/>
        <w:tblInd w:w="0" w:type="dxa"/>
        <w:tblLayout w:type="fixed"/>
        <w:tblCellMar>
          <w:top w:w="0" w:type="dxa"/>
          <w:left w:w="108" w:type="dxa"/>
          <w:bottom w:w="0" w:type="dxa"/>
          <w:right w:w="108" w:type="dxa"/>
        </w:tblCellMar>
      </w:tblPr>
      <w:tblGrid>
        <w:gridCol w:w="1135"/>
        <w:gridCol w:w="1134"/>
        <w:gridCol w:w="2563"/>
        <w:gridCol w:w="1170"/>
        <w:gridCol w:w="975"/>
        <w:gridCol w:w="1331"/>
        <w:gridCol w:w="829"/>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6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03291</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人际关系学</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03292</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公共关系口才</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03293</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现代谈判学</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03294</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公共关系案例</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03295</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国际公共关系</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00320</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领导科学</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00152</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组织行为学</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00147</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人力资源管理(一)</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03300</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现代媒体总论</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00318</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公共政策</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03297</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企业文化</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03298</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创新思维理论与方法</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00321</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中国文化概论</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02625</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现代企业管理(一)</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03299</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广告运作策略</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00182</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公共关系学</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00643</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公关心理学</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00646</w:t>
            </w:r>
          </w:p>
        </w:tc>
        <w:tc>
          <w:tcPr>
            <w:tcW w:w="2563"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公共关系写作</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137"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kern w:val="0"/>
                <w:sz w:val="20"/>
                <w:szCs w:val="20"/>
              </w:rPr>
            </w:pPr>
            <w:r>
              <w:rPr>
                <w:rFonts w:ascii="宋体" w:hAnsi="宋体"/>
                <w:color w:val="000000"/>
                <w:sz w:val="20"/>
                <w:szCs w:val="20"/>
              </w:rPr>
              <w:t>课程设置：必考课8门36学分，选考课11门64学分，加考课3门12学分。</w:t>
            </w:r>
          </w:p>
        </w:tc>
      </w:tr>
      <w:tr>
        <w:tblPrEx>
          <w:tblLayout w:type="fixed"/>
          <w:tblCellMar>
            <w:top w:w="0" w:type="dxa"/>
            <w:left w:w="108" w:type="dxa"/>
            <w:bottom w:w="0" w:type="dxa"/>
            <w:right w:w="108" w:type="dxa"/>
          </w:tblCellMar>
        </w:tblPrEx>
        <w:trPr>
          <w:trHeight w:val="4655" w:hRule="atLeast"/>
          <w:jc w:val="center"/>
        </w:trPr>
        <w:tc>
          <w:tcPr>
            <w:tcW w:w="9137"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ind w:left="200" w:hanging="200" w:hangingChars="100"/>
              <w:rPr>
                <w:rFonts w:ascii="宋体" w:hAnsi="宋体" w:cs="宋体"/>
                <w:color w:val="000000"/>
                <w:sz w:val="20"/>
                <w:szCs w:val="22"/>
              </w:rPr>
            </w:pPr>
            <w:r>
              <w:rPr>
                <w:rFonts w:ascii="宋体" w:hAnsi="宋体"/>
                <w:color w:val="000000"/>
                <w:sz w:val="20"/>
                <w:szCs w:val="20"/>
              </w:rPr>
              <w:t>1</w:t>
            </w:r>
            <w:r>
              <w:rPr>
                <w:rFonts w:hint="eastAsia" w:ascii="宋体" w:hAnsi="宋体" w:cs="宋体"/>
                <w:color w:val="000000"/>
                <w:sz w:val="20"/>
                <w:szCs w:val="22"/>
              </w:rPr>
              <w:t>.选考英语（二）课程的考生，须从102至111课程中任选五门课程；不选考英语（二）课程的考生，须从102至111课程中任选八门课程。</w:t>
            </w:r>
          </w:p>
          <w:p>
            <w:pPr>
              <w:ind w:left="200" w:hanging="200" w:hangingChars="100"/>
              <w:rPr>
                <w:rFonts w:ascii="宋体" w:hAnsi="宋体" w:cs="宋体"/>
                <w:color w:val="000000"/>
                <w:sz w:val="20"/>
                <w:szCs w:val="22"/>
              </w:rPr>
            </w:pPr>
            <w:r>
              <w:rPr>
                <w:rFonts w:hint="eastAsia" w:ascii="宋体" w:hAnsi="宋体" w:cs="宋体"/>
                <w:color w:val="000000"/>
                <w:sz w:val="20"/>
                <w:szCs w:val="22"/>
              </w:rPr>
              <w:t>2.考生要完成一次综合作业（实践考核）：独立完成某一公共关系活动的策划，并提交作品。综合作业作为毕业论文内容之一。</w:t>
            </w:r>
          </w:p>
          <w:p>
            <w:pPr>
              <w:ind w:left="200" w:hanging="200" w:hangingChars="100"/>
              <w:rPr>
                <w:rFonts w:ascii="宋体" w:hAnsi="宋体" w:cs="宋体"/>
                <w:color w:val="000000"/>
                <w:sz w:val="20"/>
                <w:szCs w:val="22"/>
              </w:rPr>
            </w:pPr>
            <w:r>
              <w:rPr>
                <w:rFonts w:hint="eastAsia" w:ascii="宋体" w:hAnsi="宋体" w:cs="宋体"/>
                <w:color w:val="000000"/>
                <w:sz w:val="20"/>
                <w:szCs w:val="22"/>
              </w:rPr>
              <w:t>3.公共关系专业专科毕业生可以直接报考本专业。其他专业专科毕业生报考本专业，须加考公共关系学、公关心理学和公共关系写作三门课程。</w:t>
            </w:r>
          </w:p>
          <w:p>
            <w:pPr>
              <w:rPr>
                <w:rFonts w:ascii="宋体" w:hAnsi="宋体"/>
                <w:color w:val="000000"/>
                <w:kern w:val="0"/>
                <w:sz w:val="20"/>
                <w:szCs w:val="20"/>
              </w:rPr>
            </w:pPr>
            <w:r>
              <w:rPr>
                <w:rFonts w:hint="eastAsia" w:ascii="宋体" w:hAnsi="宋体" w:cs="宋体"/>
                <w:color w:val="000000"/>
                <w:sz w:val="20"/>
                <w:szCs w:val="22"/>
              </w:rPr>
              <w:t>4.本专业仅接受国民教育序列的专科（或以上）毕业生申办毕业。</w:t>
            </w:r>
          </w:p>
        </w:tc>
      </w:tr>
    </w:tbl>
    <w:p>
      <w:pPr>
        <w:rPr>
          <w:rFonts w:ascii="宋体" w:hAnsi="宋体"/>
          <w:color w:val="000000"/>
          <w:sz w:val="20"/>
          <w:szCs w:val="20"/>
        </w:rPr>
      </w:pPr>
    </w:p>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专业代码：120601                                              专业名称：物流管理</w:t>
      </w:r>
    </w:p>
    <w:p>
      <w:pPr>
        <w:rPr>
          <w:rFonts w:hint="eastAsia" w:ascii="宋体" w:hAnsi="宋体"/>
          <w:color w:val="000000"/>
          <w:szCs w:val="21"/>
        </w:rPr>
      </w:pPr>
      <w:r>
        <w:rPr>
          <w:rFonts w:hint="eastAsia" w:ascii="宋体" w:hAnsi="宋体"/>
          <w:color w:val="000000"/>
          <w:szCs w:val="21"/>
        </w:rPr>
        <w:t>专业建设主考学校：深圳大学                                    学历层次：本科</w:t>
      </w:r>
    </w:p>
    <w:p>
      <w:pPr>
        <w:rPr>
          <w:rFonts w:ascii="宋体" w:hAnsi="宋体"/>
          <w:color w:val="000000"/>
          <w:kern w:val="0"/>
          <w:sz w:val="20"/>
          <w:szCs w:val="20"/>
        </w:rPr>
      </w:pPr>
    </w:p>
    <w:tbl>
      <w:tblPr>
        <w:tblStyle w:val="7"/>
        <w:tblW w:w="9152" w:type="dxa"/>
        <w:jc w:val="center"/>
        <w:tblInd w:w="0" w:type="dxa"/>
        <w:tblLayout w:type="fixed"/>
        <w:tblCellMar>
          <w:top w:w="0" w:type="dxa"/>
          <w:left w:w="108" w:type="dxa"/>
          <w:bottom w:w="0" w:type="dxa"/>
          <w:right w:w="108" w:type="dxa"/>
        </w:tblCellMar>
      </w:tblPr>
      <w:tblGrid>
        <w:gridCol w:w="1135"/>
        <w:gridCol w:w="1134"/>
        <w:gridCol w:w="2968"/>
        <w:gridCol w:w="1095"/>
        <w:gridCol w:w="900"/>
        <w:gridCol w:w="1050"/>
        <w:gridCol w:w="87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96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政治经济学(财经类)</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07006</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供应链与企业物流管理</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03361</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企业物流</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07724</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物流系统工程</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03365</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物流运输管理</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07729</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仓储技术和库存理论</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07725</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物流规划</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03364</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供应链物流学</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10294</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物流管理毕业论文</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00043</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经济法概论(财经类)</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05374</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物流企业财务管理</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01574</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物流管理软件操作</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00055</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企业会计学</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00098</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国际市场营销学</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00147</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人力资源管理(一)</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00151</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企业经营战略</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00152</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组织行为学</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02628</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管理经济学</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04183</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概率论与数理统计(经管类)</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04184</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线性代数(经管类)</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00089</w:t>
            </w:r>
          </w:p>
        </w:tc>
        <w:tc>
          <w:tcPr>
            <w:tcW w:w="296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国际贸易</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152"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sz w:val="20"/>
                <w:szCs w:val="20"/>
              </w:rPr>
              <w:t>课程设置：必考课11门45学分，选考课13门72学分。</w:t>
            </w:r>
          </w:p>
        </w:tc>
      </w:tr>
      <w:tr>
        <w:tblPrEx>
          <w:tblLayout w:type="fixed"/>
          <w:tblCellMar>
            <w:top w:w="0" w:type="dxa"/>
            <w:left w:w="108" w:type="dxa"/>
            <w:bottom w:w="0" w:type="dxa"/>
            <w:right w:w="108" w:type="dxa"/>
          </w:tblCellMar>
        </w:tblPrEx>
        <w:trPr>
          <w:trHeight w:val="4050" w:hRule="atLeast"/>
          <w:jc w:val="center"/>
        </w:trPr>
        <w:tc>
          <w:tcPr>
            <w:tcW w:w="9152"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000000"/>
                <w:sz w:val="20"/>
                <w:szCs w:val="20"/>
              </w:rPr>
            </w:pPr>
            <w:r>
              <w:rPr>
                <w:rFonts w:hint="eastAsia" w:ascii="宋体" w:hAnsi="宋体" w:cs="宋体"/>
                <w:color w:val="000000"/>
                <w:sz w:val="20"/>
                <w:szCs w:val="20"/>
              </w:rPr>
              <w:t>说明：</w:t>
            </w:r>
          </w:p>
          <w:p>
            <w:pPr>
              <w:ind w:left="200" w:hanging="200" w:hangingChars="100"/>
              <w:rPr>
                <w:rFonts w:ascii="宋体" w:hAnsi="宋体" w:cs="宋体"/>
                <w:sz w:val="20"/>
                <w:szCs w:val="20"/>
              </w:rPr>
            </w:pPr>
            <w:r>
              <w:rPr>
                <w:rFonts w:hint="eastAsia" w:ascii="宋体" w:hAnsi="宋体" w:cs="宋体"/>
                <w:color w:val="000000"/>
                <w:sz w:val="20"/>
                <w:szCs w:val="20"/>
              </w:rPr>
              <w:t>1.</w:t>
            </w:r>
            <w:r>
              <w:rPr>
                <w:rFonts w:hint="eastAsia" w:ascii="宋体" w:hAnsi="宋体" w:cs="宋体"/>
                <w:sz w:val="20"/>
                <w:szCs w:val="20"/>
              </w:rPr>
              <w:t>获得中国物流职业经理资格证书（中级）的考生，可申请认证（免考）4门课程，包括“供应链与企业物流管理”（07006，7学分）、“企业物流” （03361，4学分）2门课程和“物流运输管理”（03365，5学分）、“仓储技术和库存理论”（07729，4学分）、“物流规划” （07725，4学分）、“物流系统工程” （07724，5学分）4门课程中任意2门课程；获得中国物流职业经理资格证书（高级）的考生，可申请认证（免考）“供应链与企业物流管理”（07006，7学分）、“供应链物流学”（03364，4学分）2门课程。</w:t>
            </w:r>
          </w:p>
          <w:p>
            <w:pPr>
              <w:ind w:left="200" w:hanging="200" w:hangingChars="100"/>
              <w:rPr>
                <w:rFonts w:ascii="宋体" w:hAnsi="宋体" w:cs="宋体"/>
                <w:color w:val="000000"/>
                <w:sz w:val="20"/>
                <w:szCs w:val="20"/>
              </w:rPr>
            </w:pPr>
            <w:r>
              <w:rPr>
                <w:rFonts w:hint="eastAsia" w:ascii="宋体" w:hAnsi="宋体" w:cs="宋体"/>
                <w:sz w:val="20"/>
                <w:szCs w:val="20"/>
              </w:rPr>
              <w:t>2.旧课程外经贸经营与管理（课程代码00101，4学分）可以顶替课程国际贸易（课程代码00089，4学分）。</w:t>
            </w:r>
          </w:p>
          <w:p>
            <w:pPr>
              <w:rPr>
                <w:rFonts w:ascii="宋体" w:hAnsi="宋体" w:cs="宋体"/>
                <w:color w:val="000000"/>
                <w:sz w:val="20"/>
                <w:szCs w:val="20"/>
              </w:rPr>
            </w:pPr>
            <w:r>
              <w:rPr>
                <w:rFonts w:hint="eastAsia" w:ascii="宋体" w:hAnsi="宋体" w:cs="宋体"/>
                <w:color w:val="000000"/>
                <w:sz w:val="20"/>
                <w:szCs w:val="20"/>
              </w:rPr>
              <w:t>3.101至113课程中须选考不少于25学分。</w:t>
            </w:r>
          </w:p>
          <w:p>
            <w:pPr>
              <w:rPr>
                <w:rFonts w:ascii="宋体" w:hAnsi="宋体"/>
                <w:color w:val="000000"/>
                <w:kern w:val="0"/>
                <w:sz w:val="20"/>
                <w:szCs w:val="20"/>
              </w:rPr>
            </w:pPr>
            <w:r>
              <w:rPr>
                <w:rFonts w:hint="eastAsia" w:ascii="宋体" w:hAnsi="宋体" w:cs="宋体"/>
                <w:color w:val="000000"/>
                <w:sz w:val="20"/>
                <w:szCs w:val="20"/>
              </w:rPr>
              <w:t>4.</w:t>
            </w:r>
            <w:r>
              <w:rPr>
                <w:rFonts w:ascii="宋体" w:hAnsi="宋体"/>
                <w:sz w:val="20"/>
                <w:szCs w:val="20"/>
              </w:rPr>
              <w:t>本专业仅接受国民教育序列的专科（或以上）毕业生申办毕业。</w:t>
            </w:r>
          </w:p>
        </w:tc>
      </w:tr>
    </w:tbl>
    <w:p>
      <w:pPr>
        <w:rPr>
          <w:rFonts w:ascii="宋体" w:hAnsi="宋体"/>
          <w:color w:val="000000"/>
          <w:sz w:val="20"/>
          <w:szCs w:val="20"/>
        </w:rPr>
      </w:pPr>
    </w:p>
    <w:p>
      <w:pPr>
        <w:ind w:firstLine="100" w:firstLineChars="50"/>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120603T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专业名称：采购管理</w:t>
      </w:r>
    </w:p>
    <w:p>
      <w:pPr>
        <w:ind w:firstLine="105" w:firstLineChars="50"/>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 w:val="20"/>
          <w:szCs w:val="20"/>
        </w:rPr>
      </w:pPr>
    </w:p>
    <w:tbl>
      <w:tblPr>
        <w:tblStyle w:val="7"/>
        <w:tblW w:w="8747" w:type="dxa"/>
        <w:jc w:val="center"/>
        <w:tblInd w:w="0" w:type="dxa"/>
        <w:tblLayout w:type="fixed"/>
        <w:tblCellMar>
          <w:top w:w="0" w:type="dxa"/>
          <w:left w:w="108" w:type="dxa"/>
          <w:bottom w:w="0" w:type="dxa"/>
          <w:right w:w="108" w:type="dxa"/>
        </w:tblCellMar>
      </w:tblPr>
      <w:tblGrid>
        <w:gridCol w:w="1135"/>
        <w:gridCol w:w="1134"/>
        <w:gridCol w:w="2551"/>
        <w:gridCol w:w="1092"/>
        <w:gridCol w:w="850"/>
        <w:gridCol w:w="1114"/>
        <w:gridCol w:w="871"/>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7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中国近现代史纲要</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00009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政治经济学(财经类)</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英语(二)</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05374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物流企业财务管理</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03616</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采购战术与运营</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03611</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采购与供应谈判</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03612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采购环境</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03613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采购与供应关系管理</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03614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采购法务与合同管理</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03615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采购绩效管理</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03617</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采购与供应链案例</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毕业论文</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03618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采购项目管理</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03619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运作管理</w:t>
            </w:r>
          </w:p>
        </w:tc>
        <w:tc>
          <w:tcPr>
            <w:tcW w:w="109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7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课程设置：必考课13门66学分，选考课2门12学分。</w:t>
            </w:r>
          </w:p>
        </w:tc>
      </w:tr>
      <w:tr>
        <w:tblPrEx>
          <w:tblLayout w:type="fixed"/>
          <w:tblCellMar>
            <w:top w:w="0" w:type="dxa"/>
            <w:left w:w="108" w:type="dxa"/>
            <w:bottom w:w="0" w:type="dxa"/>
            <w:right w:w="108" w:type="dxa"/>
          </w:tblCellMar>
        </w:tblPrEx>
        <w:trPr>
          <w:trHeight w:val="6568"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tabs>
                <w:tab w:val="left" w:pos="312"/>
              </w:tabs>
              <w:ind w:left="200" w:hanging="200" w:hangingChars="100"/>
              <w:rPr>
                <w:rFonts w:ascii="宋体" w:hAnsi="宋体"/>
                <w:sz w:val="20"/>
                <w:szCs w:val="20"/>
              </w:rPr>
            </w:pPr>
            <w:r>
              <w:rPr>
                <w:rFonts w:hint="eastAsia" w:ascii="宋体" w:hAnsi="宋体"/>
                <w:sz w:val="20"/>
                <w:szCs w:val="20"/>
              </w:rPr>
              <w:t>1.</w:t>
            </w:r>
            <w:r>
              <w:rPr>
                <w:rFonts w:ascii="宋体" w:hAnsi="宋体"/>
                <w:sz w:val="20"/>
                <w:szCs w:val="20"/>
              </w:rPr>
              <w:t>获得中国采购与供应管理职业资格证书（中级）的考生，可申请认证（免考）“采购与供应谈判”（03611</w:t>
            </w:r>
            <w:r>
              <w:rPr>
                <w:rFonts w:hint="eastAsia" w:ascii="宋体" w:hAnsi="宋体"/>
                <w:sz w:val="20"/>
                <w:szCs w:val="20"/>
              </w:rPr>
              <w:t>，</w:t>
            </w:r>
            <w:r>
              <w:rPr>
                <w:rFonts w:ascii="宋体" w:hAnsi="宋体"/>
                <w:sz w:val="20"/>
                <w:szCs w:val="20"/>
              </w:rPr>
              <w:t>5 学分）、“采购环境”（03612，5学分）、“采购与供应关系管理” （03613，6学分）、“采购法务与合同管理” （033614，6学分）、“采购绩效管理” （03615，5 学分）等五门课程；获得中国采购与供应管理职业资格证书（高级）的考生，可申请认证（免考）以上五门课程和“采购与供应链案例”（03617，5学分），以及“采购项目管理” （03618，6学分）或“运作管理”（03619，6学分）任意一门课程，共计七门课程。</w:t>
            </w:r>
          </w:p>
          <w:p>
            <w:pPr>
              <w:tabs>
                <w:tab w:val="left" w:pos="312"/>
              </w:tabs>
              <w:rPr>
                <w:rFonts w:ascii="宋体" w:hAnsi="宋体"/>
                <w:color w:val="000000"/>
                <w:sz w:val="20"/>
                <w:szCs w:val="20"/>
              </w:rPr>
            </w:pPr>
            <w:r>
              <w:rPr>
                <w:rFonts w:hint="eastAsia" w:ascii="宋体" w:hAnsi="宋体"/>
                <w:color w:val="000000"/>
                <w:kern w:val="0"/>
                <w:sz w:val="20"/>
                <w:szCs w:val="20"/>
              </w:rPr>
              <w:t>2.101至102</w:t>
            </w:r>
            <w:r>
              <w:rPr>
                <w:rFonts w:ascii="宋体" w:hAnsi="宋体"/>
                <w:color w:val="000000"/>
                <w:sz w:val="20"/>
                <w:szCs w:val="20"/>
              </w:rPr>
              <w:t>选考课须选考不少于6学分。</w:t>
            </w:r>
          </w:p>
          <w:p>
            <w:pPr>
              <w:tabs>
                <w:tab w:val="left" w:pos="312"/>
              </w:tabs>
              <w:rPr>
                <w:rFonts w:ascii="宋体" w:hAnsi="宋体"/>
                <w:color w:val="000000"/>
                <w:sz w:val="20"/>
                <w:szCs w:val="20"/>
              </w:rPr>
            </w:pPr>
            <w:r>
              <w:rPr>
                <w:rFonts w:hint="eastAsia" w:ascii="宋体" w:hAnsi="宋体"/>
                <w:sz w:val="20"/>
                <w:szCs w:val="20"/>
              </w:rPr>
              <w:t>3.</w:t>
            </w:r>
            <w:r>
              <w:rPr>
                <w:rFonts w:ascii="宋体" w:hAnsi="宋体"/>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120801                       </w:t>
      </w:r>
      <w:r>
        <w:rPr>
          <w:rFonts w:hint="eastAsia" w:ascii="宋体" w:hAnsi="宋体"/>
          <w:color w:val="000000"/>
          <w:kern w:val="0"/>
          <w:szCs w:val="21"/>
        </w:rPr>
        <w:t xml:space="preserve">                      </w:t>
      </w:r>
      <w:r>
        <w:rPr>
          <w:rFonts w:ascii="宋体" w:hAnsi="宋体"/>
          <w:color w:val="000000"/>
          <w:kern w:val="0"/>
          <w:szCs w:val="21"/>
        </w:rPr>
        <w:t xml:space="preserve"> 专业名称：电子商务</w:t>
      </w:r>
    </w:p>
    <w:p>
      <w:pPr>
        <w:rPr>
          <w:rFonts w:hint="eastAsia" w:ascii="宋体" w:hAnsi="宋体"/>
          <w:color w:val="00000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hint="eastAsia" w:ascii="宋体" w:hAnsi="宋体"/>
          <w:color w:val="000000"/>
          <w:szCs w:val="21"/>
        </w:rPr>
        <w:t xml:space="preserve"> 学历层次：本科</w:t>
      </w:r>
    </w:p>
    <w:p>
      <w:pPr>
        <w:rPr>
          <w:rFonts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Cs w:val="21"/>
        </w:rPr>
      </w:pPr>
      <w:r>
        <w:rPr>
          <w:rFonts w:hint="eastAsia" w:ascii="宋体" w:hAnsi="宋体"/>
          <w:color w:val="000000"/>
          <w:kern w:val="0"/>
          <w:szCs w:val="21"/>
        </w:rPr>
        <w:t xml:space="preserve">                  广东财经大学</w:t>
      </w:r>
    </w:p>
    <w:tbl>
      <w:tblPr>
        <w:tblStyle w:val="7"/>
        <w:tblW w:w="8708"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911"/>
      </w:tblGrid>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考试方式</w:t>
            </w:r>
          </w:p>
        </w:tc>
        <w:tc>
          <w:tcPr>
            <w:tcW w:w="91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备注</w:t>
            </w: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03709</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00994</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数量方法(二)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00995</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商法(二)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00910</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网络经济与企业管理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00996</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电子商务法概论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00911</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互联网数据库</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00912</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互联网数据库</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实践考核</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00906</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电子商务网站设计原理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00907</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电子商务网站设计原理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实践考核</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00997</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电子商务安全导论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00998</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电子商务安全导论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实践考核</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00908</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网络营销与策划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00909</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网络营销与策划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实践考核</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00913</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电子商务与金融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00914</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电子商务与金融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实践考核</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00915</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电子商务与现代物流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00916</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电子商务与现代物流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实践考核</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10216</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电子商务毕业设计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实践考核</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00015</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00186</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国际商务谈判</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00098</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国际市场营销学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03339</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信息化理论与实践</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00185</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商品流通概论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106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00067</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财务管理学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107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02335</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网络操作系统</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108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04741</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计算机网络原理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00889</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经济学(二)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00896</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00897</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电子商务概论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实践考核</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00900</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网页设计与制作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笔试</w:t>
            </w:r>
          </w:p>
        </w:tc>
        <w:tc>
          <w:tcPr>
            <w:tcW w:w="911" w:type="dxa"/>
            <w:vMerge w:val="continue"/>
            <w:tcBorders>
              <w:left w:val="nil"/>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00901</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网页设计与制作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实践考核</w:t>
            </w:r>
          </w:p>
        </w:tc>
        <w:tc>
          <w:tcPr>
            <w:tcW w:w="91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8708" w:type="dxa"/>
            <w:gridSpan w:val="7"/>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ascii="宋体" w:hAnsi="宋体"/>
                <w:color w:val="000000"/>
                <w:sz w:val="18"/>
                <w:szCs w:val="18"/>
              </w:rPr>
              <w:t>课程设置：必考课12门61学分，选考课8门48学分，加考课3门16学分。</w:t>
            </w:r>
          </w:p>
        </w:tc>
      </w:tr>
      <w:tr>
        <w:tblPrEx>
          <w:tblLayout w:type="fixed"/>
          <w:tblCellMar>
            <w:top w:w="0" w:type="dxa"/>
            <w:left w:w="108" w:type="dxa"/>
            <w:bottom w:w="0" w:type="dxa"/>
            <w:right w:w="108" w:type="dxa"/>
          </w:tblCellMar>
        </w:tblPrEx>
        <w:trPr>
          <w:trHeight w:val="3110" w:hRule="exact"/>
          <w:jc w:val="center"/>
        </w:trPr>
        <w:tc>
          <w:tcPr>
            <w:tcW w:w="8708"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ascii="宋体" w:hAnsi="宋体"/>
                <w:color w:val="000000"/>
                <w:sz w:val="18"/>
                <w:szCs w:val="18"/>
              </w:rPr>
              <w:t>说明：</w:t>
            </w:r>
          </w:p>
          <w:p>
            <w:pPr>
              <w:snapToGrid w:val="0"/>
              <w:jc w:val="left"/>
              <w:rPr>
                <w:rFonts w:ascii="宋体" w:hAnsi="宋体"/>
                <w:color w:val="000000"/>
                <w:sz w:val="18"/>
                <w:szCs w:val="18"/>
              </w:rPr>
            </w:pPr>
            <w:r>
              <w:rPr>
                <w:rFonts w:ascii="宋体" w:hAnsi="宋体"/>
                <w:color w:val="000000"/>
                <w:sz w:val="18"/>
                <w:szCs w:val="18"/>
              </w:rPr>
              <w:t>1.</w:t>
            </w:r>
            <w:r>
              <w:rPr>
                <w:rFonts w:hint="eastAsia" w:ascii="宋体" w:hAnsi="宋体"/>
                <w:color w:val="000000"/>
                <w:sz w:val="18"/>
                <w:szCs w:val="18"/>
              </w:rPr>
              <w:t>101至104</w:t>
            </w:r>
            <w:r>
              <w:rPr>
                <w:rFonts w:ascii="宋体" w:hAnsi="宋体"/>
                <w:color w:val="000000"/>
                <w:sz w:val="18"/>
                <w:szCs w:val="18"/>
              </w:rPr>
              <w:t>课程中须选考不少于</w:t>
            </w:r>
            <w:r>
              <w:rPr>
                <w:rFonts w:hint="eastAsia" w:ascii="宋体" w:hAnsi="宋体"/>
                <w:color w:val="000000"/>
                <w:sz w:val="18"/>
                <w:szCs w:val="18"/>
              </w:rPr>
              <w:t>14</w:t>
            </w:r>
            <w:r>
              <w:rPr>
                <w:rFonts w:ascii="宋体" w:hAnsi="宋体"/>
                <w:color w:val="000000"/>
                <w:sz w:val="18"/>
                <w:szCs w:val="18"/>
              </w:rPr>
              <w:t>学分。</w:t>
            </w:r>
          </w:p>
          <w:p>
            <w:pPr>
              <w:widowControl/>
              <w:snapToGrid w:val="0"/>
              <w:ind w:left="180" w:hanging="180" w:hangingChars="100"/>
              <w:jc w:val="left"/>
              <w:rPr>
                <w:rFonts w:ascii="宋体" w:hAnsi="宋体"/>
                <w:color w:val="000000"/>
                <w:sz w:val="18"/>
                <w:szCs w:val="18"/>
              </w:rPr>
            </w:pPr>
            <w:r>
              <w:rPr>
                <w:rFonts w:hint="eastAsia" w:ascii="宋体" w:hAnsi="宋体"/>
                <w:color w:val="000000"/>
                <w:sz w:val="18"/>
                <w:szCs w:val="18"/>
              </w:rPr>
              <w:t>2</w:t>
            </w:r>
            <w:r>
              <w:rPr>
                <w:rFonts w:ascii="宋体" w:hAnsi="宋体"/>
                <w:color w:val="000000"/>
                <w:sz w:val="18"/>
                <w:szCs w:val="18"/>
              </w:rPr>
              <w:t>.电子商务专业专科毕业生可直接报考本专业；</w:t>
            </w:r>
            <w:r>
              <w:rPr>
                <w:rFonts w:hint="eastAsia" w:ascii="宋体" w:hAnsi="宋体"/>
                <w:color w:val="000000"/>
                <w:sz w:val="18"/>
                <w:szCs w:val="18"/>
              </w:rPr>
              <w:t>前置学历为高等教育自学考试金融管理（专业建设主考学校为华南理工大学、华南农业大学、暨南大学、广东外语外贸大学、华南师范大学、广东财经大学、深圳大学）</w:t>
            </w:r>
            <w:r>
              <w:rPr>
                <w:rFonts w:ascii="宋体" w:hAnsi="宋体"/>
                <w:color w:val="000000"/>
                <w:sz w:val="18"/>
                <w:szCs w:val="18"/>
              </w:rPr>
              <w:t>、商务管理专业专科毕业生报考本专业，在替代“数量方法（二）” “商法（二）”课程后，须选考</w:t>
            </w:r>
            <w:r>
              <w:rPr>
                <w:rFonts w:hint="eastAsia" w:ascii="宋体" w:hAnsi="宋体"/>
                <w:color w:val="000000"/>
                <w:kern w:val="0"/>
                <w:sz w:val="18"/>
                <w:szCs w:val="18"/>
              </w:rPr>
              <w:t>105、106</w:t>
            </w:r>
            <w:r>
              <w:rPr>
                <w:rFonts w:ascii="宋体" w:hAnsi="宋体"/>
                <w:color w:val="000000"/>
                <w:sz w:val="18"/>
                <w:szCs w:val="18"/>
              </w:rPr>
              <w:t>两门课程或</w:t>
            </w:r>
            <w:r>
              <w:rPr>
                <w:rFonts w:hint="eastAsia" w:ascii="宋体" w:hAnsi="宋体"/>
                <w:color w:val="000000"/>
                <w:kern w:val="0"/>
                <w:sz w:val="18"/>
                <w:szCs w:val="18"/>
              </w:rPr>
              <w:t>107</w:t>
            </w:r>
            <w:r>
              <w:rPr>
                <w:rFonts w:ascii="宋体" w:hAnsi="宋体"/>
                <w:color w:val="000000"/>
                <w:sz w:val="18"/>
                <w:szCs w:val="18"/>
              </w:rPr>
              <w:t>、</w:t>
            </w:r>
            <w:r>
              <w:rPr>
                <w:rFonts w:hint="eastAsia" w:ascii="宋体" w:hAnsi="宋体"/>
                <w:color w:val="000000"/>
                <w:kern w:val="0"/>
                <w:sz w:val="18"/>
                <w:szCs w:val="18"/>
              </w:rPr>
              <w:t>108</w:t>
            </w:r>
            <w:r>
              <w:rPr>
                <w:rFonts w:ascii="宋体" w:hAnsi="宋体"/>
                <w:color w:val="000000"/>
                <w:sz w:val="18"/>
                <w:szCs w:val="18"/>
              </w:rPr>
              <w:t xml:space="preserve"> 两门课程，使总学分达到</w:t>
            </w:r>
            <w:r>
              <w:rPr>
                <w:rFonts w:hint="eastAsia" w:ascii="宋体" w:hAnsi="宋体"/>
                <w:color w:val="000000"/>
                <w:sz w:val="18"/>
                <w:szCs w:val="18"/>
              </w:rPr>
              <w:t>70</w:t>
            </w:r>
            <w:r>
              <w:rPr>
                <w:rFonts w:ascii="宋体" w:hAnsi="宋体"/>
                <w:color w:val="000000"/>
                <w:sz w:val="18"/>
                <w:szCs w:val="18"/>
              </w:rPr>
              <w:t>学分；计算机及信息类专业专科以上毕业生报考本专业，须加考</w:t>
            </w:r>
            <w:r>
              <w:rPr>
                <w:rFonts w:hint="eastAsia" w:ascii="宋体" w:hAnsi="宋体"/>
                <w:color w:val="000000"/>
                <w:sz w:val="18"/>
                <w:szCs w:val="18"/>
              </w:rPr>
              <w:t>201、202</w:t>
            </w:r>
            <w:r>
              <w:rPr>
                <w:rFonts w:ascii="宋体" w:hAnsi="宋体"/>
                <w:color w:val="000000"/>
                <w:sz w:val="18"/>
                <w:szCs w:val="18"/>
              </w:rPr>
              <w:t>课程；经济管理类专业专科以上毕业生报考本专业，须加考</w:t>
            </w:r>
            <w:r>
              <w:rPr>
                <w:rFonts w:hint="eastAsia" w:ascii="宋体" w:hAnsi="宋体"/>
                <w:color w:val="000000"/>
                <w:sz w:val="18"/>
                <w:szCs w:val="18"/>
              </w:rPr>
              <w:t>202、203</w:t>
            </w:r>
            <w:r>
              <w:rPr>
                <w:rFonts w:ascii="宋体" w:hAnsi="宋体"/>
                <w:color w:val="000000"/>
                <w:sz w:val="18"/>
                <w:szCs w:val="18"/>
              </w:rPr>
              <w:t>课程；其他专业专科以上毕业生报考本专业，须加考</w:t>
            </w:r>
            <w:r>
              <w:rPr>
                <w:rFonts w:hint="eastAsia" w:ascii="宋体" w:hAnsi="宋体"/>
                <w:color w:val="000000"/>
                <w:sz w:val="18"/>
                <w:szCs w:val="18"/>
              </w:rPr>
              <w:t>201、203</w:t>
            </w:r>
            <w:r>
              <w:rPr>
                <w:rFonts w:ascii="宋体" w:hAnsi="宋体"/>
                <w:color w:val="000000"/>
                <w:sz w:val="18"/>
                <w:szCs w:val="18"/>
              </w:rPr>
              <w:t>课程。</w:t>
            </w:r>
          </w:p>
          <w:p>
            <w:pPr>
              <w:snapToGrid w:val="0"/>
              <w:ind w:left="180" w:hanging="180" w:hangingChars="100"/>
              <w:jc w:val="left"/>
              <w:rPr>
                <w:rFonts w:ascii="宋体" w:hAnsi="宋体"/>
                <w:color w:val="000000"/>
                <w:sz w:val="18"/>
                <w:szCs w:val="18"/>
              </w:rPr>
            </w:pPr>
            <w:r>
              <w:rPr>
                <w:rFonts w:hint="eastAsia" w:ascii="宋体" w:hAnsi="宋体"/>
                <w:color w:val="000000"/>
                <w:sz w:val="18"/>
                <w:szCs w:val="18"/>
              </w:rPr>
              <w:t>3</w:t>
            </w:r>
            <w:r>
              <w:rPr>
                <w:rFonts w:ascii="宋体" w:hAnsi="宋体"/>
                <w:color w:val="000000"/>
                <w:sz w:val="18"/>
                <w:szCs w:val="18"/>
              </w:rPr>
              <w:t>.取得高等教育自学考试数量方法、商法课程合格成绩的考生报考本专业，其成绩可相应替代本专业计划中“数量方法（二）”“商法（二）”课程成绩；取得全国英语等级考试（</w:t>
            </w:r>
            <w:r>
              <w:rPr>
                <w:rFonts w:hint="eastAsia" w:ascii="宋体" w:hAnsi="宋体"/>
                <w:color w:val="000000"/>
                <w:sz w:val="18"/>
                <w:szCs w:val="18"/>
              </w:rPr>
              <w:t>PETS</w:t>
            </w:r>
            <w:r>
              <w:rPr>
                <w:rFonts w:ascii="宋体" w:hAnsi="宋体"/>
                <w:color w:val="000000"/>
                <w:sz w:val="18"/>
                <w:szCs w:val="18"/>
              </w:rPr>
              <w:t>）二级（含）以上笔试合格成绩的考生报考本专业，其成绩可以替代本专业考试计划中“英语（二）”课程成绩；参加全国电子商务高级职业证书课程考试的学生，其课程合格成绩可以替代本专业考试计划中相同课程（带“*”号者）成绩。</w:t>
            </w:r>
          </w:p>
          <w:p>
            <w:pPr>
              <w:snapToGrid w:val="0"/>
              <w:jc w:val="left"/>
              <w:rPr>
                <w:rFonts w:ascii="宋体" w:hAnsi="宋体"/>
                <w:color w:val="000000"/>
                <w:sz w:val="18"/>
                <w:szCs w:val="18"/>
              </w:rPr>
            </w:pPr>
            <w:r>
              <w:rPr>
                <w:rFonts w:hint="eastAsia" w:ascii="宋体" w:hAnsi="宋体"/>
                <w:color w:val="000000"/>
                <w:sz w:val="18"/>
                <w:szCs w:val="18"/>
              </w:rPr>
              <w:t>4</w:t>
            </w:r>
            <w:r>
              <w:rPr>
                <w:rFonts w:ascii="宋体" w:hAnsi="宋体"/>
                <w:color w:val="000000"/>
                <w:sz w:val="18"/>
                <w:szCs w:val="18"/>
              </w:rPr>
              <w:t>.本专业仅接受国民教育序列的专科（或以上）毕业生申办毕业。</w:t>
            </w:r>
          </w:p>
        </w:tc>
      </w:tr>
    </w:tbl>
    <w:p>
      <w:pPr>
        <w:spacing w:line="40" w:lineRule="exact"/>
        <w:rPr>
          <w:rFonts w:ascii="宋体" w:hAnsi="宋体"/>
          <w:color w:val="000000"/>
          <w:sz w:val="20"/>
          <w:szCs w:val="20"/>
        </w:rPr>
      </w:pPr>
      <w:r>
        <w:rPr>
          <w:rFonts w:ascii="宋体" w:hAnsi="宋体"/>
          <w:color w:val="000000"/>
          <w:sz w:val="20"/>
          <w:szCs w:val="20"/>
        </w:rPr>
        <w:br w:type="page"/>
      </w: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120901K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专业名称：旅游管理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 w:val="20"/>
          <w:szCs w:val="20"/>
        </w:rPr>
      </w:pPr>
    </w:p>
    <w:tbl>
      <w:tblPr>
        <w:tblStyle w:val="7"/>
        <w:tblW w:w="8759"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234"/>
        <w:gridCol w:w="862"/>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6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11403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中国旅游文学作品选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00187</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旅游经济学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00188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旅游心理学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05034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旅游地理学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11404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旅游饭店设备管理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旅游会计学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04138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旅游文化</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11406</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旅游资源开发与环境保护</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11407</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国际旅游管理实习</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00191</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旅行社经营与管理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11405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美食与菜系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18960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礼仪学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03529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国际旅游饭店管理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11341</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国际旅游学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2"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59"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课程设置：必考课11门46学分，选考课4门29学分，加考课2门11学分。</w:t>
            </w:r>
          </w:p>
        </w:tc>
      </w:tr>
      <w:tr>
        <w:tblPrEx>
          <w:tblLayout w:type="fixed"/>
          <w:tblCellMar>
            <w:top w:w="0" w:type="dxa"/>
            <w:left w:w="108" w:type="dxa"/>
            <w:bottom w:w="0" w:type="dxa"/>
            <w:right w:w="108" w:type="dxa"/>
          </w:tblCellMar>
        </w:tblPrEx>
        <w:trPr>
          <w:trHeight w:val="6180" w:hRule="atLeast"/>
          <w:jc w:val="center"/>
        </w:trPr>
        <w:tc>
          <w:tcPr>
            <w:tcW w:w="8759"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.101至104</w:t>
            </w:r>
            <w:r>
              <w:rPr>
                <w:rFonts w:ascii="宋体" w:hAnsi="宋体"/>
                <w:color w:val="000000"/>
                <w:sz w:val="20"/>
                <w:szCs w:val="20"/>
              </w:rPr>
              <w:t>课程</w:t>
            </w:r>
            <w:r>
              <w:rPr>
                <w:rFonts w:hint="eastAsia" w:ascii="宋体" w:hAnsi="宋体"/>
                <w:color w:val="000000"/>
                <w:sz w:val="20"/>
                <w:szCs w:val="20"/>
              </w:rPr>
              <w:t>中</w:t>
            </w:r>
            <w:r>
              <w:rPr>
                <w:rFonts w:ascii="宋体" w:hAnsi="宋体"/>
                <w:color w:val="000000"/>
                <w:sz w:val="20"/>
                <w:szCs w:val="20"/>
              </w:rPr>
              <w:t>须选考不少于</w:t>
            </w:r>
            <w:r>
              <w:rPr>
                <w:rFonts w:hint="eastAsia" w:ascii="宋体" w:hAnsi="宋体"/>
                <w:color w:val="000000"/>
                <w:sz w:val="20"/>
                <w:szCs w:val="20"/>
              </w:rPr>
              <w:t>14</w:t>
            </w:r>
            <w:r>
              <w:rPr>
                <w:rFonts w:ascii="宋体" w:hAnsi="宋体"/>
                <w:color w:val="000000"/>
                <w:sz w:val="20"/>
                <w:szCs w:val="20"/>
              </w:rPr>
              <w:t>学分。</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.“国际旅游管理实习”课程的实习时间</w:t>
            </w:r>
            <w:r>
              <w:rPr>
                <w:rFonts w:hint="eastAsia" w:ascii="宋体" w:hAnsi="宋体"/>
                <w:color w:val="000000"/>
                <w:sz w:val="20"/>
                <w:szCs w:val="20"/>
              </w:rPr>
              <w:t>5</w:t>
            </w:r>
            <w:r>
              <w:rPr>
                <w:rFonts w:ascii="宋体" w:hAnsi="宋体"/>
                <w:color w:val="000000"/>
                <w:sz w:val="20"/>
                <w:szCs w:val="20"/>
              </w:rPr>
              <w:t>周。</w:t>
            </w:r>
          </w:p>
          <w:p>
            <w:pPr>
              <w:ind w:left="200" w:hanging="200" w:hangingChars="100"/>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旅游管理、国际旅游管理、宾馆管理、酒店管理、导游、旅游、餐旅企业管理、旅游规划与管理、旅游英语、会展（旅游）管理、旅游经济、旅行社管理、景区管理等有关旅游管理专业专科毕业生可直接报考本专业，其他专业专科（或以上）毕业生报考本专业须加考</w:t>
            </w:r>
            <w:r>
              <w:rPr>
                <w:rFonts w:hint="eastAsia" w:ascii="宋体" w:hAnsi="宋体"/>
                <w:color w:val="000000"/>
                <w:kern w:val="0"/>
                <w:sz w:val="20"/>
                <w:szCs w:val="20"/>
              </w:rPr>
              <w:t>201至202</w:t>
            </w:r>
            <w:r>
              <w:rPr>
                <w:rFonts w:ascii="宋体" w:hAnsi="宋体"/>
                <w:color w:val="000000"/>
                <w:sz w:val="20"/>
                <w:szCs w:val="20"/>
              </w:rPr>
              <w:t>两门课程，已取得相同名称课程考试成绩合格者可申请免考。</w:t>
            </w:r>
          </w:p>
          <w:p>
            <w:pPr>
              <w:widowControl/>
              <w:rPr>
                <w:rFonts w:ascii="宋体" w:hAnsi="宋体"/>
                <w:color w:val="000000"/>
                <w:kern w:val="0"/>
                <w:sz w:val="20"/>
                <w:szCs w:val="20"/>
              </w:rPr>
            </w:pPr>
            <w:r>
              <w:rPr>
                <w:rFonts w:hint="eastAsia" w:ascii="宋体" w:hAnsi="宋体"/>
                <w:color w:val="000000"/>
                <w:sz w:val="20"/>
                <w:szCs w:val="20"/>
              </w:rPr>
              <w:t>4</w:t>
            </w:r>
            <w:r>
              <w:rPr>
                <w:rFonts w:ascii="宋体" w:hAnsi="宋体"/>
                <w:color w:val="000000"/>
                <w:sz w:val="20"/>
                <w:szCs w:val="20"/>
              </w:rPr>
              <w:t>.本专业仅接受国民教育序列的专科（或以上）毕业生申办毕业。</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130508                        </w:t>
      </w:r>
      <w:r>
        <w:rPr>
          <w:rFonts w:hint="eastAsia" w:ascii="宋体" w:hAnsi="宋体"/>
          <w:color w:val="000000"/>
          <w:kern w:val="0"/>
          <w:szCs w:val="21"/>
        </w:rPr>
        <w:t xml:space="preserve">                  </w:t>
      </w:r>
      <w:r>
        <w:rPr>
          <w:rFonts w:ascii="宋体" w:hAnsi="宋体"/>
          <w:color w:val="000000"/>
          <w:kern w:val="0"/>
          <w:szCs w:val="21"/>
        </w:rPr>
        <w:t>专业名称：数字媒体艺术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Cs w:val="21"/>
        </w:rPr>
      </w:pPr>
      <w:r>
        <w:rPr>
          <w:rFonts w:hint="eastAsia" w:ascii="宋体" w:hAnsi="宋体"/>
          <w:color w:val="000000"/>
          <w:kern w:val="0"/>
          <w:szCs w:val="21"/>
        </w:rPr>
        <w:t xml:space="preserve">                  深圳大学</w:t>
      </w:r>
    </w:p>
    <w:p>
      <w:pPr>
        <w:rPr>
          <w:rFonts w:ascii="宋体" w:hAnsi="宋体"/>
          <w:color w:val="000000"/>
          <w:kern w:val="0"/>
          <w:sz w:val="20"/>
          <w:szCs w:val="20"/>
        </w:rPr>
      </w:pPr>
    </w:p>
    <w:tbl>
      <w:tblPr>
        <w:tblStyle w:val="7"/>
        <w:tblW w:w="8798"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1001"/>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100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00504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艺术概论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08508</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阴影与透视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05710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多媒体技术应用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05711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多媒体技术应用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07759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Visual Basic程序设计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04196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VB程序设计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08509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文字图形创意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08510</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文字图形创意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08511</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计算机辅助工业设计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08512</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计算机辅助工业设计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04027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设计表现技法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08513</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设计表现技法</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广告与包装设计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广告与包装设计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计算机三维绘图</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计算机三维绘图</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04644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计算机图形学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04645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计算机图形学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05387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工业设计方法学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07999</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08494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素描(五)</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04317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素描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00674</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色彩</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04315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色彩</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01775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平面构成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08495</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平面构成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08496</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色彩构成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001"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08497</w:t>
            </w:r>
          </w:p>
        </w:tc>
        <w:tc>
          <w:tcPr>
            <w:tcW w:w="2551"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色彩构成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001"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98" w:type="dxa"/>
            <w:gridSpan w:val="7"/>
            <w:tcBorders>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课程设置：必考课15门78学分，加考课4门27学分。</w:t>
            </w:r>
          </w:p>
        </w:tc>
      </w:tr>
      <w:tr>
        <w:tblPrEx>
          <w:tblLayout w:type="fixed"/>
          <w:tblCellMar>
            <w:top w:w="0" w:type="dxa"/>
            <w:left w:w="108" w:type="dxa"/>
            <w:bottom w:w="0" w:type="dxa"/>
            <w:right w:w="108" w:type="dxa"/>
          </w:tblCellMar>
        </w:tblPrEx>
        <w:trPr>
          <w:trHeight w:val="1942" w:hRule="atLeast"/>
          <w:jc w:val="center"/>
        </w:trPr>
        <w:tc>
          <w:tcPr>
            <w:tcW w:w="8798"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ind w:left="200" w:hanging="200" w:hangingChars="100"/>
              <w:rPr>
                <w:rFonts w:ascii="宋体" w:hAnsi="宋体"/>
                <w:color w:val="000000"/>
                <w:sz w:val="20"/>
                <w:szCs w:val="20"/>
              </w:rPr>
            </w:pPr>
            <w:r>
              <w:rPr>
                <w:rFonts w:ascii="宋体" w:hAnsi="宋体"/>
                <w:color w:val="000000"/>
                <w:sz w:val="20"/>
                <w:szCs w:val="20"/>
              </w:rPr>
              <w:t>1.数字媒体艺术、工业设计、艺术设计、平面（含广告、包装、装潢等）设计、动漫设计、机械设计、产品造型设计、室内设计专业专科毕业生可直接报考本专业，其他专业专科（或以上）毕业生报考本专业须加考</w:t>
            </w:r>
            <w:r>
              <w:rPr>
                <w:rFonts w:hint="eastAsia" w:ascii="宋体" w:hAnsi="宋体"/>
                <w:color w:val="000000"/>
                <w:sz w:val="20"/>
                <w:szCs w:val="20"/>
              </w:rPr>
              <w:t>201至204</w:t>
            </w:r>
            <w:r>
              <w:rPr>
                <w:rFonts w:ascii="宋体" w:hAnsi="宋体"/>
                <w:color w:val="000000"/>
                <w:sz w:val="20"/>
                <w:szCs w:val="20"/>
              </w:rPr>
              <w:t>，已取得相同名称课程考试成绩合格者可申请免考。</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专业代码：130502                                          专业名称：视觉传达设计</w:t>
      </w:r>
    </w:p>
    <w:p>
      <w:pPr>
        <w:rPr>
          <w:rFonts w:hint="eastAsia" w:ascii="宋体" w:hAnsi="宋体"/>
          <w:color w:val="000000"/>
          <w:szCs w:val="21"/>
        </w:rPr>
      </w:pPr>
      <w:r>
        <w:rPr>
          <w:rFonts w:hint="eastAsia" w:ascii="宋体" w:hAnsi="宋体"/>
          <w:color w:val="000000"/>
          <w:szCs w:val="21"/>
        </w:rPr>
        <w:t>专业建设主考学校：华南师范大学                            学历层次：本科</w:t>
      </w:r>
    </w:p>
    <w:p>
      <w:pPr>
        <w:rPr>
          <w:rFonts w:hint="eastAsia" w:ascii="宋体" w:hAnsi="宋体"/>
          <w:color w:val="000000"/>
          <w:szCs w:val="21"/>
        </w:rPr>
      </w:pPr>
      <w:r>
        <w:rPr>
          <w:rFonts w:hint="eastAsia" w:ascii="宋体" w:hAnsi="宋体"/>
          <w:color w:val="000000"/>
          <w:szCs w:val="21"/>
        </w:rPr>
        <w:t xml:space="preserve">                  华南农业大学</w:t>
      </w:r>
    </w:p>
    <w:p>
      <w:pPr>
        <w:ind w:firstLine="1890" w:firstLineChars="900"/>
        <w:rPr>
          <w:rFonts w:hint="eastAsia" w:ascii="宋体" w:hAnsi="宋体"/>
          <w:color w:val="000000"/>
          <w:szCs w:val="21"/>
        </w:rPr>
      </w:pPr>
      <w:r>
        <w:rPr>
          <w:rFonts w:hint="eastAsia" w:ascii="宋体" w:hAnsi="宋体"/>
          <w:color w:val="000000"/>
          <w:szCs w:val="21"/>
        </w:rPr>
        <w:t>广东工业大学</w:t>
      </w:r>
    </w:p>
    <w:p>
      <w:pPr>
        <w:rPr>
          <w:rFonts w:hint="eastAsia" w:ascii="宋体" w:hAnsi="宋体"/>
          <w:color w:val="000000"/>
          <w:szCs w:val="21"/>
        </w:rPr>
      </w:pPr>
      <w:r>
        <w:rPr>
          <w:rFonts w:hint="eastAsia" w:ascii="宋体" w:hAnsi="宋体"/>
          <w:color w:val="000000"/>
          <w:szCs w:val="21"/>
        </w:rPr>
        <w:t xml:space="preserve">                  广东财经大学</w:t>
      </w:r>
    </w:p>
    <w:p>
      <w:pPr>
        <w:rPr>
          <w:rFonts w:hint="eastAsia" w:ascii="宋体" w:hAnsi="宋体"/>
          <w:color w:val="000000"/>
          <w:szCs w:val="21"/>
        </w:rPr>
      </w:pPr>
      <w:r>
        <w:rPr>
          <w:rFonts w:hint="eastAsia" w:ascii="宋体" w:hAnsi="宋体"/>
          <w:color w:val="000000"/>
          <w:szCs w:val="21"/>
        </w:rPr>
        <w:t xml:space="preserve">                  广州美术学院</w:t>
      </w:r>
    </w:p>
    <w:p>
      <w:pPr>
        <w:rPr>
          <w:rFonts w:ascii="宋体" w:hAnsi="宋体"/>
          <w:color w:val="000000"/>
          <w:kern w:val="0"/>
          <w:sz w:val="20"/>
          <w:szCs w:val="20"/>
        </w:rPr>
      </w:pPr>
    </w:p>
    <w:tbl>
      <w:tblPr>
        <w:tblStyle w:val="7"/>
        <w:tblW w:w="9040" w:type="dxa"/>
        <w:jc w:val="center"/>
        <w:tblInd w:w="0" w:type="dxa"/>
        <w:tblLayout w:type="fixed"/>
        <w:tblCellMar>
          <w:top w:w="0" w:type="dxa"/>
          <w:left w:w="108" w:type="dxa"/>
          <w:bottom w:w="0" w:type="dxa"/>
          <w:right w:w="108" w:type="dxa"/>
        </w:tblCellMar>
      </w:tblPr>
      <w:tblGrid>
        <w:gridCol w:w="1055"/>
        <w:gridCol w:w="1225"/>
        <w:gridCol w:w="3225"/>
        <w:gridCol w:w="675"/>
        <w:gridCol w:w="780"/>
        <w:gridCol w:w="1215"/>
        <w:gridCol w:w="865"/>
      </w:tblGrid>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"http://www.gzzk.cn/zhuanye/jiaocaishow.aspx?kcdh=03708" \t "_blank" </w:instrText>
            </w:r>
            <w:r>
              <w:fldChar w:fldCharType="separate"/>
            </w:r>
            <w:r>
              <w:rPr>
                <w:rFonts w:ascii="宋体" w:hAnsi="宋体"/>
                <w:color w:val="000000"/>
                <w:kern w:val="0"/>
                <w:sz w:val="20"/>
                <w:szCs w:val="20"/>
              </w:rPr>
              <w:t>中国近现代史纲要</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5"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"http://www.gzzk.cn/zhuanye/jiaocaishow.aspx?kcdh=03709" \t "_blank" </w:instrText>
            </w:r>
            <w:r>
              <w:fldChar w:fldCharType="separate"/>
            </w:r>
            <w:r>
              <w:rPr>
                <w:rFonts w:ascii="宋体" w:hAnsi="宋体"/>
                <w:color w:val="000000"/>
                <w:kern w:val="0"/>
                <w:sz w:val="20"/>
                <w:szCs w:val="20"/>
              </w:rPr>
              <w:t>马克思主义基本原理概论</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00694</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"http://www.gzzk.cn/zhuanye/jiaocaishow.aspx?kcdh=00694" \t "_blank" </w:instrText>
            </w:r>
            <w:r>
              <w:fldChar w:fldCharType="separate"/>
            </w:r>
            <w:r>
              <w:rPr>
                <w:rFonts w:ascii="宋体" w:hAnsi="宋体"/>
                <w:color w:val="000000"/>
                <w:kern w:val="0"/>
                <w:sz w:val="20"/>
                <w:szCs w:val="20"/>
              </w:rPr>
              <w:t>设计素描</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00695</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"http://www.gzzk.cn/zhuanye/jiaocaishow.aspx?kcdh=00695" \t "_blank" </w:instrText>
            </w:r>
            <w:r>
              <w:fldChar w:fldCharType="separate"/>
            </w:r>
            <w:r>
              <w:rPr>
                <w:rFonts w:ascii="宋体" w:hAnsi="宋体"/>
                <w:color w:val="000000"/>
                <w:kern w:val="0"/>
                <w:sz w:val="20"/>
                <w:szCs w:val="20"/>
              </w:rPr>
              <w:t>设计色彩</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09233</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"http://www.gzzk.cn/zhuanye/jiaocaishow.aspx?kcdh=09233" \t "_blank" </w:instrText>
            </w:r>
            <w:r>
              <w:fldChar w:fldCharType="separate"/>
            </w:r>
            <w:r>
              <w:rPr>
                <w:rFonts w:ascii="宋体" w:hAnsi="宋体"/>
                <w:color w:val="000000"/>
                <w:kern w:val="0"/>
                <w:sz w:val="20"/>
                <w:szCs w:val="20"/>
              </w:rPr>
              <w:t>计算机辅助设计（AUTOCAD、3DMAX)</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05712</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"http://www.gzzk.cn/zhuanye/jiaocaishow.aspx?kcdh=05712" \t "_blank" </w:instrText>
            </w:r>
            <w:r>
              <w:fldChar w:fldCharType="separate"/>
            </w:r>
            <w:r>
              <w:rPr>
                <w:rFonts w:ascii="宋体" w:hAnsi="宋体"/>
                <w:color w:val="000000"/>
                <w:kern w:val="0"/>
                <w:sz w:val="20"/>
                <w:szCs w:val="20"/>
              </w:rPr>
              <w:t>艺术设计基础</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09235</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"http://www.gzzk.cn/zhuanye/jiaocaishow.aspx?kcdh=09235" \t "_blank" </w:instrText>
            </w:r>
            <w:r>
              <w:fldChar w:fldCharType="separate"/>
            </w:r>
            <w:r>
              <w:rPr>
                <w:rFonts w:ascii="宋体" w:hAnsi="宋体"/>
                <w:color w:val="000000"/>
                <w:kern w:val="0"/>
                <w:sz w:val="20"/>
                <w:szCs w:val="20"/>
              </w:rPr>
              <w:t>设计原理</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08717</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"http://www.gzzk.cn/zhuanye/jiaocaishow.aspx?kcdh=08717" \t "_blank" </w:instrText>
            </w:r>
            <w:r>
              <w:fldChar w:fldCharType="separate"/>
            </w:r>
            <w:r>
              <w:rPr>
                <w:rFonts w:ascii="宋体" w:hAnsi="宋体"/>
                <w:color w:val="000000"/>
                <w:kern w:val="0"/>
                <w:sz w:val="20"/>
                <w:szCs w:val="20"/>
              </w:rPr>
              <w:t>平面广告设计与制作</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09236</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"http://www.gzzk.cn/zhuanye/jiaocaishow.aspx?kcdh=09236" \t "_blank" </w:instrText>
            </w:r>
            <w:r>
              <w:fldChar w:fldCharType="separate"/>
            </w:r>
            <w:r>
              <w:rPr>
                <w:rFonts w:ascii="宋体" w:hAnsi="宋体"/>
                <w:color w:val="000000"/>
                <w:kern w:val="0"/>
                <w:sz w:val="20"/>
                <w:szCs w:val="20"/>
              </w:rPr>
              <w:t>编排设计</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00713</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"http://www.gzzk.cn/zhuanye/jiaocaishow.aspx?kcdh=00713" \t "_blank" </w:instrText>
            </w:r>
            <w:r>
              <w:fldChar w:fldCharType="separate"/>
            </w:r>
            <w:r>
              <w:rPr>
                <w:rFonts w:ascii="宋体" w:hAnsi="宋体"/>
                <w:color w:val="000000"/>
                <w:kern w:val="0"/>
                <w:sz w:val="20"/>
                <w:szCs w:val="20"/>
              </w:rPr>
              <w:t>字体设计</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05546</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"http://www.gzzk.cn/zhuanye/jiaocaishow.aspx?kcdh=05546" \t "_blank" </w:instrText>
            </w:r>
            <w:r>
              <w:fldChar w:fldCharType="separate"/>
            </w:r>
            <w:r>
              <w:rPr>
                <w:rFonts w:ascii="宋体" w:hAnsi="宋体"/>
                <w:color w:val="000000"/>
                <w:kern w:val="0"/>
                <w:sz w:val="20"/>
                <w:szCs w:val="20"/>
              </w:rPr>
              <w:t>系列书籍装帧设计</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04693</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"http://www.gzzk.cn/zhuanye/jiaocaishow.aspx?kcdh=04693" \t "_blank" </w:instrText>
            </w:r>
            <w:r>
              <w:fldChar w:fldCharType="separate"/>
            </w:r>
            <w:r>
              <w:rPr>
                <w:rFonts w:ascii="宋体" w:hAnsi="宋体"/>
                <w:color w:val="000000"/>
                <w:kern w:val="0"/>
                <w:sz w:val="20"/>
                <w:szCs w:val="20"/>
              </w:rPr>
              <w:t>网页设计</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10418</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"http://www.gzzk.cn/zhuanye/jiaocaishow.aspx?kcdh=10418" \t "_blank" </w:instrText>
            </w:r>
            <w:r>
              <w:fldChar w:fldCharType="separate"/>
            </w:r>
            <w:r>
              <w:rPr>
                <w:rFonts w:ascii="宋体" w:hAnsi="宋体"/>
                <w:color w:val="000000"/>
                <w:kern w:val="0"/>
                <w:sz w:val="20"/>
                <w:szCs w:val="20"/>
              </w:rPr>
              <w:t>VI设计</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09240</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"http://www.gzzk.cn/zhuanye/jiaocaishow.aspx?kcdh=09240" \t "_blank" </w:instrText>
            </w:r>
            <w:r>
              <w:fldChar w:fldCharType="separate"/>
            </w:r>
            <w:r>
              <w:rPr>
                <w:rFonts w:ascii="宋体" w:hAnsi="宋体"/>
                <w:color w:val="000000"/>
                <w:kern w:val="0"/>
                <w:sz w:val="20"/>
                <w:szCs w:val="20"/>
              </w:rPr>
              <w:t>艺术设计毕业设计</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"http://www.gzzk.cn/zhuanye/jiaocaishow.aspx?kcdh=00015" \t "_blank" </w:instrText>
            </w:r>
            <w:r>
              <w:fldChar w:fldCharType="separate"/>
            </w:r>
            <w:r>
              <w:rPr>
                <w:rFonts w:ascii="宋体" w:hAnsi="宋体"/>
                <w:color w:val="000000"/>
                <w:kern w:val="0"/>
                <w:sz w:val="20"/>
                <w:szCs w:val="20"/>
              </w:rPr>
              <w:t>英语（二）</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04026</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"http://www.gzzk.cn/zhuanye/jiaocaishow.aspx?kcdh=04026" \t "_blank" </w:instrText>
            </w:r>
            <w:r>
              <w:fldChar w:fldCharType="separate"/>
            </w:r>
            <w:r>
              <w:rPr>
                <w:rFonts w:ascii="宋体" w:hAnsi="宋体"/>
                <w:color w:val="000000"/>
                <w:kern w:val="0"/>
                <w:sz w:val="20"/>
                <w:szCs w:val="20"/>
              </w:rPr>
              <w:t>设计美学</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10419</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"http://www.gzzk.cn/zhuanye/jiaocaishow.aspx?kcdh=10419" \t "_blank" </w:instrText>
            </w:r>
            <w:r>
              <w:fldChar w:fldCharType="separate"/>
            </w:r>
            <w:r>
              <w:rPr>
                <w:rFonts w:ascii="宋体" w:hAnsi="宋体"/>
                <w:color w:val="000000"/>
                <w:kern w:val="0"/>
                <w:sz w:val="20"/>
                <w:szCs w:val="20"/>
              </w:rPr>
              <w:t>设计调查</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10420</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"http://www.gzzk.cn/zhuanye/jiaocaishow.aspx?kcdh=10420" \t "_blank" </w:instrText>
            </w:r>
            <w:r>
              <w:fldChar w:fldCharType="separate"/>
            </w:r>
            <w:r>
              <w:rPr>
                <w:rFonts w:ascii="宋体" w:hAnsi="宋体"/>
                <w:color w:val="000000"/>
                <w:kern w:val="0"/>
                <w:sz w:val="20"/>
                <w:szCs w:val="20"/>
              </w:rPr>
              <w:t>装饰表现</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04317</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"http://www.gzzk.cn/zhuanye/jiaocaishow.aspx?kcdh=04317" \t "_blank" </w:instrText>
            </w:r>
            <w:r>
              <w:fldChar w:fldCharType="separate"/>
            </w:r>
            <w:r>
              <w:rPr>
                <w:rFonts w:ascii="宋体" w:hAnsi="宋体"/>
                <w:color w:val="000000"/>
                <w:kern w:val="0"/>
                <w:sz w:val="20"/>
                <w:szCs w:val="20"/>
              </w:rPr>
              <w:t>素描</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04315</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"http://www.gzzk.cn/zhuanye/jiaocaishow.aspx?kcdh=04315" \t "_blank" </w:instrText>
            </w:r>
            <w:r>
              <w:fldChar w:fldCharType="separate"/>
            </w:r>
            <w:r>
              <w:rPr>
                <w:rFonts w:ascii="宋体" w:hAnsi="宋体"/>
                <w:color w:val="000000"/>
                <w:kern w:val="0"/>
                <w:sz w:val="20"/>
                <w:szCs w:val="20"/>
              </w:rPr>
              <w:t>色彩</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65"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10177</w:t>
            </w:r>
          </w:p>
        </w:tc>
        <w:tc>
          <w:tcPr>
            <w:tcW w:w="322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"http://www.gzzk.cn/zhuanye/jiaocaishow.aspx?kcdh=10177" \t "_blank" </w:instrText>
            </w:r>
            <w:r>
              <w:fldChar w:fldCharType="separate"/>
            </w:r>
            <w:r>
              <w:rPr>
                <w:rFonts w:ascii="宋体" w:hAnsi="宋体"/>
                <w:color w:val="000000"/>
                <w:kern w:val="0"/>
                <w:sz w:val="20"/>
                <w:szCs w:val="20"/>
              </w:rPr>
              <w:t>设计基础</w:t>
            </w:r>
            <w:r>
              <w:rPr>
                <w:rFonts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65"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4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Style w:val="18"/>
                <w:rFonts w:hint="eastAsia" w:ascii="宋体" w:hAnsi="宋体" w:cs="宋体"/>
                <w:color w:val="000000"/>
              </w:rPr>
              <w:t>课程设置：</w:t>
            </w:r>
            <w:r>
              <w:rPr>
                <w:rStyle w:val="18"/>
                <w:rFonts w:hint="eastAsia" w:ascii="宋体" w:hAnsi="宋体" w:cs="宋体"/>
                <w:color w:val="000000"/>
                <w:lang w:val="zh-TW" w:eastAsia="zh-TW"/>
              </w:rPr>
              <w:t>必考课</w:t>
            </w:r>
            <w:r>
              <w:rPr>
                <w:rStyle w:val="18"/>
                <w:rFonts w:hint="eastAsia" w:ascii="宋体" w:hAnsi="宋体" w:cs="宋体"/>
                <w:color w:val="000000"/>
              </w:rPr>
              <w:t>14</w:t>
            </w:r>
            <w:r>
              <w:rPr>
                <w:rStyle w:val="18"/>
                <w:rFonts w:hint="eastAsia" w:ascii="宋体" w:hAnsi="宋体" w:cs="宋体"/>
                <w:color w:val="000000"/>
                <w:lang w:val="zh-TW" w:eastAsia="zh-TW"/>
              </w:rPr>
              <w:t>门</w:t>
            </w:r>
            <w:r>
              <w:rPr>
                <w:rStyle w:val="18"/>
                <w:rFonts w:hint="eastAsia" w:ascii="宋体" w:hAnsi="宋体" w:cs="宋体"/>
                <w:color w:val="000000"/>
              </w:rPr>
              <w:t>58学分</w:t>
            </w:r>
            <w:r>
              <w:rPr>
                <w:rStyle w:val="18"/>
                <w:rFonts w:hint="eastAsia" w:ascii="宋体" w:hAnsi="宋体" w:cs="宋体"/>
                <w:color w:val="000000"/>
                <w:lang w:val="zh-TW" w:eastAsia="zh-TW"/>
              </w:rPr>
              <w:t>，选考课</w:t>
            </w:r>
            <w:r>
              <w:rPr>
                <w:rStyle w:val="18"/>
                <w:rFonts w:hint="eastAsia" w:ascii="宋体" w:hAnsi="宋体" w:cs="宋体"/>
                <w:color w:val="000000"/>
              </w:rPr>
              <w:t>4</w:t>
            </w:r>
            <w:r>
              <w:rPr>
                <w:rStyle w:val="18"/>
                <w:rFonts w:hint="eastAsia" w:ascii="宋体" w:hAnsi="宋体" w:cs="宋体"/>
                <w:color w:val="000000"/>
                <w:lang w:val="zh-TW" w:eastAsia="zh-TW"/>
              </w:rPr>
              <w:t>门</w:t>
            </w:r>
            <w:r>
              <w:rPr>
                <w:rStyle w:val="18"/>
                <w:rFonts w:hint="eastAsia" w:ascii="宋体" w:hAnsi="宋体" w:cs="宋体"/>
                <w:color w:val="000000"/>
              </w:rPr>
              <w:t>28</w:t>
            </w:r>
            <w:r>
              <w:rPr>
                <w:rStyle w:val="18"/>
                <w:rFonts w:hint="eastAsia" w:ascii="宋体" w:hAnsi="宋体" w:cs="宋体"/>
                <w:color w:val="000000"/>
                <w:lang w:val="zh-TW" w:eastAsia="zh-TW"/>
              </w:rPr>
              <w:t>学分</w:t>
            </w:r>
            <w:r>
              <w:rPr>
                <w:rStyle w:val="18"/>
                <w:rFonts w:hint="eastAsia" w:ascii="宋体" w:hAnsi="宋体" w:cs="宋体"/>
                <w:color w:val="000000"/>
                <w:lang w:val="zh-TW"/>
              </w:rPr>
              <w:t>，</w:t>
            </w:r>
            <w:r>
              <w:rPr>
                <w:rStyle w:val="18"/>
                <w:rFonts w:hint="eastAsia" w:ascii="宋体" w:hAnsi="宋体" w:cs="宋体"/>
                <w:color w:val="000000"/>
                <w:lang w:val="zh-TW" w:eastAsia="zh-TW"/>
              </w:rPr>
              <w:t>加考课</w:t>
            </w:r>
            <w:r>
              <w:rPr>
                <w:rStyle w:val="18"/>
                <w:rFonts w:hint="eastAsia" w:ascii="宋体" w:hAnsi="宋体" w:cs="宋体"/>
                <w:color w:val="000000"/>
              </w:rPr>
              <w:t>3</w:t>
            </w:r>
            <w:r>
              <w:rPr>
                <w:rStyle w:val="18"/>
                <w:rFonts w:hint="eastAsia" w:ascii="宋体" w:hAnsi="宋体" w:cs="宋体"/>
                <w:color w:val="000000"/>
                <w:lang w:val="zh-TW" w:eastAsia="zh-TW"/>
              </w:rPr>
              <w:t>门</w:t>
            </w:r>
            <w:r>
              <w:rPr>
                <w:rStyle w:val="18"/>
                <w:rFonts w:hint="eastAsia" w:ascii="宋体" w:hAnsi="宋体" w:cs="宋体"/>
                <w:color w:val="000000"/>
              </w:rPr>
              <w:t>15</w:t>
            </w:r>
            <w:r>
              <w:rPr>
                <w:rStyle w:val="18"/>
                <w:rFonts w:hint="eastAsia" w:ascii="宋体" w:hAnsi="宋体" w:cs="宋体"/>
                <w:color w:val="000000"/>
                <w:lang w:val="zh-TW" w:eastAsia="zh-TW"/>
              </w:rPr>
              <w:t>学分。</w:t>
            </w:r>
          </w:p>
        </w:tc>
      </w:tr>
      <w:tr>
        <w:tblPrEx>
          <w:tblLayout w:type="fixed"/>
          <w:tblCellMar>
            <w:top w:w="0" w:type="dxa"/>
            <w:left w:w="108" w:type="dxa"/>
            <w:bottom w:w="0" w:type="dxa"/>
            <w:right w:w="108" w:type="dxa"/>
          </w:tblCellMar>
        </w:tblPrEx>
        <w:trPr>
          <w:trHeight w:val="3330" w:hRule="atLeast"/>
          <w:jc w:val="center"/>
        </w:trPr>
        <w:tc>
          <w:tcPr>
            <w:tcW w:w="9040"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2"/>
              </w:rPr>
            </w:pPr>
            <w:r>
              <w:rPr>
                <w:rFonts w:hint="eastAsia" w:ascii="宋体" w:hAnsi="宋体" w:cs="宋体"/>
                <w:color w:val="000000"/>
                <w:sz w:val="20"/>
                <w:szCs w:val="22"/>
              </w:rPr>
              <w:t>说明：</w:t>
            </w:r>
          </w:p>
          <w:p>
            <w:pPr>
              <w:rPr>
                <w:rFonts w:ascii="宋体" w:hAnsi="宋体" w:cs="宋体"/>
                <w:color w:val="000000"/>
                <w:sz w:val="20"/>
                <w:szCs w:val="22"/>
              </w:rPr>
            </w:pPr>
            <w:r>
              <w:rPr>
                <w:rFonts w:hint="eastAsia" w:ascii="宋体" w:hAnsi="宋体" w:cs="宋体"/>
                <w:color w:val="000000"/>
                <w:sz w:val="20"/>
                <w:szCs w:val="22"/>
              </w:rPr>
              <w:t>1.选考课101至104课程中须选考不少于14学分。</w:t>
            </w:r>
          </w:p>
          <w:p>
            <w:pPr>
              <w:ind w:left="200" w:hanging="200" w:hangingChars="100"/>
              <w:rPr>
                <w:rFonts w:ascii="宋体" w:hAnsi="宋体" w:cs="宋体"/>
                <w:color w:val="000000"/>
                <w:sz w:val="20"/>
                <w:szCs w:val="22"/>
              </w:rPr>
            </w:pPr>
            <w:r>
              <w:rPr>
                <w:rFonts w:hint="eastAsia" w:ascii="宋体" w:hAnsi="宋体" w:cs="宋体"/>
                <w:color w:val="000000"/>
                <w:sz w:val="20"/>
                <w:szCs w:val="22"/>
              </w:rPr>
              <w:t>2.绘画、雕塑、美术学、艺术设计、摄影、动漫、工业设计、数字媒体艺术、服装设计、园林艺术设计、家具与室内设计、建筑设计、城市园林、计算机多媒体技术（平面与广告设计方向）、计算机多媒体技术（游戏美工方向）专业专科毕业生可直接报考本专业，其他专业专科（或以上）毕业生报考本专业须加考201至203三门课程，已取得相同名称课程考试成绩合格者可申请免考。</w:t>
            </w:r>
          </w:p>
          <w:p>
            <w:pPr>
              <w:widowControl/>
              <w:rPr>
                <w:rFonts w:ascii="宋体" w:hAnsi="宋体"/>
                <w:color w:val="000000"/>
                <w:kern w:val="0"/>
                <w:sz w:val="20"/>
                <w:szCs w:val="20"/>
              </w:rPr>
            </w:pPr>
            <w:r>
              <w:rPr>
                <w:rFonts w:hint="eastAsia" w:ascii="宋体" w:hAnsi="宋体" w:cs="宋体"/>
                <w:color w:val="000000"/>
                <w:sz w:val="20"/>
                <w:szCs w:val="22"/>
              </w:rPr>
              <w:t>3.本专业仅接受国民教育序列的专科（或以上）毕业生申办毕业。</w:t>
            </w: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专业代码：130503                                              专业名称：环境设计</w:t>
      </w:r>
    </w:p>
    <w:p>
      <w:pPr>
        <w:rPr>
          <w:rFonts w:hint="eastAsia" w:ascii="宋体" w:hAnsi="宋体"/>
          <w:color w:val="000000"/>
          <w:szCs w:val="21"/>
        </w:rPr>
      </w:pPr>
      <w:r>
        <w:rPr>
          <w:rFonts w:hint="eastAsia" w:ascii="宋体" w:hAnsi="宋体"/>
          <w:color w:val="000000"/>
          <w:szCs w:val="21"/>
        </w:rPr>
        <w:t>专业建设主考学校：华南师范大学                                学历层次：本科</w:t>
      </w:r>
    </w:p>
    <w:p>
      <w:pPr>
        <w:rPr>
          <w:rFonts w:ascii="宋体" w:hAnsi="宋体"/>
          <w:color w:val="000000"/>
          <w:kern w:val="0"/>
          <w:szCs w:val="21"/>
        </w:rPr>
      </w:pPr>
      <w:r>
        <w:rPr>
          <w:rFonts w:hint="eastAsia" w:ascii="宋体" w:hAnsi="宋体"/>
          <w:color w:val="000000"/>
          <w:kern w:val="0"/>
          <w:szCs w:val="21"/>
        </w:rPr>
        <w:t xml:space="preserve">                  华南农业大学</w:t>
      </w:r>
    </w:p>
    <w:p>
      <w:pPr>
        <w:ind w:firstLine="1890" w:firstLineChars="900"/>
        <w:rPr>
          <w:rFonts w:ascii="宋体" w:hAnsi="宋体"/>
          <w:color w:val="000000"/>
          <w:kern w:val="0"/>
          <w:szCs w:val="21"/>
        </w:rPr>
      </w:pPr>
      <w:r>
        <w:rPr>
          <w:rFonts w:hint="eastAsia" w:ascii="宋体" w:hAnsi="宋体"/>
          <w:color w:val="000000"/>
          <w:kern w:val="0"/>
          <w:szCs w:val="21"/>
        </w:rPr>
        <w:t>广东工业大学</w:t>
      </w:r>
    </w:p>
    <w:p>
      <w:pPr>
        <w:rPr>
          <w:rFonts w:ascii="宋体" w:hAnsi="宋体"/>
          <w:color w:val="000000"/>
          <w:kern w:val="0"/>
          <w:szCs w:val="21"/>
        </w:rPr>
      </w:pPr>
      <w:r>
        <w:rPr>
          <w:rFonts w:hint="eastAsia" w:ascii="宋体" w:hAnsi="宋体"/>
          <w:color w:val="000000"/>
          <w:kern w:val="0"/>
          <w:szCs w:val="21"/>
        </w:rPr>
        <w:t xml:space="preserve">                  广东财经大学</w:t>
      </w:r>
    </w:p>
    <w:p>
      <w:pPr>
        <w:rPr>
          <w:rFonts w:ascii="宋体" w:hAnsi="宋体"/>
          <w:color w:val="000000"/>
          <w:kern w:val="0"/>
          <w:szCs w:val="21"/>
        </w:rPr>
      </w:pPr>
      <w:r>
        <w:rPr>
          <w:rFonts w:hint="eastAsia" w:ascii="宋体" w:hAnsi="宋体"/>
          <w:color w:val="000000"/>
          <w:kern w:val="0"/>
          <w:szCs w:val="21"/>
        </w:rPr>
        <w:t xml:space="preserve">                  广州美术学院</w:t>
      </w:r>
    </w:p>
    <w:p>
      <w:pPr>
        <w:rPr>
          <w:rFonts w:ascii="宋体" w:hAnsi="宋体"/>
          <w:color w:val="000000"/>
          <w:kern w:val="0"/>
          <w:sz w:val="20"/>
          <w:szCs w:val="20"/>
        </w:rPr>
      </w:pPr>
    </w:p>
    <w:tbl>
      <w:tblPr>
        <w:tblStyle w:val="7"/>
        <w:tblW w:w="9019" w:type="dxa"/>
        <w:jc w:val="center"/>
        <w:tblInd w:w="0" w:type="dxa"/>
        <w:tblLayout w:type="fixed"/>
        <w:tblCellMar>
          <w:top w:w="0" w:type="dxa"/>
          <w:left w:w="108" w:type="dxa"/>
          <w:bottom w:w="0" w:type="dxa"/>
          <w:right w:w="108" w:type="dxa"/>
        </w:tblCellMar>
      </w:tblPr>
      <w:tblGrid>
        <w:gridCol w:w="1095"/>
        <w:gridCol w:w="1035"/>
        <w:gridCol w:w="3315"/>
        <w:gridCol w:w="855"/>
        <w:gridCol w:w="750"/>
        <w:gridCol w:w="1185"/>
        <w:gridCol w:w="784"/>
      </w:tblGrid>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3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8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"http://www.gzzk.cn/zhuanye/jiaocaishow.aspx?kcdh=03708" \t "_blank" </w:instrText>
            </w:r>
            <w:r>
              <w:fldChar w:fldCharType="separate"/>
            </w:r>
            <w:r>
              <w:rPr>
                <w:rFonts w:ascii="宋体" w:hAnsi="宋体"/>
                <w:color w:val="000000"/>
                <w:kern w:val="0"/>
                <w:sz w:val="20"/>
                <w:szCs w:val="20"/>
              </w:rPr>
              <w:t>中国近现代史纲要</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84"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"http://www.gzzk.cn/zhuanye/jiaocaishow.aspx?kcdh=03709" \t "_blank" </w:instrText>
            </w:r>
            <w:r>
              <w:fldChar w:fldCharType="separate"/>
            </w:r>
            <w:r>
              <w:rPr>
                <w:rFonts w:ascii="宋体" w:hAnsi="宋体"/>
                <w:color w:val="000000"/>
                <w:kern w:val="0"/>
                <w:sz w:val="20"/>
                <w:szCs w:val="20"/>
              </w:rPr>
              <w:t>马克思主义基本原理概论</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00694</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"http://www.gzzk.cn/zhuanye/jiaocaishow.aspx?kcdh=00694" \t "_blank" </w:instrText>
            </w:r>
            <w:r>
              <w:fldChar w:fldCharType="separate"/>
            </w:r>
            <w:r>
              <w:rPr>
                <w:rFonts w:ascii="宋体" w:hAnsi="宋体"/>
                <w:color w:val="000000"/>
                <w:kern w:val="0"/>
                <w:sz w:val="20"/>
                <w:szCs w:val="20"/>
              </w:rPr>
              <w:t>设计素描</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00695</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"http://www.gzzk.cn/zhuanye/jiaocaishow.aspx?kcdh=00695" \t "_blank" </w:instrText>
            </w:r>
            <w:r>
              <w:fldChar w:fldCharType="separate"/>
            </w:r>
            <w:r>
              <w:rPr>
                <w:rFonts w:ascii="宋体" w:hAnsi="宋体"/>
                <w:color w:val="000000"/>
                <w:kern w:val="0"/>
                <w:sz w:val="20"/>
                <w:szCs w:val="20"/>
              </w:rPr>
              <w:t>设计色彩</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09233</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"http://www.gzzk.cn/zhuanye/jiaocaishow.aspx?kcdh=09233" \t "_blank" </w:instrText>
            </w:r>
            <w:r>
              <w:fldChar w:fldCharType="separate"/>
            </w:r>
            <w:r>
              <w:rPr>
                <w:rFonts w:ascii="宋体" w:hAnsi="宋体"/>
                <w:color w:val="000000"/>
                <w:kern w:val="0"/>
                <w:sz w:val="20"/>
                <w:szCs w:val="20"/>
              </w:rPr>
              <w:t>计算机辅助设计（AUTOCAD、3DMAX)</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05712</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"http://www.gzzk.cn/zhuanye/jiaocaishow.aspx?kcdh=05712" \t "_blank" </w:instrText>
            </w:r>
            <w:r>
              <w:fldChar w:fldCharType="separate"/>
            </w:r>
            <w:r>
              <w:rPr>
                <w:rFonts w:ascii="宋体" w:hAnsi="宋体"/>
                <w:color w:val="000000"/>
                <w:kern w:val="0"/>
                <w:sz w:val="20"/>
                <w:szCs w:val="20"/>
              </w:rPr>
              <w:t>艺术设计基础</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09235</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"http://www.gzzk.cn/zhuanye/jiaocaishow.aspx?kcdh=09235" \t "_blank" </w:instrText>
            </w:r>
            <w:r>
              <w:fldChar w:fldCharType="separate"/>
            </w:r>
            <w:r>
              <w:rPr>
                <w:rFonts w:ascii="宋体" w:hAnsi="宋体"/>
                <w:color w:val="000000"/>
                <w:kern w:val="0"/>
                <w:sz w:val="20"/>
                <w:szCs w:val="20"/>
              </w:rPr>
              <w:t>设计原理</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07122</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"http://www.gzzk.cn/zhuanye/jiaocaishow.aspx?kcdh=07122" \t "_blank" </w:instrText>
            </w:r>
            <w:r>
              <w:fldChar w:fldCharType="separate"/>
            </w:r>
            <w:r>
              <w:rPr>
                <w:rFonts w:ascii="宋体" w:hAnsi="宋体"/>
                <w:color w:val="000000"/>
                <w:kern w:val="0"/>
                <w:sz w:val="20"/>
                <w:szCs w:val="20"/>
              </w:rPr>
              <w:t>立体构成</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09237</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"http://www.gzzk.cn/zhuanye/jiaocaishow.aspx?kcdh=09237" \t "_blank" </w:instrText>
            </w:r>
            <w:r>
              <w:fldChar w:fldCharType="separate"/>
            </w:r>
            <w:r>
              <w:rPr>
                <w:rFonts w:ascii="宋体" w:hAnsi="宋体"/>
                <w:color w:val="000000"/>
                <w:kern w:val="0"/>
                <w:sz w:val="20"/>
                <w:szCs w:val="20"/>
              </w:rPr>
              <w:t>材料工艺学</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08513</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"http://www.gzzk.cn/zhuanye/jiaocaishow.aspx?kcdh=08513" \t "_blank" </w:instrText>
            </w:r>
            <w:r>
              <w:fldChar w:fldCharType="separate"/>
            </w:r>
            <w:r>
              <w:rPr>
                <w:rFonts w:ascii="宋体" w:hAnsi="宋体"/>
                <w:color w:val="000000"/>
                <w:kern w:val="0"/>
                <w:sz w:val="20"/>
                <w:szCs w:val="20"/>
              </w:rPr>
              <w:t>设计表现技法</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00711</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"http://www.gzzk.cn/zhuanye/jiaocaishow.aspx?kcdh=00711" \t "_blank" </w:instrText>
            </w:r>
            <w:r>
              <w:fldChar w:fldCharType="separate"/>
            </w:r>
            <w:r>
              <w:rPr>
                <w:rFonts w:ascii="宋体" w:hAnsi="宋体"/>
                <w:color w:val="000000"/>
                <w:kern w:val="0"/>
                <w:sz w:val="20"/>
                <w:szCs w:val="20"/>
              </w:rPr>
              <w:t>展示设计</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09238</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"http://www.gzzk.cn/zhuanye/jiaocaishow.aspx?kcdh=09238" \t "_blank" </w:instrText>
            </w:r>
            <w:r>
              <w:fldChar w:fldCharType="separate"/>
            </w:r>
            <w:r>
              <w:rPr>
                <w:rFonts w:ascii="宋体" w:hAnsi="宋体"/>
                <w:color w:val="000000"/>
                <w:kern w:val="0"/>
                <w:sz w:val="20"/>
                <w:szCs w:val="20"/>
              </w:rPr>
              <w:t>室内设计</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09239</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"http://www.gzzk.cn/zhuanye/jiaocaishow.aspx?kcdh=09239" \t "_blank" </w:instrText>
            </w:r>
            <w:r>
              <w:fldChar w:fldCharType="separate"/>
            </w:r>
            <w:r>
              <w:rPr>
                <w:rFonts w:ascii="宋体" w:hAnsi="宋体"/>
                <w:color w:val="000000"/>
                <w:kern w:val="0"/>
                <w:sz w:val="20"/>
                <w:szCs w:val="20"/>
              </w:rPr>
              <w:t>室外环境景观设计</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09240</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"http://www.gzzk.cn/zhuanye/jiaocaishow.aspx?kcdh=09240" \t "_blank" </w:instrText>
            </w:r>
            <w:r>
              <w:fldChar w:fldCharType="separate"/>
            </w:r>
            <w:r>
              <w:rPr>
                <w:rFonts w:ascii="宋体" w:hAnsi="宋体"/>
                <w:color w:val="000000"/>
                <w:kern w:val="0"/>
                <w:sz w:val="20"/>
                <w:szCs w:val="20"/>
              </w:rPr>
              <w:t>艺术设计毕业设计</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"http://www.gzzk.cn/zhuanye/jiaocaishow.aspx?kcdh=00015" \t "_blank" </w:instrText>
            </w:r>
            <w:r>
              <w:fldChar w:fldCharType="separate"/>
            </w:r>
            <w:r>
              <w:rPr>
                <w:rFonts w:ascii="宋体" w:hAnsi="宋体"/>
                <w:color w:val="000000"/>
                <w:kern w:val="0"/>
                <w:sz w:val="20"/>
                <w:szCs w:val="20"/>
              </w:rPr>
              <w:t>英语（二）</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04026</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"http://www.gzzk.cn/zhuanye/jiaocaishow.aspx?kcdh=04026" \t "_blank" </w:instrText>
            </w:r>
            <w:r>
              <w:fldChar w:fldCharType="separate"/>
            </w:r>
            <w:r>
              <w:rPr>
                <w:rFonts w:ascii="宋体" w:hAnsi="宋体"/>
                <w:color w:val="000000"/>
                <w:kern w:val="0"/>
                <w:sz w:val="20"/>
                <w:szCs w:val="20"/>
              </w:rPr>
              <w:t>设计美学</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10419</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"http://www.gzzk.cn/zhuanye/jiaocaishow.aspx?kcdh=10419" \t "_blank" </w:instrText>
            </w:r>
            <w:r>
              <w:fldChar w:fldCharType="separate"/>
            </w:r>
            <w:r>
              <w:rPr>
                <w:rFonts w:ascii="宋体" w:hAnsi="宋体"/>
                <w:color w:val="000000"/>
                <w:kern w:val="0"/>
                <w:sz w:val="20"/>
                <w:szCs w:val="20"/>
              </w:rPr>
              <w:t>设计调查</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10420</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"http://www.gzzk.cn/zhuanye/jiaocaishow.aspx?kcdh=10420" \t "_blank" </w:instrText>
            </w:r>
            <w:r>
              <w:fldChar w:fldCharType="separate"/>
            </w:r>
            <w:r>
              <w:rPr>
                <w:rFonts w:ascii="宋体" w:hAnsi="宋体"/>
                <w:color w:val="000000"/>
                <w:kern w:val="0"/>
                <w:sz w:val="20"/>
                <w:szCs w:val="20"/>
              </w:rPr>
              <w:t>装饰表现</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04317</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"http://www.gzzk.cn/zhuanye/jiaocaishow.aspx?kcdh=04317" \t "_blank" </w:instrText>
            </w:r>
            <w:r>
              <w:fldChar w:fldCharType="separate"/>
            </w:r>
            <w:r>
              <w:rPr>
                <w:rFonts w:ascii="宋体" w:hAnsi="宋体"/>
                <w:color w:val="000000"/>
                <w:kern w:val="0"/>
                <w:sz w:val="20"/>
                <w:szCs w:val="20"/>
              </w:rPr>
              <w:t>素描</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9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04315</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"http://www.gzzk.cn/zhuanye/jiaocaishow.aspx?kcdh=04315" \t "_blank" </w:instrText>
            </w:r>
            <w:r>
              <w:fldChar w:fldCharType="separate"/>
            </w:r>
            <w:r>
              <w:rPr>
                <w:rFonts w:ascii="宋体" w:hAnsi="宋体"/>
                <w:color w:val="000000"/>
                <w:kern w:val="0"/>
                <w:sz w:val="20"/>
                <w:szCs w:val="20"/>
              </w:rPr>
              <w:t>色彩</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8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10177</w:t>
            </w:r>
          </w:p>
        </w:tc>
        <w:tc>
          <w:tcPr>
            <w:tcW w:w="331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fldChar w:fldCharType="begin"/>
            </w:r>
            <w:r>
              <w:instrText xml:space="preserve"> HYPERLINK "http://www.gzzk.cn/zhuanye/jiaocaishow.aspx?kcdh=10177" \t "_blank" </w:instrText>
            </w:r>
            <w:r>
              <w:fldChar w:fldCharType="separate"/>
            </w:r>
            <w:r>
              <w:rPr>
                <w:rFonts w:ascii="宋体" w:hAnsi="宋体"/>
                <w:color w:val="000000"/>
                <w:kern w:val="0"/>
                <w:sz w:val="20"/>
                <w:szCs w:val="20"/>
              </w:rPr>
              <w:t>设计基础</w:t>
            </w:r>
            <w:r>
              <w:rPr>
                <w:rFonts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84"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019"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000000"/>
                <w:kern w:val="0"/>
                <w:sz w:val="20"/>
                <w:szCs w:val="20"/>
              </w:rPr>
            </w:pPr>
            <w:r>
              <w:rPr>
                <w:rStyle w:val="18"/>
                <w:rFonts w:hint="eastAsia" w:ascii="宋体" w:hAnsi="宋体" w:cs="宋体"/>
                <w:color w:val="000000"/>
              </w:rPr>
              <w:t>课程设置：</w:t>
            </w:r>
            <w:r>
              <w:rPr>
                <w:rStyle w:val="18"/>
                <w:rFonts w:hint="eastAsia" w:ascii="宋体" w:hAnsi="宋体" w:cs="宋体"/>
                <w:color w:val="000000"/>
                <w:lang w:val="zh-TW" w:eastAsia="zh-TW"/>
              </w:rPr>
              <w:t>必考课</w:t>
            </w:r>
            <w:r>
              <w:rPr>
                <w:rStyle w:val="18"/>
                <w:rFonts w:hint="eastAsia" w:ascii="宋体" w:hAnsi="宋体" w:cs="宋体"/>
                <w:color w:val="000000"/>
              </w:rPr>
              <w:t>14</w:t>
            </w:r>
            <w:r>
              <w:rPr>
                <w:rStyle w:val="18"/>
                <w:rFonts w:hint="eastAsia" w:ascii="宋体" w:hAnsi="宋体" w:cs="宋体"/>
                <w:color w:val="000000"/>
                <w:lang w:val="zh-TW" w:eastAsia="zh-TW"/>
              </w:rPr>
              <w:t>门</w:t>
            </w:r>
            <w:r>
              <w:rPr>
                <w:rStyle w:val="18"/>
                <w:rFonts w:hint="eastAsia" w:ascii="宋体" w:hAnsi="宋体" w:cs="宋体"/>
                <w:color w:val="000000"/>
              </w:rPr>
              <w:t>57学分</w:t>
            </w:r>
            <w:r>
              <w:rPr>
                <w:rStyle w:val="18"/>
                <w:rFonts w:hint="eastAsia" w:ascii="宋体" w:hAnsi="宋体" w:cs="宋体"/>
                <w:color w:val="000000"/>
                <w:lang w:val="zh-TW" w:eastAsia="zh-TW"/>
              </w:rPr>
              <w:t>，选考课</w:t>
            </w:r>
            <w:r>
              <w:rPr>
                <w:rStyle w:val="18"/>
                <w:rFonts w:hint="eastAsia" w:ascii="宋体" w:hAnsi="宋体" w:cs="宋体"/>
                <w:color w:val="000000"/>
              </w:rPr>
              <w:t>4</w:t>
            </w:r>
            <w:r>
              <w:rPr>
                <w:rStyle w:val="18"/>
                <w:rFonts w:hint="eastAsia" w:ascii="宋体" w:hAnsi="宋体" w:cs="宋体"/>
                <w:color w:val="000000"/>
                <w:lang w:val="zh-TW" w:eastAsia="zh-TW"/>
              </w:rPr>
              <w:t>门</w:t>
            </w:r>
            <w:r>
              <w:rPr>
                <w:rStyle w:val="18"/>
                <w:rFonts w:hint="eastAsia" w:ascii="宋体" w:hAnsi="宋体" w:cs="宋体"/>
                <w:color w:val="000000"/>
              </w:rPr>
              <w:t>28</w:t>
            </w:r>
            <w:r>
              <w:rPr>
                <w:rStyle w:val="18"/>
                <w:rFonts w:hint="eastAsia" w:ascii="宋体" w:hAnsi="宋体" w:cs="宋体"/>
                <w:color w:val="000000"/>
                <w:lang w:val="zh-TW" w:eastAsia="zh-TW"/>
              </w:rPr>
              <w:t>学分</w:t>
            </w:r>
            <w:r>
              <w:rPr>
                <w:rStyle w:val="18"/>
                <w:rFonts w:hint="eastAsia" w:ascii="宋体" w:hAnsi="宋体" w:cs="宋体"/>
                <w:color w:val="000000"/>
                <w:lang w:val="zh-TW"/>
              </w:rPr>
              <w:t>，</w:t>
            </w:r>
            <w:r>
              <w:rPr>
                <w:rStyle w:val="18"/>
                <w:rFonts w:hint="eastAsia" w:ascii="宋体" w:hAnsi="宋体" w:cs="宋体"/>
                <w:color w:val="000000"/>
                <w:lang w:val="zh-TW" w:eastAsia="zh-TW"/>
              </w:rPr>
              <w:t>加考课</w:t>
            </w:r>
            <w:r>
              <w:rPr>
                <w:rStyle w:val="18"/>
                <w:rFonts w:hint="eastAsia" w:ascii="宋体" w:hAnsi="宋体" w:cs="宋体"/>
                <w:color w:val="000000"/>
              </w:rPr>
              <w:t>3</w:t>
            </w:r>
            <w:r>
              <w:rPr>
                <w:rStyle w:val="18"/>
                <w:rFonts w:hint="eastAsia" w:ascii="宋体" w:hAnsi="宋体" w:cs="宋体"/>
                <w:color w:val="000000"/>
                <w:lang w:val="zh-TW" w:eastAsia="zh-TW"/>
              </w:rPr>
              <w:t>门</w:t>
            </w:r>
            <w:r>
              <w:rPr>
                <w:rStyle w:val="18"/>
                <w:rFonts w:hint="eastAsia" w:ascii="宋体" w:hAnsi="宋体" w:cs="宋体"/>
                <w:color w:val="000000"/>
              </w:rPr>
              <w:t>15</w:t>
            </w:r>
            <w:r>
              <w:rPr>
                <w:rStyle w:val="18"/>
                <w:rFonts w:hint="eastAsia" w:ascii="宋体" w:hAnsi="宋体" w:cs="宋体"/>
                <w:color w:val="000000"/>
                <w:lang w:val="zh-TW" w:eastAsia="zh-TW"/>
              </w:rPr>
              <w:t>学分。</w:t>
            </w:r>
          </w:p>
        </w:tc>
      </w:tr>
      <w:tr>
        <w:tblPrEx>
          <w:tblLayout w:type="fixed"/>
          <w:tblCellMar>
            <w:top w:w="0" w:type="dxa"/>
            <w:left w:w="108" w:type="dxa"/>
            <w:bottom w:w="0" w:type="dxa"/>
            <w:right w:w="108" w:type="dxa"/>
          </w:tblCellMar>
        </w:tblPrEx>
        <w:trPr>
          <w:trHeight w:val="3393" w:hRule="atLeast"/>
          <w:jc w:val="center"/>
        </w:trPr>
        <w:tc>
          <w:tcPr>
            <w:tcW w:w="9019"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2"/>
              </w:rPr>
            </w:pPr>
            <w:r>
              <w:rPr>
                <w:rFonts w:hint="eastAsia" w:ascii="宋体" w:hAnsi="宋体" w:cs="宋体"/>
                <w:color w:val="000000"/>
                <w:sz w:val="20"/>
                <w:szCs w:val="22"/>
              </w:rPr>
              <w:t>说明：</w:t>
            </w:r>
          </w:p>
          <w:p>
            <w:pPr>
              <w:rPr>
                <w:rFonts w:ascii="宋体" w:hAnsi="宋体" w:cs="宋体"/>
                <w:color w:val="000000"/>
                <w:sz w:val="20"/>
                <w:szCs w:val="22"/>
              </w:rPr>
            </w:pPr>
            <w:r>
              <w:rPr>
                <w:rFonts w:hint="eastAsia" w:ascii="宋体" w:hAnsi="宋体" w:cs="宋体"/>
                <w:color w:val="000000"/>
                <w:sz w:val="20"/>
                <w:szCs w:val="22"/>
              </w:rPr>
              <w:t>1.101至104课程中须选考不少于14学分。</w:t>
            </w:r>
          </w:p>
          <w:p>
            <w:pPr>
              <w:ind w:left="200" w:hanging="200" w:hangingChars="100"/>
              <w:rPr>
                <w:rFonts w:ascii="宋体" w:hAnsi="宋体" w:cs="宋体"/>
                <w:color w:val="000000"/>
                <w:sz w:val="20"/>
                <w:szCs w:val="22"/>
              </w:rPr>
            </w:pPr>
            <w:r>
              <w:rPr>
                <w:rFonts w:hint="eastAsia" w:ascii="宋体" w:hAnsi="宋体" w:cs="宋体"/>
                <w:color w:val="000000"/>
                <w:sz w:val="20"/>
                <w:szCs w:val="22"/>
              </w:rPr>
              <w:t>2.绘画、雕塑、美术学、艺术设计、摄影、动漫、工业设计、数字媒体艺术、服装设计、园林艺术设计、家具与室内设计、建筑设计、城市园林、计算机多媒体技术（平面与广告设计方向）、计算机多媒体技术（游戏美工方向）专业专科毕业生可直接报考本专业，其他专业专科（或以上）毕业生报考本专业须加考201至203三门课程，已取得相同名称课程考试成绩合格者可申请免考。</w:t>
            </w:r>
          </w:p>
          <w:p>
            <w:pPr>
              <w:rPr>
                <w:rFonts w:ascii="宋体" w:hAnsi="宋体" w:cs="宋体"/>
                <w:color w:val="000000"/>
                <w:kern w:val="0"/>
                <w:sz w:val="20"/>
                <w:szCs w:val="20"/>
              </w:rPr>
            </w:pPr>
            <w:r>
              <w:rPr>
                <w:rFonts w:hint="eastAsia" w:ascii="宋体" w:hAnsi="宋体" w:cs="宋体"/>
                <w:color w:val="000000"/>
                <w:sz w:val="20"/>
                <w:szCs w:val="22"/>
              </w:rPr>
              <w:t>3.本专业仅接受国民教育序列的专科（或以上）毕业生申办毕业。</w:t>
            </w:r>
          </w:p>
        </w:tc>
      </w:tr>
    </w:tbl>
    <w:p>
      <w:pPr>
        <w:widowControl/>
        <w:jc w:val="left"/>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专业代码：560103                                              专业名称：数控技术</w:t>
      </w:r>
    </w:p>
    <w:p>
      <w:pPr>
        <w:rPr>
          <w:rFonts w:hint="eastAsia" w:ascii="宋体" w:hAnsi="宋体"/>
          <w:color w:val="000000"/>
          <w:szCs w:val="21"/>
        </w:rPr>
      </w:pPr>
      <w:r>
        <w:rPr>
          <w:rFonts w:hint="eastAsia" w:ascii="宋体" w:hAnsi="宋体"/>
          <w:color w:val="000000"/>
          <w:szCs w:val="21"/>
        </w:rPr>
        <w:t>专业建设主考学校：深圳职业技术学院                            学历层次：专科</w:t>
      </w:r>
    </w:p>
    <w:p>
      <w:pPr>
        <w:rPr>
          <w:rFonts w:ascii="宋体" w:hAnsi="宋体"/>
          <w:color w:val="000000"/>
          <w:kern w:val="0"/>
          <w:sz w:val="20"/>
          <w:szCs w:val="20"/>
        </w:rPr>
      </w:pPr>
    </w:p>
    <w:tbl>
      <w:tblPr>
        <w:tblStyle w:val="7"/>
        <w:tblW w:w="9305" w:type="dxa"/>
        <w:jc w:val="center"/>
        <w:tblInd w:w="0" w:type="dxa"/>
        <w:tblLayout w:type="fixed"/>
        <w:tblCellMar>
          <w:top w:w="0" w:type="dxa"/>
          <w:left w:w="108" w:type="dxa"/>
          <w:bottom w:w="0" w:type="dxa"/>
          <w:right w:w="108" w:type="dxa"/>
        </w:tblCellMar>
      </w:tblPr>
      <w:tblGrid>
        <w:gridCol w:w="1155"/>
        <w:gridCol w:w="1038"/>
        <w:gridCol w:w="3150"/>
        <w:gridCol w:w="690"/>
        <w:gridCol w:w="852"/>
        <w:gridCol w:w="1286"/>
        <w:gridCol w:w="1134"/>
      </w:tblGrid>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w:t>
            </w:r>
            <w:r>
              <w:rPr>
                <w:rFonts w:ascii="宋体" w:hAnsi="宋体"/>
                <w:color w:val="000000"/>
                <w:kern w:val="0"/>
                <w:sz w:val="20"/>
                <w:szCs w:val="20"/>
              </w:rPr>
              <w:t>3</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04107</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机械制图(三)</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01665</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计算机绘图</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02189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机械制造基础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02190</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机械制造基础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04108</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电工电子技术基础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04109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电工电子技术基础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03634</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数控技术</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02609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互换性原理与测量技术基础</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04115</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数控机床</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01667</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数控加工工艺及设备</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04118</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数控加工编程与操作</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04119</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数控加工编程与操作</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10430</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数控机床PLC控制与调试</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03395</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数控机床故障诊断与维护</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1134"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04117</w:t>
            </w:r>
          </w:p>
        </w:tc>
        <w:tc>
          <w:tcPr>
            <w:tcW w:w="31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CAD/CAM</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1134"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305"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课程设置：必考课15门70学分。</w:t>
            </w:r>
          </w:p>
        </w:tc>
      </w:tr>
      <w:tr>
        <w:tblPrEx>
          <w:tblLayout w:type="fixed"/>
          <w:tblCellMar>
            <w:top w:w="0" w:type="dxa"/>
            <w:left w:w="108" w:type="dxa"/>
            <w:bottom w:w="0" w:type="dxa"/>
            <w:right w:w="108" w:type="dxa"/>
          </w:tblCellMar>
        </w:tblPrEx>
        <w:trPr>
          <w:trHeight w:val="5577" w:hRule="atLeast"/>
          <w:jc w:val="center"/>
        </w:trPr>
        <w:tc>
          <w:tcPr>
            <w:tcW w:w="9305" w:type="dxa"/>
            <w:gridSpan w:val="7"/>
            <w:tcBorders>
              <w:top w:val="single" w:color="auto" w:sz="4" w:space="0"/>
              <w:left w:val="single" w:color="auto" w:sz="4" w:space="0"/>
              <w:bottom w:val="single" w:color="auto" w:sz="4" w:space="0"/>
              <w:right w:val="single" w:color="auto" w:sz="4" w:space="0"/>
            </w:tcBorders>
            <w:vAlign w:val="top"/>
          </w:tcPr>
          <w:p>
            <w:pPr>
              <w:widowControl/>
              <w:rPr>
                <w:rFonts w:ascii="宋体" w:hAnsi="宋体"/>
                <w:color w:val="000000"/>
                <w:kern w:val="0"/>
                <w:sz w:val="20"/>
                <w:szCs w:val="20"/>
              </w:rPr>
            </w:pP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专业代码：560702                                    专业名称：汽车检测与维修技术</w:t>
      </w:r>
    </w:p>
    <w:p>
      <w:pPr>
        <w:rPr>
          <w:rFonts w:hint="eastAsia" w:ascii="宋体" w:hAnsi="宋体"/>
          <w:color w:val="000000"/>
          <w:szCs w:val="21"/>
        </w:rPr>
      </w:pPr>
      <w:r>
        <w:rPr>
          <w:rFonts w:hint="eastAsia" w:ascii="宋体" w:hAnsi="宋体"/>
          <w:color w:val="000000"/>
          <w:szCs w:val="21"/>
        </w:rPr>
        <w:t>专业建设主考学校：广东白云学院                      学历层次：专科</w:t>
      </w:r>
    </w:p>
    <w:p>
      <w:pPr>
        <w:rPr>
          <w:rFonts w:ascii="宋体" w:hAnsi="宋体"/>
          <w:color w:val="000000"/>
          <w:kern w:val="0"/>
          <w:sz w:val="20"/>
          <w:szCs w:val="20"/>
        </w:rPr>
      </w:pPr>
    </w:p>
    <w:tbl>
      <w:tblPr>
        <w:tblStyle w:val="7"/>
        <w:tblW w:w="9233" w:type="dxa"/>
        <w:jc w:val="center"/>
        <w:tblInd w:w="0" w:type="dxa"/>
        <w:tblLayout w:type="fixed"/>
        <w:tblCellMar>
          <w:top w:w="0" w:type="dxa"/>
          <w:left w:w="108" w:type="dxa"/>
          <w:bottom w:w="0" w:type="dxa"/>
          <w:right w:w="108" w:type="dxa"/>
        </w:tblCellMar>
      </w:tblPr>
      <w:tblGrid>
        <w:gridCol w:w="1200"/>
        <w:gridCol w:w="1125"/>
        <w:gridCol w:w="3045"/>
        <w:gridCol w:w="870"/>
        <w:gridCol w:w="990"/>
        <w:gridCol w:w="1146"/>
        <w:gridCol w:w="857"/>
      </w:tblGrid>
      <w:tr>
        <w:tblPrEx>
          <w:tblLayout w:type="fixed"/>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04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思想道德修养与法律基础</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04729</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大学语文</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05868</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职业道德与礼仪</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05869</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汽车应用英语</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计算机应用基础</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05870</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汽车售后服务管理</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05871</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汽车营销技术</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05872</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汽车营销案例分析</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05873</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汽车保险与理赔</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05874</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汽车保险与理赔</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05875</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汽车发动机构造与维修</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05876</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汽车发动机构造与维修</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05877</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汽车底盘构造与维修</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05878</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汽车底盘构造与维修</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05879</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汽车电气设备与维修</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05880</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汽车电气设备与维修</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05881</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汽车诊断与维修</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85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05882</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汽车诊断与维修</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857"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233" w:type="dxa"/>
            <w:gridSpan w:val="7"/>
            <w:tcBorders>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课程设置：必考课14门70学分。</w:t>
            </w:r>
          </w:p>
        </w:tc>
      </w:tr>
      <w:tr>
        <w:tblPrEx>
          <w:tblLayout w:type="fixed"/>
          <w:tblCellMar>
            <w:top w:w="0" w:type="dxa"/>
            <w:left w:w="108" w:type="dxa"/>
            <w:bottom w:w="0" w:type="dxa"/>
            <w:right w:w="108" w:type="dxa"/>
          </w:tblCellMar>
        </w:tblPrEx>
        <w:trPr>
          <w:trHeight w:val="5235" w:hRule="atLeast"/>
          <w:jc w:val="center"/>
        </w:trPr>
        <w:tc>
          <w:tcPr>
            <w:tcW w:w="9233" w:type="dxa"/>
            <w:gridSpan w:val="7"/>
            <w:tcBorders>
              <w:top w:val="single" w:color="auto" w:sz="4" w:space="0"/>
              <w:left w:val="single" w:color="auto" w:sz="4" w:space="0"/>
              <w:bottom w:val="single" w:color="auto" w:sz="4" w:space="0"/>
              <w:right w:val="single" w:color="auto" w:sz="4" w:space="0"/>
            </w:tcBorders>
            <w:vAlign w:val="top"/>
          </w:tcPr>
          <w:p>
            <w:pPr>
              <w:widowControl/>
              <w:rPr>
                <w:rFonts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专业代码：610102                                          专业名称：应用电子技术</w:t>
      </w:r>
    </w:p>
    <w:p>
      <w:pPr>
        <w:rPr>
          <w:rFonts w:hint="eastAsia" w:ascii="宋体" w:hAnsi="宋体"/>
          <w:color w:val="000000"/>
          <w:szCs w:val="21"/>
        </w:rPr>
      </w:pPr>
      <w:r>
        <w:rPr>
          <w:rFonts w:hint="eastAsia" w:ascii="宋体" w:hAnsi="宋体"/>
          <w:color w:val="000000"/>
          <w:szCs w:val="21"/>
        </w:rPr>
        <w:t>专业建设主考学校：华南理工大学                            学历层次：专科</w:t>
      </w:r>
    </w:p>
    <w:p>
      <w:pPr>
        <w:rPr>
          <w:rFonts w:ascii="宋体" w:hAnsi="宋体"/>
          <w:color w:val="000000"/>
          <w:kern w:val="0"/>
          <w:sz w:val="20"/>
          <w:szCs w:val="20"/>
        </w:rPr>
      </w:pPr>
    </w:p>
    <w:tbl>
      <w:tblPr>
        <w:tblStyle w:val="7"/>
        <w:tblW w:w="9143" w:type="dxa"/>
        <w:jc w:val="center"/>
        <w:tblInd w:w="0" w:type="dxa"/>
        <w:tblLayout w:type="fixed"/>
        <w:tblCellMar>
          <w:top w:w="0" w:type="dxa"/>
          <w:left w:w="108" w:type="dxa"/>
          <w:bottom w:w="0" w:type="dxa"/>
          <w:right w:w="108" w:type="dxa"/>
        </w:tblCellMar>
      </w:tblPr>
      <w:tblGrid>
        <w:gridCol w:w="1050"/>
        <w:gridCol w:w="1305"/>
        <w:gridCol w:w="3120"/>
        <w:gridCol w:w="705"/>
        <w:gridCol w:w="915"/>
        <w:gridCol w:w="1131"/>
        <w:gridCol w:w="917"/>
      </w:tblGrid>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2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英语(一)</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00022</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高等数学(工专)</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02198</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线性代数</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02348</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电子测量</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08679</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电路分析基础</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02585</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模拟电子技术基础</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02344</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数字电路</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3.5</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02345</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数字电路</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02342</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非线性电子电路</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02277</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微型计算机原理及应用</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3.5</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02275</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计算机基础与程序设计</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05575</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电视原理</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09899</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电视原理</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014</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11358</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电子技术课程设计</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015</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11361</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电子技术课程实验</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17"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20"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17"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9143"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Style w:val="18"/>
                <w:rFonts w:ascii="宋体" w:hAnsi="宋体" w:cs="Times New Roman"/>
                <w:color w:val="000000"/>
                <w:lang w:val="zh-TW" w:eastAsia="zh-TW"/>
              </w:rPr>
              <w:t>课程设置：必考课</w:t>
            </w:r>
            <w:r>
              <w:rPr>
                <w:rStyle w:val="18"/>
                <w:rFonts w:hint="eastAsia" w:ascii="宋体" w:hAnsi="宋体" w:cs="Times New Roman"/>
                <w:color w:val="000000"/>
              </w:rPr>
              <w:t>15</w:t>
            </w:r>
            <w:r>
              <w:rPr>
                <w:rStyle w:val="18"/>
                <w:rFonts w:ascii="宋体" w:hAnsi="宋体" w:cs="Times New Roman"/>
                <w:color w:val="000000"/>
                <w:lang w:val="zh-TW" w:eastAsia="zh-TW"/>
              </w:rPr>
              <w:t>门</w:t>
            </w:r>
            <w:r>
              <w:rPr>
                <w:rStyle w:val="18"/>
                <w:rFonts w:hint="eastAsia" w:ascii="宋体" w:hAnsi="宋体" w:cs="Times New Roman"/>
                <w:color w:val="000000"/>
              </w:rPr>
              <w:t>70</w:t>
            </w:r>
            <w:r>
              <w:rPr>
                <w:rStyle w:val="18"/>
                <w:rFonts w:ascii="宋体" w:hAnsi="宋体" w:cs="Times New Roman"/>
                <w:color w:val="000000"/>
                <w:lang w:val="zh-TW" w:eastAsia="zh-TW"/>
              </w:rPr>
              <w:t>学分，加考课</w:t>
            </w:r>
            <w:r>
              <w:rPr>
                <w:rStyle w:val="18"/>
                <w:rFonts w:hint="eastAsia" w:ascii="宋体" w:hAnsi="宋体" w:cs="Times New Roman"/>
                <w:color w:val="000000"/>
              </w:rPr>
              <w:t>1</w:t>
            </w:r>
            <w:r>
              <w:rPr>
                <w:rStyle w:val="18"/>
                <w:rFonts w:ascii="宋体" w:hAnsi="宋体" w:cs="Times New Roman"/>
                <w:color w:val="000000"/>
                <w:lang w:val="zh-TW" w:eastAsia="zh-TW"/>
              </w:rPr>
              <w:t>门</w:t>
            </w:r>
            <w:r>
              <w:rPr>
                <w:rStyle w:val="18"/>
                <w:rFonts w:hint="eastAsia" w:ascii="宋体" w:hAnsi="宋体" w:cs="Times New Roman"/>
                <w:color w:val="000000"/>
              </w:rPr>
              <w:t>6</w:t>
            </w:r>
            <w:r>
              <w:rPr>
                <w:rStyle w:val="18"/>
                <w:rFonts w:ascii="宋体" w:hAnsi="宋体" w:cs="Times New Roman"/>
                <w:color w:val="000000"/>
                <w:lang w:val="zh-TW" w:eastAsia="zh-TW"/>
              </w:rPr>
              <w:t>学分。</w:t>
            </w:r>
          </w:p>
        </w:tc>
      </w:tr>
      <w:tr>
        <w:tblPrEx>
          <w:tblLayout w:type="fixed"/>
          <w:tblCellMar>
            <w:top w:w="0" w:type="dxa"/>
            <w:left w:w="108" w:type="dxa"/>
            <w:bottom w:w="0" w:type="dxa"/>
            <w:right w:w="108" w:type="dxa"/>
          </w:tblCellMar>
        </w:tblPrEx>
        <w:trPr>
          <w:trHeight w:val="5462" w:hRule="atLeast"/>
          <w:jc w:val="center"/>
        </w:trPr>
        <w:tc>
          <w:tcPr>
            <w:tcW w:w="9143" w:type="dxa"/>
            <w:gridSpan w:val="7"/>
            <w:tcBorders>
              <w:top w:val="single" w:color="auto" w:sz="4" w:space="0"/>
              <w:left w:val="single" w:color="auto" w:sz="4" w:space="0"/>
              <w:bottom w:val="single" w:color="auto" w:sz="4" w:space="0"/>
              <w:right w:val="single" w:color="auto" w:sz="4" w:space="0"/>
            </w:tcBorders>
            <w:vAlign w:val="center"/>
          </w:tcPr>
          <w:p>
            <w:pPr>
              <w:pStyle w:val="10"/>
              <w:shd w:val="clear" w:color="auto" w:fill="auto"/>
              <w:spacing w:before="0" w:line="200" w:lineRule="exact"/>
              <w:jc w:val="both"/>
              <w:rPr>
                <w:rFonts w:ascii="宋体" w:hAnsi="宋体" w:eastAsia="宋体"/>
                <w:color w:val="000000"/>
                <w:kern w:val="2"/>
                <w:lang w:val="en-US" w:eastAsia="zh-CN"/>
              </w:rPr>
            </w:pPr>
          </w:p>
          <w:p>
            <w:pPr>
              <w:rPr>
                <w:rFonts w:ascii="宋体" w:hAnsi="宋体"/>
                <w:color w:val="000000"/>
                <w:sz w:val="20"/>
                <w:szCs w:val="20"/>
              </w:rPr>
            </w:pPr>
            <w:r>
              <w:rPr>
                <w:rFonts w:ascii="宋体" w:hAnsi="宋体"/>
                <w:color w:val="000000"/>
                <w:sz w:val="20"/>
                <w:szCs w:val="20"/>
              </w:rPr>
              <w:t>说明：</w:t>
            </w:r>
          </w:p>
          <w:p>
            <w:pPr>
              <w:ind w:left="200" w:hanging="200" w:hangingChars="100"/>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015</w:t>
            </w:r>
            <w:r>
              <w:rPr>
                <w:rFonts w:ascii="宋体" w:hAnsi="宋体"/>
                <w:color w:val="000000"/>
                <w:sz w:val="20"/>
                <w:szCs w:val="20"/>
              </w:rPr>
              <w:t>课程含</w:t>
            </w:r>
            <w:r>
              <w:rPr>
                <w:rFonts w:hint="eastAsia" w:ascii="宋体" w:hAnsi="宋体"/>
                <w:color w:val="000000"/>
                <w:sz w:val="20"/>
                <w:szCs w:val="20"/>
              </w:rPr>
              <w:t>007、008、010</w:t>
            </w:r>
            <w:r>
              <w:rPr>
                <w:rFonts w:ascii="宋体" w:hAnsi="宋体"/>
                <w:color w:val="000000"/>
                <w:sz w:val="20"/>
                <w:szCs w:val="20"/>
              </w:rPr>
              <w:t>课程实验各</w:t>
            </w:r>
            <w:r>
              <w:rPr>
                <w:rFonts w:hint="eastAsia" w:ascii="宋体" w:hAnsi="宋体"/>
                <w:color w:val="000000"/>
                <w:sz w:val="20"/>
                <w:szCs w:val="20"/>
              </w:rPr>
              <w:t>2</w:t>
            </w:r>
            <w:r>
              <w:rPr>
                <w:rFonts w:ascii="宋体" w:hAnsi="宋体"/>
                <w:color w:val="000000"/>
                <w:sz w:val="20"/>
                <w:szCs w:val="20"/>
              </w:rPr>
              <w:t xml:space="preserve"> 学分，</w:t>
            </w:r>
            <w:r>
              <w:rPr>
                <w:rFonts w:hint="eastAsia" w:ascii="宋体" w:hAnsi="宋体"/>
                <w:color w:val="000000"/>
                <w:sz w:val="20"/>
                <w:szCs w:val="20"/>
              </w:rPr>
              <w:t>011、012</w:t>
            </w:r>
            <w:r>
              <w:rPr>
                <w:rFonts w:ascii="宋体" w:hAnsi="宋体"/>
                <w:color w:val="000000"/>
                <w:sz w:val="20"/>
                <w:szCs w:val="20"/>
              </w:rPr>
              <w:t xml:space="preserve"> 课程实验各</w:t>
            </w:r>
            <w:r>
              <w:rPr>
                <w:rFonts w:hint="eastAsia" w:ascii="宋体" w:hAnsi="宋体"/>
                <w:color w:val="000000"/>
                <w:sz w:val="20"/>
                <w:szCs w:val="20"/>
              </w:rPr>
              <w:t>1</w:t>
            </w:r>
            <w:r>
              <w:rPr>
                <w:rFonts w:ascii="宋体" w:hAnsi="宋体"/>
                <w:color w:val="000000"/>
                <w:sz w:val="20"/>
                <w:szCs w:val="20"/>
              </w:rPr>
              <w:t xml:space="preserve"> 学分，须相关课程笔试全部合格后方可报考。</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.港澳台考生可不考</w:t>
            </w:r>
            <w:r>
              <w:rPr>
                <w:rFonts w:hint="eastAsia" w:ascii="宋体" w:hAnsi="宋体"/>
                <w:color w:val="000000"/>
                <w:sz w:val="20"/>
                <w:szCs w:val="20"/>
              </w:rPr>
              <w:t>001、002</w:t>
            </w:r>
            <w:r>
              <w:rPr>
                <w:rFonts w:ascii="宋体" w:hAnsi="宋体"/>
                <w:color w:val="000000"/>
                <w:sz w:val="20"/>
                <w:szCs w:val="20"/>
              </w:rPr>
              <w:t xml:space="preserve"> 两门课程，但须加考</w:t>
            </w:r>
            <w:r>
              <w:rPr>
                <w:rFonts w:hint="eastAsia" w:ascii="宋体" w:hAnsi="宋体"/>
                <w:color w:val="000000"/>
                <w:sz w:val="20"/>
                <w:szCs w:val="20"/>
              </w:rPr>
              <w:t>231</w:t>
            </w:r>
            <w:r>
              <w:rPr>
                <w:rFonts w:ascii="宋体" w:hAnsi="宋体"/>
                <w:color w:val="000000"/>
                <w:sz w:val="20"/>
                <w:szCs w:val="20"/>
              </w:rPr>
              <w:t>课程。</w:t>
            </w:r>
          </w:p>
          <w:p>
            <w:pPr>
              <w:widowControl/>
              <w:rPr>
                <w:rFonts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640301                           </w:t>
      </w:r>
      <w:r>
        <w:rPr>
          <w:rFonts w:hint="eastAsia" w:ascii="宋体" w:hAnsi="宋体"/>
          <w:color w:val="000000"/>
          <w:kern w:val="0"/>
          <w:szCs w:val="20"/>
        </w:rPr>
        <w:t xml:space="preserve">            </w:t>
      </w:r>
      <w:r>
        <w:rPr>
          <w:rFonts w:ascii="宋体" w:hAnsi="宋体"/>
          <w:color w:val="000000"/>
          <w:kern w:val="0"/>
          <w:szCs w:val="20"/>
        </w:rPr>
        <w:t xml:space="preserve"> 专业名称：会展策划与管理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：暨南大学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7"/>
        <w:tblW w:w="8647" w:type="dxa"/>
        <w:jc w:val="center"/>
        <w:tblInd w:w="0" w:type="dxa"/>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02126</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应用文写作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03875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会展政策法规</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03872</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会展营销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03873</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现代商务礼仪</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08884</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会展经济学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08885</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会展管理服务技能考核(一)</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70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olor w:val="000000"/>
                <w:kern w:val="0"/>
                <w:sz w:val="20"/>
                <w:szCs w:val="20"/>
              </w:rPr>
            </w:pPr>
            <w:r>
              <w:rPr>
                <w:rStyle w:val="13"/>
                <w:rFonts w:ascii="宋体" w:hAnsi="宋体" w:cs="Times New Roman"/>
                <w:color w:val="000000"/>
                <w:lang w:val="zh-TW" w:eastAsia="zh-TW"/>
              </w:rPr>
              <w:t>课程设置：必考课</w:t>
            </w:r>
            <w:r>
              <w:rPr>
                <w:rStyle w:val="16"/>
                <w:rFonts w:ascii="宋体" w:hAnsi="宋体" w:eastAsia="宋体" w:cs="Times New Roman"/>
                <w:color w:val="000000"/>
                <w:lang w:val="zh-TW" w:eastAsia="zh-TW"/>
              </w:rPr>
              <w:t>13</w:t>
            </w:r>
            <w:r>
              <w:rPr>
                <w:rStyle w:val="13"/>
                <w:rFonts w:ascii="宋体" w:hAnsi="宋体" w:cs="Times New Roman"/>
                <w:color w:val="000000"/>
                <w:lang w:val="zh-TW" w:eastAsia="zh-TW"/>
              </w:rPr>
              <w:t>门</w:t>
            </w:r>
            <w:r>
              <w:rPr>
                <w:rStyle w:val="16"/>
                <w:rFonts w:ascii="宋体" w:hAnsi="宋体" w:eastAsia="宋体" w:cs="Times New Roman"/>
                <w:color w:val="000000"/>
                <w:lang w:val="zh-TW" w:eastAsia="zh-TW"/>
              </w:rPr>
              <w:t>70</w:t>
            </w:r>
            <w:r>
              <w:rPr>
                <w:rStyle w:val="13"/>
                <w:rFonts w:ascii="宋体" w:hAnsi="宋体" w:cs="Times New Roman"/>
                <w:color w:val="000000"/>
                <w:lang w:val="zh-TW" w:eastAsia="zh-TW"/>
              </w:rPr>
              <w:t>学分，加考课</w:t>
            </w:r>
            <w:r>
              <w:rPr>
                <w:rStyle w:val="16"/>
                <w:rFonts w:ascii="宋体" w:hAnsi="宋体" w:eastAsia="宋体" w:cs="Times New Roman"/>
                <w:color w:val="000000"/>
                <w:lang w:val="zh-TW" w:eastAsia="zh-TW"/>
              </w:rPr>
              <w:t>1</w:t>
            </w:r>
            <w:r>
              <w:rPr>
                <w:rStyle w:val="13"/>
                <w:rFonts w:ascii="宋体" w:hAnsi="宋体" w:cs="Times New Roman"/>
                <w:color w:val="000000"/>
                <w:lang w:val="zh-TW" w:eastAsia="zh-TW"/>
              </w:rPr>
              <w:t>门</w:t>
            </w:r>
            <w:r>
              <w:rPr>
                <w:rStyle w:val="16"/>
                <w:rFonts w:ascii="宋体" w:hAnsi="宋体" w:eastAsia="宋体" w:cs="Times New Roman"/>
                <w:color w:val="000000"/>
                <w:lang w:val="zh-TW" w:eastAsia="zh-TW"/>
              </w:rPr>
              <w:t>6</w:t>
            </w:r>
            <w:r>
              <w:rPr>
                <w:rStyle w:val="13"/>
                <w:rFonts w:ascii="宋体" w:hAnsi="宋体" w:cs="Times New Roman"/>
                <w:color w:val="000000"/>
                <w:lang w:val="zh-TW" w:eastAsia="zh-TW"/>
              </w:rPr>
              <w:t>学分。</w:t>
            </w:r>
          </w:p>
        </w:tc>
      </w:tr>
      <w:tr>
        <w:tblPrEx>
          <w:tblLayout w:type="fixed"/>
          <w:tblCellMar>
            <w:top w:w="0" w:type="dxa"/>
            <w:left w:w="108" w:type="dxa"/>
            <w:bottom w:w="0" w:type="dxa"/>
            <w:right w:w="108" w:type="dxa"/>
          </w:tblCellMar>
        </w:tblPrEx>
        <w:trPr>
          <w:trHeight w:val="639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0"/>
                <w:szCs w:val="20"/>
              </w:rPr>
            </w:pPr>
            <w:r>
              <w:rPr>
                <w:rFonts w:ascii="宋体" w:hAnsi="宋体"/>
                <w:color w:val="000000"/>
                <w:sz w:val="20"/>
                <w:szCs w:val="20"/>
              </w:rPr>
              <w:t>说明：港澳台考生可不考</w:t>
            </w:r>
            <w:r>
              <w:rPr>
                <w:rFonts w:hint="eastAsia" w:ascii="宋体" w:hAnsi="宋体"/>
                <w:color w:val="000000"/>
                <w:sz w:val="20"/>
                <w:szCs w:val="20"/>
              </w:rPr>
              <w:t>001</w:t>
            </w:r>
            <w:r>
              <w:rPr>
                <w:rFonts w:ascii="宋体" w:hAnsi="宋体"/>
                <w:color w:val="000000"/>
                <w:sz w:val="20"/>
                <w:szCs w:val="20"/>
              </w:rPr>
              <w:t>、</w:t>
            </w:r>
            <w:r>
              <w:rPr>
                <w:rFonts w:hint="eastAsia" w:ascii="宋体" w:hAnsi="宋体"/>
                <w:color w:val="000000"/>
                <w:sz w:val="20"/>
                <w:szCs w:val="20"/>
              </w:rPr>
              <w:t>002两门课程</w:t>
            </w:r>
            <w:r>
              <w:rPr>
                <w:rFonts w:ascii="宋体" w:hAnsi="宋体"/>
                <w:color w:val="000000"/>
                <w:sz w:val="20"/>
                <w:szCs w:val="20"/>
              </w:rPr>
              <w:t>，但须加考</w:t>
            </w:r>
            <w:r>
              <w:rPr>
                <w:rFonts w:hint="eastAsia" w:ascii="宋体" w:hAnsi="宋体"/>
                <w:color w:val="000000"/>
                <w:sz w:val="20"/>
                <w:szCs w:val="20"/>
              </w:rPr>
              <w:t>231</w:t>
            </w:r>
            <w:r>
              <w:rPr>
                <w:rFonts w:ascii="宋体" w:hAnsi="宋体"/>
                <w:color w:val="000000"/>
                <w:sz w:val="20"/>
                <w:szCs w:val="20"/>
              </w:rPr>
              <w:t>课程。</w:t>
            </w:r>
          </w:p>
          <w:p>
            <w:pPr>
              <w:widowControl/>
              <w:rPr>
                <w:rFonts w:ascii="宋体" w:hAnsi="宋体"/>
                <w:color w:val="000000"/>
                <w:kern w:val="0"/>
                <w:sz w:val="20"/>
                <w:szCs w:val="20"/>
              </w:rPr>
            </w:pPr>
          </w:p>
        </w:tc>
      </w:tr>
    </w:tbl>
    <w:p>
      <w:pPr>
        <w:widowControl/>
        <w:jc w:val="left"/>
        <w:rPr>
          <w:rFonts w:ascii="宋体" w:hAnsi="宋体"/>
          <w:color w:val="000000"/>
          <w:kern w:val="0"/>
          <w:szCs w:val="21"/>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120903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专业名称：会展经济与管理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 w:val="20"/>
          <w:szCs w:val="20"/>
        </w:rPr>
      </w:pPr>
      <w:r>
        <w:rPr>
          <w:rFonts w:hint="eastAsia" w:ascii="宋体" w:hAnsi="宋体"/>
          <w:color w:val="000000"/>
          <w:kern w:val="0"/>
          <w:szCs w:val="21"/>
        </w:rPr>
        <w:t xml:space="preserve">                  </w:t>
      </w:r>
      <w:r>
        <w:rPr>
          <w:rFonts w:hint="eastAsia" w:ascii="宋体" w:hAnsi="宋体"/>
          <w:color w:val="000000"/>
          <w:kern w:val="0"/>
          <w:sz w:val="20"/>
          <w:szCs w:val="20"/>
        </w:rPr>
        <w:t xml:space="preserve"> </w:t>
      </w:r>
    </w:p>
    <w:tbl>
      <w:tblPr>
        <w:tblStyle w:val="7"/>
        <w:tblW w:w="8931" w:type="dxa"/>
        <w:jc w:val="center"/>
        <w:tblInd w:w="0" w:type="dxa"/>
        <w:tblLayout w:type="fixed"/>
        <w:tblCellMar>
          <w:top w:w="0" w:type="dxa"/>
          <w:left w:w="108" w:type="dxa"/>
          <w:bottom w:w="0" w:type="dxa"/>
          <w:right w:w="108" w:type="dxa"/>
        </w:tblCellMar>
      </w:tblPr>
      <w:tblGrid>
        <w:gridCol w:w="1135"/>
        <w:gridCol w:w="1134"/>
        <w:gridCol w:w="2693"/>
        <w:gridCol w:w="1049"/>
        <w:gridCol w:w="810"/>
        <w:gridCol w:w="1170"/>
        <w:gridCol w:w="940"/>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中国近现代史纲要</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英语(二)</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03877</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会展项目管理</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08886</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会展心理学</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03878</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会议运营管理</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08887</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会展场馆经营与管理</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08725</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会展客户关系管理</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08726</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会展客户关系管理</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08888</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会展企业战略管理</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08889</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会议酒店管理</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08890</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会展管理信息系统</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08891</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会展管理信息系统</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08892</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会展管理综合技能考核(二)</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毕业论文</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03875</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会展概论</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08884</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会展经济学</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03872</w:t>
            </w:r>
          </w:p>
        </w:tc>
        <w:tc>
          <w:tcPr>
            <w:tcW w:w="2693"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会展营销</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40"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课程设置：必考课13门74学分，加考课3门17学分。</w:t>
            </w:r>
          </w:p>
        </w:tc>
      </w:tr>
      <w:tr>
        <w:tblPrEx>
          <w:tblLayout w:type="fixed"/>
          <w:tblCellMar>
            <w:top w:w="0" w:type="dxa"/>
            <w:left w:w="108" w:type="dxa"/>
            <w:bottom w:w="0" w:type="dxa"/>
            <w:right w:w="108" w:type="dxa"/>
          </w:tblCellMar>
        </w:tblPrEx>
        <w:trPr>
          <w:trHeight w:val="5577"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ind w:left="200" w:hanging="200" w:hangingChars="100"/>
              <w:rPr>
                <w:rFonts w:ascii="宋体" w:hAnsi="宋体"/>
                <w:color w:val="000000"/>
                <w:sz w:val="20"/>
                <w:szCs w:val="20"/>
              </w:rPr>
            </w:pPr>
            <w:r>
              <w:rPr>
                <w:rFonts w:hint="eastAsia" w:ascii="宋体" w:hAnsi="宋体"/>
                <w:color w:val="000000"/>
                <w:sz w:val="20"/>
                <w:szCs w:val="20"/>
              </w:rPr>
              <w:t>1.</w:t>
            </w:r>
            <w:r>
              <w:rPr>
                <w:rFonts w:ascii="宋体" w:hAnsi="宋体"/>
                <w:color w:val="000000"/>
                <w:sz w:val="20"/>
                <w:szCs w:val="20"/>
              </w:rPr>
              <w:t>经济管理类专业专科毕业生可直接报考本专业，其他专业专科（或以上）毕业生报考本专业必须加考会展概论、会展经济学、会展营销三门课程，已取得相同名称课程考试成绩合格者可申请免考。</w:t>
            </w:r>
          </w:p>
          <w:p>
            <w:pPr>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Cs w:val="21"/>
        </w:rPr>
      </w:pPr>
    </w:p>
    <w:p>
      <w:pPr>
        <w:widowControl/>
        <w:jc w:val="left"/>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130305                   </w:t>
      </w:r>
      <w:r>
        <w:rPr>
          <w:rFonts w:hint="eastAsia" w:ascii="宋体" w:hAnsi="宋体"/>
          <w:color w:val="000000"/>
          <w:kern w:val="0"/>
          <w:szCs w:val="21"/>
        </w:rPr>
        <w:t xml:space="preserve">                  </w:t>
      </w:r>
      <w:r>
        <w:rPr>
          <w:rFonts w:ascii="宋体" w:hAnsi="宋体"/>
          <w:color w:val="000000"/>
          <w:kern w:val="0"/>
          <w:szCs w:val="21"/>
        </w:rPr>
        <w:t xml:space="preserve">     专业名称：广播电视编导</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：广州大学</w:t>
      </w:r>
      <w:r>
        <w:rPr>
          <w:rFonts w:hint="eastAsia" w:ascii="宋体" w:hAnsi="宋体"/>
          <w:color w:val="000000"/>
          <w:kern w:val="0"/>
          <w:szCs w:val="21"/>
        </w:rPr>
        <w:t xml:space="preserve">                              </w:t>
      </w:r>
      <w:r>
        <w:rPr>
          <w:rFonts w:hint="eastAsia" w:ascii="宋体" w:hAnsi="宋体"/>
          <w:color w:val="000000"/>
          <w:szCs w:val="21"/>
        </w:rPr>
        <w:t xml:space="preserve">  学历层次：本科</w:t>
      </w:r>
    </w:p>
    <w:p>
      <w:pPr>
        <w:rPr>
          <w:rFonts w:ascii="宋体" w:hAnsi="宋体"/>
          <w:color w:val="000000"/>
          <w:kern w:val="0"/>
          <w:sz w:val="20"/>
          <w:szCs w:val="20"/>
        </w:rPr>
      </w:pPr>
    </w:p>
    <w:tbl>
      <w:tblPr>
        <w:tblStyle w:val="7"/>
        <w:tblW w:w="8753" w:type="dxa"/>
        <w:jc w:val="center"/>
        <w:tblInd w:w="0" w:type="dxa"/>
        <w:tblLayout w:type="fixed"/>
        <w:tblCellMar>
          <w:top w:w="0" w:type="dxa"/>
          <w:left w:w="108" w:type="dxa"/>
          <w:bottom w:w="0" w:type="dxa"/>
          <w:right w:w="108" w:type="dxa"/>
        </w:tblCellMar>
      </w:tblPr>
      <w:tblGrid>
        <w:gridCol w:w="1135"/>
        <w:gridCol w:w="1134"/>
        <w:gridCol w:w="2551"/>
        <w:gridCol w:w="1134"/>
        <w:gridCol w:w="709"/>
        <w:gridCol w:w="1134"/>
        <w:gridCol w:w="956"/>
      </w:tblGrid>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95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00642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传播学概论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01178</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电视艺术概论</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01179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非线性编辑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01180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电视采访</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01181</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电视节目导播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01182</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电视文艺节目创作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01183</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电视文艺编导</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01184</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电视艺术片创作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01185</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广播新闻节目创作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01186</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电视节目包装与编排</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01187</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电视片结构</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00660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外国新闻事业史</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01171</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电视摄影造型基础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01170</w:t>
            </w:r>
          </w:p>
        </w:tc>
        <w:tc>
          <w:tcPr>
            <w:tcW w:w="2551" w:type="dxa"/>
            <w:tcBorders>
              <w:top w:val="single" w:color="auto" w:sz="4" w:space="0"/>
              <w:left w:val="nil"/>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电视画面编辑基础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956"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8753"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sz w:val="20"/>
                <w:szCs w:val="20"/>
              </w:rPr>
              <w:t>课程设置：必考课11门53学分，选考课5门35学分，加考课2门12学分。</w:t>
            </w:r>
          </w:p>
        </w:tc>
      </w:tr>
      <w:tr>
        <w:tblPrEx>
          <w:tblLayout w:type="fixed"/>
          <w:tblCellMar>
            <w:top w:w="0" w:type="dxa"/>
            <w:left w:w="108" w:type="dxa"/>
            <w:bottom w:w="0" w:type="dxa"/>
            <w:right w:w="108" w:type="dxa"/>
          </w:tblCellMar>
        </w:tblPrEx>
        <w:trPr>
          <w:trHeight w:val="6028" w:hRule="atLeast"/>
          <w:jc w:val="center"/>
        </w:trPr>
        <w:tc>
          <w:tcPr>
            <w:tcW w:w="875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20"/>
                <w:szCs w:val="20"/>
              </w:rPr>
            </w:pPr>
            <w:r>
              <w:rPr>
                <w:rFonts w:ascii="宋体" w:hAnsi="宋体"/>
                <w:color w:val="000000"/>
                <w:sz w:val="20"/>
                <w:szCs w:val="20"/>
              </w:rPr>
              <w:t>说明：</w:t>
            </w:r>
          </w:p>
          <w:p>
            <w:pPr>
              <w:spacing w:line="240" w:lineRule="exact"/>
              <w:rPr>
                <w:rFonts w:ascii="宋体" w:hAnsi="宋体"/>
                <w:color w:val="000000"/>
                <w:sz w:val="20"/>
                <w:szCs w:val="20"/>
              </w:rPr>
            </w:pPr>
            <w:r>
              <w:rPr>
                <w:rFonts w:ascii="宋体" w:hAnsi="宋体"/>
                <w:color w:val="000000"/>
                <w:sz w:val="20"/>
                <w:szCs w:val="20"/>
              </w:rPr>
              <w:t>1</w:t>
            </w:r>
            <w:r>
              <w:rPr>
                <w:rFonts w:hint="eastAsia" w:ascii="宋体" w:hAnsi="宋体"/>
                <w:color w:val="000000"/>
                <w:sz w:val="20"/>
                <w:szCs w:val="20"/>
              </w:rPr>
              <w:t>.101至105</w:t>
            </w:r>
            <w:r>
              <w:rPr>
                <w:rFonts w:ascii="宋体" w:hAnsi="宋体"/>
                <w:color w:val="000000"/>
                <w:sz w:val="20"/>
                <w:szCs w:val="20"/>
              </w:rPr>
              <w:t>选考课要求至少获得</w:t>
            </w:r>
            <w:r>
              <w:rPr>
                <w:rFonts w:hint="eastAsia" w:ascii="宋体" w:hAnsi="宋体"/>
                <w:color w:val="000000"/>
                <w:sz w:val="20"/>
                <w:szCs w:val="20"/>
              </w:rPr>
              <w:t>19</w:t>
            </w:r>
            <w:r>
              <w:rPr>
                <w:rFonts w:ascii="宋体" w:hAnsi="宋体"/>
                <w:color w:val="000000"/>
                <w:sz w:val="20"/>
                <w:szCs w:val="20"/>
              </w:rPr>
              <w:t>学分。</w:t>
            </w:r>
          </w:p>
          <w:p>
            <w:pPr>
              <w:ind w:left="200" w:hanging="200" w:hangingChars="100"/>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.新闻学类专业的专科及专科以上毕业生可直接报考本专业，其他专业专科及专科以上毕业生报考本专业须加考</w:t>
            </w:r>
            <w:r>
              <w:rPr>
                <w:rFonts w:hint="eastAsia" w:ascii="宋体" w:hAnsi="宋体"/>
                <w:color w:val="000000"/>
                <w:kern w:val="0"/>
                <w:sz w:val="20"/>
                <w:szCs w:val="20"/>
              </w:rPr>
              <w:t>201</w:t>
            </w:r>
            <w:r>
              <w:rPr>
                <w:rFonts w:ascii="宋体" w:hAnsi="宋体"/>
                <w:color w:val="000000"/>
                <w:sz w:val="20"/>
                <w:szCs w:val="20"/>
              </w:rPr>
              <w:t>和</w:t>
            </w:r>
            <w:r>
              <w:rPr>
                <w:rFonts w:hint="eastAsia" w:ascii="宋体" w:hAnsi="宋体"/>
                <w:color w:val="000000"/>
                <w:kern w:val="0"/>
                <w:sz w:val="20"/>
                <w:szCs w:val="20"/>
              </w:rPr>
              <w:t>202</w:t>
            </w:r>
            <w:r>
              <w:rPr>
                <w:rFonts w:ascii="宋体" w:hAnsi="宋体"/>
                <w:color w:val="000000"/>
                <w:sz w:val="20"/>
                <w:szCs w:val="20"/>
              </w:rPr>
              <w:t>两门课程。</w:t>
            </w:r>
          </w:p>
          <w:p>
            <w:pPr>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.本专业仅接受国民教育序列的专科（或以上）毕业生申办毕业。</w:t>
            </w:r>
          </w:p>
          <w:p>
            <w:pPr>
              <w:widowControl/>
              <w:rPr>
                <w:rFonts w:ascii="宋体" w:hAnsi="宋体"/>
                <w:color w:val="000000"/>
                <w:kern w:val="0"/>
                <w:sz w:val="20"/>
                <w:szCs w:val="20"/>
              </w:rPr>
            </w:pPr>
          </w:p>
        </w:tc>
      </w:tr>
    </w:tbl>
    <w:p>
      <w:pPr>
        <w:rPr>
          <w:rFonts w:ascii="宋体" w:hAnsi="宋体"/>
          <w:color w:val="000000"/>
          <w:szCs w:val="21"/>
        </w:rPr>
      </w:pPr>
    </w:p>
    <w:p>
      <w:pPr>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专业代码：A040106                                             专业名称：教育管理</w:t>
      </w:r>
    </w:p>
    <w:p>
      <w:pPr>
        <w:rPr>
          <w:rFonts w:hint="eastAsia" w:ascii="宋体" w:hAnsi="宋体"/>
          <w:color w:val="000000"/>
          <w:szCs w:val="21"/>
        </w:rPr>
      </w:pPr>
      <w:r>
        <w:rPr>
          <w:rFonts w:hint="eastAsia" w:ascii="宋体" w:hAnsi="宋体"/>
          <w:color w:val="000000"/>
          <w:szCs w:val="21"/>
        </w:rPr>
        <w:t>专业建设主考学校：华南师范大学                                学历层次：专科</w:t>
      </w:r>
    </w:p>
    <w:p>
      <w:pPr>
        <w:rPr>
          <w:rFonts w:ascii="宋体" w:hAnsi="宋体" w:cs="宋体"/>
          <w:color w:val="000000"/>
          <w:kern w:val="0"/>
          <w:sz w:val="20"/>
          <w:szCs w:val="20"/>
        </w:rPr>
      </w:pPr>
    </w:p>
    <w:tbl>
      <w:tblPr>
        <w:tblStyle w:val="7"/>
        <w:tblW w:w="8379" w:type="dxa"/>
        <w:jc w:val="center"/>
        <w:tblInd w:w="0" w:type="dxa"/>
        <w:tblLayout w:type="fixed"/>
        <w:tblCellMar>
          <w:top w:w="15" w:type="dxa"/>
          <w:left w:w="15" w:type="dxa"/>
          <w:bottom w:w="15" w:type="dxa"/>
          <w:right w:w="15" w:type="dxa"/>
        </w:tblCellMar>
      </w:tblPr>
      <w:tblGrid>
        <w:gridCol w:w="1025"/>
        <w:gridCol w:w="1130"/>
        <w:gridCol w:w="2963"/>
        <w:gridCol w:w="679"/>
        <w:gridCol w:w="784"/>
        <w:gridCol w:w="1211"/>
        <w:gridCol w:w="587"/>
      </w:tblGrid>
      <w:tr>
        <w:tblPrEx>
          <w:tblLayout w:type="fixed"/>
          <w:tblCellMar>
            <w:top w:w="15" w:type="dxa"/>
            <w:left w:w="15" w:type="dxa"/>
            <w:bottom w:w="15" w:type="dxa"/>
            <w:right w:w="15" w:type="dxa"/>
          </w:tblCellMar>
        </w:tblPrEx>
        <w:trPr>
          <w:trHeight w:val="244"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类型序号</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课程代码</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课程名称</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学分</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类型</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考试方式</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15" w:type="dxa"/>
            <w:left w:w="15" w:type="dxa"/>
            <w:bottom w:w="15" w:type="dxa"/>
            <w:right w:w="15" w:type="dxa"/>
          </w:tblCellMar>
        </w:tblPrEx>
        <w:trPr>
          <w:trHeight w:val="235"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001</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03706</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思想道德修养与法律基础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606"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002</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12656</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毛泽东思想和中国特色社会主义理论体系概论</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003</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00031</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心理学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004</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04729</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大学语文</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005</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00018</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计算机应用基础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00019</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计算机应用基础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实践考核</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006</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00107</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现代管理学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007</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00383</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学前教育学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008</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00448</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学校管理学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009</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01281</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中国教育史</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8</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010</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01282</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外国教育史</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011</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00389</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学前教育科学研究</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012</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00012</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英语(一)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013</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00442</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教育学(二)</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8</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231</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00040</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法学概论</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232</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05679</w:t>
            </w:r>
          </w:p>
        </w:tc>
        <w:tc>
          <w:tcPr>
            <w:tcW w:w="29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宪法学</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加考</w:t>
            </w:r>
          </w:p>
        </w:tc>
        <w:tc>
          <w:tcPr>
            <w:tcW w:w="12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p>
        </w:tc>
      </w:tr>
      <w:tr>
        <w:tblPrEx>
          <w:tblLayout w:type="fixed"/>
          <w:tblCellMar>
            <w:top w:w="15" w:type="dxa"/>
            <w:left w:w="15" w:type="dxa"/>
            <w:bottom w:w="15" w:type="dxa"/>
            <w:right w:w="15" w:type="dxa"/>
          </w:tblCellMar>
        </w:tblPrEx>
        <w:trPr>
          <w:trHeight w:val="289" w:hRule="atLeast"/>
          <w:jc w:val="center"/>
        </w:trPr>
        <w:tc>
          <w:tcPr>
            <w:tcW w:w="837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课程设置：必考课13门69学分，加考课2门10学分。</w:t>
            </w:r>
          </w:p>
        </w:tc>
      </w:tr>
      <w:tr>
        <w:tblPrEx>
          <w:tblLayout w:type="fixed"/>
          <w:tblCellMar>
            <w:top w:w="15" w:type="dxa"/>
            <w:left w:w="15" w:type="dxa"/>
            <w:bottom w:w="15" w:type="dxa"/>
            <w:right w:w="15" w:type="dxa"/>
          </w:tblCellMar>
        </w:tblPrEx>
        <w:trPr>
          <w:trHeight w:val="5377" w:hRule="atLeast"/>
          <w:jc w:val="center"/>
        </w:trPr>
        <w:tc>
          <w:tcPr>
            <w:tcW w:w="837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说明：港澳台考生可不考001、002两门课程，但须加考231、232两门课程。</w:t>
            </w:r>
          </w:p>
        </w:tc>
      </w:tr>
    </w:tbl>
    <w:p>
      <w:pPr>
        <w:rPr>
          <w:rFonts w:ascii="宋体" w:hAnsi="宋体" w:cs="宋体"/>
          <w:color w:val="000000"/>
          <w:kern w:val="0"/>
          <w:sz w:val="20"/>
          <w:szCs w:val="20"/>
        </w:rPr>
      </w:pPr>
    </w:p>
    <w:p>
      <w:pPr>
        <w:rPr>
          <w:rFonts w:hint="eastAsia" w:ascii="宋体" w:hAnsi="宋体"/>
          <w:color w:val="000000"/>
          <w:szCs w:val="21"/>
        </w:rPr>
      </w:pPr>
      <w:r>
        <w:rPr>
          <w:rFonts w:hint="eastAsia" w:ascii="宋体" w:hAnsi="宋体" w:cs="宋体"/>
          <w:color w:val="000000"/>
          <w:sz w:val="20"/>
          <w:szCs w:val="20"/>
        </w:rPr>
        <w:br w:type="page"/>
      </w:r>
      <w:r>
        <w:rPr>
          <w:rFonts w:hint="eastAsia" w:ascii="宋体" w:hAnsi="宋体"/>
          <w:color w:val="000000"/>
          <w:szCs w:val="21"/>
        </w:rPr>
        <w:t>专业代码：B070102                                             专业名称：数学教育</w:t>
      </w:r>
    </w:p>
    <w:p>
      <w:pPr>
        <w:rPr>
          <w:rFonts w:hint="eastAsia" w:ascii="宋体" w:hAnsi="宋体"/>
          <w:color w:val="000000"/>
          <w:szCs w:val="21"/>
        </w:rPr>
      </w:pPr>
      <w:r>
        <w:rPr>
          <w:rFonts w:hint="eastAsia" w:ascii="宋体" w:hAnsi="宋体"/>
          <w:color w:val="000000"/>
          <w:szCs w:val="21"/>
        </w:rPr>
        <w:t>专业建设主考学校：华南师范大学                                学历层次：本科</w:t>
      </w:r>
    </w:p>
    <w:p>
      <w:pPr>
        <w:rPr>
          <w:rFonts w:ascii="宋体" w:hAnsi="宋体" w:cs="宋体"/>
          <w:color w:val="000000"/>
          <w:kern w:val="0"/>
          <w:sz w:val="20"/>
          <w:szCs w:val="20"/>
        </w:rPr>
      </w:pPr>
    </w:p>
    <w:tbl>
      <w:tblPr>
        <w:tblStyle w:val="7"/>
        <w:tblW w:w="8487" w:type="dxa"/>
        <w:jc w:val="center"/>
        <w:tblInd w:w="0" w:type="dxa"/>
        <w:tblLayout w:type="fixed"/>
        <w:tblCellMar>
          <w:top w:w="15" w:type="dxa"/>
          <w:left w:w="15" w:type="dxa"/>
          <w:bottom w:w="15" w:type="dxa"/>
          <w:right w:w="15" w:type="dxa"/>
        </w:tblCellMar>
      </w:tblPr>
      <w:tblGrid>
        <w:gridCol w:w="1050"/>
        <w:gridCol w:w="1056"/>
        <w:gridCol w:w="2405"/>
        <w:gridCol w:w="994"/>
        <w:gridCol w:w="852"/>
        <w:gridCol w:w="1136"/>
        <w:gridCol w:w="994"/>
      </w:tblGrid>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类型序号</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课程代码</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课程名称</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学分</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类型</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考试方式</w:t>
            </w:r>
          </w:p>
        </w:tc>
        <w:tc>
          <w:tcPr>
            <w:tcW w:w="9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olor w:val="000000"/>
                <w:sz w:val="20"/>
                <w:szCs w:val="20"/>
              </w:rPr>
            </w:pPr>
            <w:r>
              <w:rPr>
                <w:rFonts w:hint="eastAsia" w:ascii="宋体" w:hAnsi="宋体"/>
                <w:color w:val="000000"/>
                <w:sz w:val="20"/>
                <w:szCs w:val="20"/>
              </w:rPr>
              <w:t>备注</w:t>
            </w:r>
          </w:p>
        </w:tc>
      </w:tr>
      <w:tr>
        <w:tblPrEx>
          <w:tblLayout w:type="fixed"/>
          <w:tblCellMar>
            <w:top w:w="15" w:type="dxa"/>
            <w:left w:w="15" w:type="dxa"/>
            <w:bottom w:w="15" w:type="dxa"/>
            <w:right w:w="15" w:type="dxa"/>
          </w:tblCellMar>
        </w:tblPrEx>
        <w:trPr>
          <w:trHeight w:val="293"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001</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03709</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马克思主义基本原理概论</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restart"/>
            <w:tcBorders>
              <w:top w:val="single" w:color="000000" w:sz="4" w:space="0"/>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002</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11400</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数学分析续论</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8</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003</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02011</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复变函数论</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004</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02005</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常微分方程</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005</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02013</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初等数论</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006</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10099</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近世代数</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007</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11401</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中学数学方法论</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293"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008</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11502</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概率论与数理统计(三)</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009</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11503</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组合数学</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010</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10544</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线性规划</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011</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06999</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毕业论文</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不计学分</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实践考核</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101</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00015</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英语(二)</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14</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选考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102</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02014</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微分几何</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选考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103</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11402</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应用统计方法</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选考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104</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02600</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C语言程序设计</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选考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201</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02002</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数学分析(二)</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加考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202</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01864</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高等代数(一)</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加考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231</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00024</w:t>
            </w:r>
          </w:p>
        </w:tc>
        <w:tc>
          <w:tcPr>
            <w:tcW w:w="24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olor w:val="000000"/>
                <w:sz w:val="20"/>
                <w:szCs w:val="20"/>
              </w:rPr>
            </w:pPr>
            <w:r>
              <w:rPr>
                <w:rFonts w:hint="eastAsia" w:ascii="宋体" w:hAnsi="宋体"/>
                <w:color w:val="000000"/>
                <w:sz w:val="20"/>
                <w:szCs w:val="20"/>
              </w:rPr>
              <w:t>普通逻辑</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加考</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bottom w:val="single" w:color="000000" w:sz="4" w:space="0"/>
              <w:right w:val="single" w:color="000000" w:sz="4" w:space="0"/>
            </w:tcBorders>
            <w:vAlign w:val="center"/>
          </w:tcPr>
          <w:p>
            <w:pPr>
              <w:rPr>
                <w:rFonts w:hint="eastAsia" w:ascii="宋体" w:hAnsi="宋体"/>
                <w:color w:val="000000"/>
                <w:sz w:val="20"/>
                <w:szCs w:val="20"/>
              </w:rPr>
            </w:pPr>
          </w:p>
        </w:tc>
      </w:tr>
      <w:tr>
        <w:tblPrEx>
          <w:tblLayout w:type="fixed"/>
          <w:tblCellMar>
            <w:top w:w="15" w:type="dxa"/>
            <w:left w:w="15" w:type="dxa"/>
            <w:bottom w:w="15" w:type="dxa"/>
            <w:right w:w="15" w:type="dxa"/>
          </w:tblCellMar>
        </w:tblPrEx>
        <w:trPr>
          <w:trHeight w:val="304" w:hRule="atLeast"/>
          <w:jc w:val="center"/>
        </w:trPr>
        <w:tc>
          <w:tcPr>
            <w:tcW w:w="8487"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olor w:val="000000"/>
                <w:sz w:val="20"/>
                <w:szCs w:val="20"/>
              </w:rPr>
            </w:pPr>
            <w:r>
              <w:rPr>
                <w:rFonts w:hint="eastAsia" w:ascii="宋体" w:hAnsi="宋体"/>
                <w:color w:val="000000"/>
                <w:sz w:val="20"/>
                <w:szCs w:val="20"/>
              </w:rPr>
              <w:t>课程设置：必考课11门54学分，选考课4门28学分，加考课3门15学分。</w:t>
            </w:r>
          </w:p>
        </w:tc>
      </w:tr>
      <w:tr>
        <w:tblPrEx>
          <w:tblLayout w:type="fixed"/>
          <w:tblCellMar>
            <w:top w:w="15" w:type="dxa"/>
            <w:left w:w="15" w:type="dxa"/>
            <w:bottom w:w="15" w:type="dxa"/>
            <w:right w:w="15" w:type="dxa"/>
          </w:tblCellMar>
        </w:tblPrEx>
        <w:trPr>
          <w:trHeight w:val="5461" w:hRule="atLeast"/>
          <w:jc w:val="center"/>
        </w:trPr>
        <w:tc>
          <w:tcPr>
            <w:tcW w:w="8487" w:type="dxa"/>
            <w:gridSpan w:val="7"/>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olor w:val="000000"/>
                <w:sz w:val="20"/>
                <w:szCs w:val="20"/>
              </w:rPr>
            </w:pPr>
            <w:r>
              <w:rPr>
                <w:rFonts w:hint="eastAsia" w:ascii="宋体" w:hAnsi="宋体"/>
                <w:color w:val="000000"/>
                <w:sz w:val="20"/>
                <w:szCs w:val="20"/>
              </w:rPr>
              <w:t>说明：</w:t>
            </w:r>
          </w:p>
          <w:p>
            <w:pPr>
              <w:rPr>
                <w:rFonts w:hint="eastAsia" w:ascii="宋体" w:hAnsi="宋体"/>
                <w:color w:val="000000"/>
                <w:sz w:val="20"/>
                <w:szCs w:val="20"/>
              </w:rPr>
            </w:pPr>
            <w:r>
              <w:rPr>
                <w:rFonts w:hint="eastAsia" w:ascii="宋体" w:hAnsi="宋体"/>
                <w:color w:val="000000"/>
                <w:sz w:val="20"/>
                <w:szCs w:val="20"/>
              </w:rPr>
              <w:t>1.101至104课程中须选考不少于14学分。</w:t>
            </w:r>
          </w:p>
          <w:p>
            <w:pPr>
              <w:ind w:left="200" w:hanging="200" w:hangingChars="100"/>
              <w:rPr>
                <w:rFonts w:hint="eastAsia" w:ascii="宋体" w:hAnsi="宋体"/>
                <w:color w:val="000000"/>
                <w:sz w:val="20"/>
                <w:szCs w:val="20"/>
              </w:rPr>
            </w:pPr>
            <w:r>
              <w:rPr>
                <w:rFonts w:hint="eastAsia" w:ascii="宋体" w:hAnsi="宋体"/>
                <w:color w:val="000000"/>
                <w:sz w:val="20"/>
                <w:szCs w:val="20"/>
              </w:rPr>
              <w:t>2.教育类、师范类的数学专业专科毕业生可直接报考本专业，其他专业专科（或以上）毕业生报考本专业须加考201和202两门课程，已取得相同名称课程考试成绩合格者可申请免考。</w:t>
            </w:r>
          </w:p>
          <w:p>
            <w:pPr>
              <w:rPr>
                <w:rFonts w:hint="eastAsia" w:ascii="宋体" w:hAnsi="宋体"/>
                <w:color w:val="000000"/>
                <w:sz w:val="20"/>
                <w:szCs w:val="20"/>
              </w:rPr>
            </w:pPr>
            <w:r>
              <w:rPr>
                <w:rFonts w:hint="eastAsia" w:ascii="宋体" w:hAnsi="宋体"/>
                <w:color w:val="000000"/>
                <w:sz w:val="20"/>
                <w:szCs w:val="20"/>
              </w:rPr>
              <w:t>3.港澳台考生可不考001课程，但须加考231课程。</w:t>
            </w:r>
          </w:p>
          <w:p>
            <w:pPr>
              <w:rPr>
                <w:rFonts w:hint="eastAsia" w:ascii="宋体" w:hAnsi="宋体"/>
                <w:color w:val="000000"/>
                <w:sz w:val="20"/>
                <w:szCs w:val="20"/>
              </w:rPr>
            </w:pPr>
            <w:r>
              <w:rPr>
                <w:rFonts w:hint="eastAsia" w:ascii="宋体" w:hAnsi="宋体"/>
                <w:color w:val="000000"/>
                <w:sz w:val="20"/>
                <w:szCs w:val="20"/>
              </w:rPr>
              <w:t>4.本专业仅接受国民教育序列的专科（或以上）毕业生申办毕业。</w:t>
            </w:r>
          </w:p>
        </w:tc>
      </w:tr>
    </w:tbl>
    <w:p>
      <w:bookmarkStart w:id="0" w:name="_GoBack"/>
      <w:bookmarkEnd w:id="0"/>
    </w:p>
    <w:sectPr>
      <w:footerReference r:id="rId3" w:type="default"/>
      <w:pgSz w:w="11906" w:h="16838"/>
      <w:pgMar w:top="1440" w:right="1474"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pPr>
                          <w:r>
                            <w:fldChar w:fldCharType="begin"/>
                          </w:r>
                          <w:r>
                            <w:instrText xml:space="preserve">PAGE   \* MERGEFORMAT</w:instrText>
                          </w:r>
                          <w:r>
                            <w:fldChar w:fldCharType="separate"/>
                          </w:r>
                          <w:r>
                            <w:rPr>
                              <w:lang w:val="zh-CN"/>
                            </w:rPr>
                            <w:t>-</w:t>
                          </w:r>
                          <w:r>
                            <w:t xml:space="preserve"> 67 -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w:t>
                    </w:r>
                    <w:r>
                      <w:t xml:space="preserve"> 67 -</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CF"/>
    <w:rsid w:val="00001874"/>
    <w:rsid w:val="0000424F"/>
    <w:rsid w:val="00006F62"/>
    <w:rsid w:val="000577B1"/>
    <w:rsid w:val="001029A3"/>
    <w:rsid w:val="001624FF"/>
    <w:rsid w:val="001A6C77"/>
    <w:rsid w:val="001B30CF"/>
    <w:rsid w:val="001C59A1"/>
    <w:rsid w:val="001D7DCD"/>
    <w:rsid w:val="001F0745"/>
    <w:rsid w:val="00251B19"/>
    <w:rsid w:val="002F1582"/>
    <w:rsid w:val="002F2B47"/>
    <w:rsid w:val="00315F2E"/>
    <w:rsid w:val="003164CD"/>
    <w:rsid w:val="00383E23"/>
    <w:rsid w:val="0044395A"/>
    <w:rsid w:val="00447F0F"/>
    <w:rsid w:val="00467A8F"/>
    <w:rsid w:val="0047116D"/>
    <w:rsid w:val="0048716C"/>
    <w:rsid w:val="004A4B8D"/>
    <w:rsid w:val="004B469B"/>
    <w:rsid w:val="004F09D6"/>
    <w:rsid w:val="004F6E62"/>
    <w:rsid w:val="005337FB"/>
    <w:rsid w:val="005506DF"/>
    <w:rsid w:val="00556AC2"/>
    <w:rsid w:val="00585C15"/>
    <w:rsid w:val="005B163F"/>
    <w:rsid w:val="005F4277"/>
    <w:rsid w:val="00624C22"/>
    <w:rsid w:val="00627F4B"/>
    <w:rsid w:val="006300EA"/>
    <w:rsid w:val="0068367A"/>
    <w:rsid w:val="00701F89"/>
    <w:rsid w:val="00723917"/>
    <w:rsid w:val="0074760A"/>
    <w:rsid w:val="00772134"/>
    <w:rsid w:val="00780387"/>
    <w:rsid w:val="00816228"/>
    <w:rsid w:val="00837207"/>
    <w:rsid w:val="008919D1"/>
    <w:rsid w:val="008D7F49"/>
    <w:rsid w:val="0090558C"/>
    <w:rsid w:val="00914D7B"/>
    <w:rsid w:val="00950DB9"/>
    <w:rsid w:val="009F04DF"/>
    <w:rsid w:val="00A50780"/>
    <w:rsid w:val="00A95285"/>
    <w:rsid w:val="00B665BE"/>
    <w:rsid w:val="00B7023D"/>
    <w:rsid w:val="00BF0405"/>
    <w:rsid w:val="00C94471"/>
    <w:rsid w:val="00CA642A"/>
    <w:rsid w:val="00CB5F35"/>
    <w:rsid w:val="00CF54E2"/>
    <w:rsid w:val="00DA1773"/>
    <w:rsid w:val="00DB1698"/>
    <w:rsid w:val="00DB27AF"/>
    <w:rsid w:val="00E1720F"/>
    <w:rsid w:val="00E27B97"/>
    <w:rsid w:val="00E75C40"/>
    <w:rsid w:val="00EB2D89"/>
    <w:rsid w:val="00ED7AB1"/>
    <w:rsid w:val="00F956C1"/>
    <w:rsid w:val="00FF26E6"/>
    <w:rsid w:val="0B693EC8"/>
    <w:rsid w:val="19A3658E"/>
    <w:rsid w:val="2F250DAA"/>
    <w:rsid w:val="4A037398"/>
    <w:rsid w:val="4A9309F4"/>
    <w:rsid w:val="51BB3450"/>
    <w:rsid w:val="590A4427"/>
    <w:rsid w:val="5CC13819"/>
    <w:rsid w:val="61961F63"/>
    <w:rsid w:val="709A0E8B"/>
    <w:rsid w:val="71867F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7"/>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
    <w:name w:val="正文文本 (2)1"/>
    <w:basedOn w:val="1"/>
    <w:qFormat/>
    <w:uiPriority w:val="99"/>
    <w:pPr>
      <w:shd w:val="clear" w:color="auto" w:fill="FFFFFF"/>
      <w:spacing w:line="240" w:lineRule="atLeast"/>
      <w:jc w:val="left"/>
    </w:pPr>
    <w:rPr>
      <w:rFonts w:ascii="MingLiU" w:eastAsia="MingLiU" w:cs="MingLiU"/>
      <w:sz w:val="20"/>
      <w:szCs w:val="20"/>
    </w:rPr>
  </w:style>
  <w:style w:type="paragraph" w:customStyle="1" w:styleId="10">
    <w:name w:val="表格标题"/>
    <w:basedOn w:val="1"/>
    <w:link w:val="18"/>
    <w:qFormat/>
    <w:uiPriority w:val="99"/>
    <w:pPr>
      <w:shd w:val="clear" w:color="auto" w:fill="FFFFFF"/>
      <w:spacing w:before="120" w:line="240" w:lineRule="atLeast"/>
      <w:jc w:val="distribute"/>
    </w:pPr>
    <w:rPr>
      <w:rFonts w:ascii="MingLiU" w:hAnsi="Calibri" w:eastAsia="MingLiU"/>
      <w:kern w:val="0"/>
      <w:sz w:val="20"/>
      <w:szCs w:val="20"/>
    </w:rPr>
  </w:style>
  <w:style w:type="paragraph" w:styleId="11">
    <w:name w:val="List Paragraph"/>
    <w:basedOn w:val="1"/>
    <w:qFormat/>
    <w:uiPriority w:val="34"/>
    <w:pPr>
      <w:ind w:firstLine="420" w:firstLineChars="200"/>
    </w:pPr>
  </w:style>
  <w:style w:type="paragraph" w:customStyle="1" w:styleId="12">
    <w:name w:val="表格标题 (2)"/>
    <w:basedOn w:val="1"/>
    <w:qFormat/>
    <w:uiPriority w:val="99"/>
    <w:pPr>
      <w:shd w:val="clear" w:color="auto" w:fill="FFFFFF"/>
      <w:spacing w:before="120" w:line="240" w:lineRule="atLeast"/>
      <w:jc w:val="distribute"/>
    </w:pPr>
    <w:rPr>
      <w:rFonts w:ascii="MingLiU" w:eastAsia="MingLiU" w:cs="MingLiU"/>
      <w:sz w:val="20"/>
      <w:szCs w:val="20"/>
    </w:rPr>
  </w:style>
  <w:style w:type="character" w:customStyle="1" w:styleId="13">
    <w:name w:val="表格标题 (2) Exact"/>
    <w:qFormat/>
    <w:locked/>
    <w:uiPriority w:val="99"/>
    <w:rPr>
      <w:rFonts w:ascii="MingLiU" w:hAnsi="MingLiU" w:eastAsia="MingLiU" w:cs="MingLiU"/>
      <w:sz w:val="20"/>
      <w:szCs w:val="20"/>
      <w:u w:val="none"/>
    </w:rPr>
  </w:style>
  <w:style w:type="character" w:customStyle="1" w:styleId="14">
    <w:name w:val="页脚 Char"/>
    <w:link w:val="3"/>
    <w:semiHidden/>
    <w:uiPriority w:val="99"/>
    <w:rPr>
      <w:sz w:val="18"/>
      <w:szCs w:val="18"/>
    </w:rPr>
  </w:style>
  <w:style w:type="character" w:customStyle="1" w:styleId="15">
    <w:name w:val="页眉 Char"/>
    <w:link w:val="4"/>
    <w:semiHidden/>
    <w:uiPriority w:val="99"/>
    <w:rPr>
      <w:sz w:val="18"/>
      <w:szCs w:val="18"/>
    </w:rPr>
  </w:style>
  <w:style w:type="character" w:customStyle="1" w:styleId="16">
    <w:name w:val="表格标题 + 9 pt"/>
    <w:qFormat/>
    <w:uiPriority w:val="99"/>
    <w:rPr>
      <w:rFonts w:ascii="MingLiU" w:eastAsia="MingLiU" w:cs="MingLiU"/>
      <w:b/>
      <w:bCs/>
      <w:sz w:val="18"/>
      <w:szCs w:val="18"/>
      <w:shd w:val="clear" w:color="auto" w:fill="FFFFFF"/>
    </w:rPr>
  </w:style>
  <w:style w:type="character" w:customStyle="1" w:styleId="17">
    <w:name w:val="批注框文本 Char"/>
    <w:link w:val="2"/>
    <w:semiHidden/>
    <w:qFormat/>
    <w:uiPriority w:val="99"/>
    <w:rPr>
      <w:rFonts w:ascii="Times New Roman" w:hAnsi="Times New Roman"/>
      <w:kern w:val="2"/>
      <w:sz w:val="18"/>
      <w:szCs w:val="18"/>
    </w:rPr>
  </w:style>
  <w:style w:type="character" w:customStyle="1" w:styleId="18">
    <w:name w:val="表格标题 Exact"/>
    <w:link w:val="10"/>
    <w:qFormat/>
    <w:locked/>
    <w:uiPriority w:val="99"/>
    <w:rPr>
      <w:rFonts w:ascii="MingLiU" w:eastAsia="MingLiU" w:cs="MingLiU"/>
      <w:sz w:val="20"/>
      <w:szCs w:val="20"/>
    </w:rPr>
  </w:style>
  <w:style w:type="character" w:customStyle="1" w:styleId="19">
    <w:name w:val="正文文本 (2) Exact"/>
    <w:qFormat/>
    <w:uiPriority w:val="99"/>
    <w:rPr>
      <w:rFonts w:ascii="MingLiU" w:eastAsia="MingLiU" w:cs="MingLiU"/>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WLF</Company>
  <Pages>148</Pages>
  <Words>68387</Words>
  <Characters>88203</Characters>
  <Lines>18343</Lines>
  <Paragraphs>26049</Paragraphs>
  <TotalTime>1</TotalTime>
  <ScaleCrop>false</ScaleCrop>
  <LinksUpToDate>false</LinksUpToDate>
  <CharactersWithSpaces>99637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2010-04-29T12:53:00Z</dcterms:created>
  <dc:creator>??426260</dc:creator>
  <cp:lastModifiedBy>筛米</cp:lastModifiedBy>
  <dcterms:modified xsi:type="dcterms:W3CDTF">2018-09-05T02:45:47Z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