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2019年4月份湖北省高等教育自学考试面向社会开考新课改专业统考课程考试时间安排表（专升本）</w:t>
      </w:r>
    </w:p>
    <w:tbl>
      <w:tblPr>
        <w:tblStyle w:val="3"/>
        <w:tblW w:w="20535" w:type="dxa"/>
        <w:tblInd w:w="-653"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185"/>
        <w:gridCol w:w="1485"/>
        <w:gridCol w:w="930"/>
        <w:gridCol w:w="3149"/>
        <w:gridCol w:w="991"/>
        <w:gridCol w:w="3150"/>
        <w:gridCol w:w="1050"/>
        <w:gridCol w:w="3105"/>
        <w:gridCol w:w="974"/>
        <w:gridCol w:w="3436"/>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blHeader/>
        </w:trPr>
        <w:tc>
          <w:tcPr>
            <w:tcW w:w="1080" w:type="dxa"/>
            <w:vMerge w:val="restart"/>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专业</w:t>
            </w:r>
          </w:p>
          <w:p>
            <w:pPr>
              <w:widowControl/>
              <w:jc w:val="center"/>
              <w:rPr>
                <w:rFonts w:hint="eastAsia" w:ascii="黑体" w:hAnsi="黑体" w:eastAsia="黑体" w:cs="宋体"/>
                <w:kern w:val="0"/>
                <w:sz w:val="24"/>
              </w:rPr>
            </w:pPr>
            <w:r>
              <w:rPr>
                <w:rFonts w:hint="eastAsia" w:ascii="黑体" w:hAnsi="黑体" w:eastAsia="黑体" w:cs="宋体"/>
                <w:kern w:val="0"/>
                <w:sz w:val="24"/>
              </w:rPr>
              <w:t>代号</w:t>
            </w:r>
          </w:p>
        </w:tc>
        <w:tc>
          <w:tcPr>
            <w:tcW w:w="1185" w:type="dxa"/>
            <w:vMerge w:val="restart"/>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专业</w:t>
            </w:r>
          </w:p>
          <w:p>
            <w:pPr>
              <w:widowControl/>
              <w:jc w:val="center"/>
              <w:rPr>
                <w:rFonts w:hint="eastAsia" w:ascii="黑体" w:hAnsi="黑体" w:eastAsia="黑体" w:cs="宋体"/>
                <w:kern w:val="0"/>
                <w:sz w:val="24"/>
              </w:rPr>
            </w:pPr>
            <w:r>
              <w:rPr>
                <w:rFonts w:hint="eastAsia" w:ascii="黑体" w:hAnsi="黑体" w:eastAsia="黑体" w:cs="宋体"/>
                <w:kern w:val="0"/>
                <w:sz w:val="24"/>
              </w:rPr>
              <w:t>名称</w:t>
            </w:r>
          </w:p>
        </w:tc>
        <w:tc>
          <w:tcPr>
            <w:tcW w:w="1485" w:type="dxa"/>
            <w:vMerge w:val="restart"/>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课程</w:t>
            </w:r>
          </w:p>
          <w:p>
            <w:pPr>
              <w:widowControl/>
              <w:jc w:val="center"/>
              <w:rPr>
                <w:rFonts w:hint="eastAsia" w:ascii="黑体" w:hAnsi="黑体" w:eastAsia="黑体" w:cs="宋体"/>
                <w:kern w:val="0"/>
                <w:sz w:val="24"/>
              </w:rPr>
            </w:pPr>
            <w:r>
              <w:rPr>
                <w:rFonts w:hint="eastAsia" w:ascii="黑体" w:hAnsi="黑体" w:eastAsia="黑体" w:cs="宋体"/>
                <w:kern w:val="0"/>
                <w:sz w:val="24"/>
              </w:rPr>
              <w:t>类别</w:t>
            </w:r>
          </w:p>
        </w:tc>
        <w:tc>
          <w:tcPr>
            <w:tcW w:w="8220" w:type="dxa"/>
            <w:gridSpan w:val="4"/>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4月13日（星期六）</w:t>
            </w:r>
          </w:p>
        </w:tc>
        <w:tc>
          <w:tcPr>
            <w:tcW w:w="8565" w:type="dxa"/>
            <w:gridSpan w:val="4"/>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4月14日（星期日）</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blHeader/>
        </w:trPr>
        <w:tc>
          <w:tcPr>
            <w:tcW w:w="1080" w:type="dxa"/>
            <w:vMerge w:val="continue"/>
            <w:tcBorders>
              <w:bottom w:val="single" w:color="auto" w:sz="12" w:space="0"/>
            </w:tcBorders>
            <w:vAlign w:val="center"/>
          </w:tcPr>
          <w:p>
            <w:pPr>
              <w:widowControl/>
              <w:jc w:val="center"/>
              <w:rPr>
                <w:rFonts w:hint="eastAsia" w:ascii="黑体" w:hAnsi="黑体" w:eastAsia="黑体" w:cs="宋体"/>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宋体"/>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宋体"/>
                <w:kern w:val="0"/>
                <w:sz w:val="24"/>
              </w:rPr>
            </w:pPr>
          </w:p>
        </w:tc>
        <w:tc>
          <w:tcPr>
            <w:tcW w:w="930"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代号</w:t>
            </w:r>
          </w:p>
        </w:tc>
        <w:tc>
          <w:tcPr>
            <w:tcW w:w="3149"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上午 （9：00-11：30）</w:t>
            </w:r>
          </w:p>
        </w:tc>
        <w:tc>
          <w:tcPr>
            <w:tcW w:w="991"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代号</w:t>
            </w:r>
          </w:p>
        </w:tc>
        <w:tc>
          <w:tcPr>
            <w:tcW w:w="3150"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下午（14:30-17:00）</w:t>
            </w:r>
          </w:p>
        </w:tc>
        <w:tc>
          <w:tcPr>
            <w:tcW w:w="1050"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代号</w:t>
            </w:r>
          </w:p>
        </w:tc>
        <w:tc>
          <w:tcPr>
            <w:tcW w:w="3105"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上午(9:00-11:30)</w:t>
            </w:r>
          </w:p>
        </w:tc>
        <w:tc>
          <w:tcPr>
            <w:tcW w:w="974"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代号</w:t>
            </w:r>
          </w:p>
        </w:tc>
        <w:tc>
          <w:tcPr>
            <w:tcW w:w="3436"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下午(14:30-17:00)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公共基础课</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ascii="仿宋" w:hAnsi="仿宋" w:eastAsia="仿宋" w:cs="Arial"/>
                <w:kern w:val="0"/>
                <w:sz w:val="24"/>
              </w:rPr>
              <w:t>0370</w:t>
            </w:r>
            <w:r>
              <w:rPr>
                <w:rFonts w:hint="eastAsia" w:ascii="仿宋" w:hAnsi="仿宋" w:eastAsia="仿宋" w:cs="Arial"/>
                <w:kern w:val="0"/>
                <w:sz w:val="24"/>
              </w:rPr>
              <w:t>8</w:t>
            </w:r>
          </w:p>
        </w:tc>
        <w:tc>
          <w:tcPr>
            <w:tcW w:w="3149"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08118</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法律基础</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06779</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应用写作学</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00015</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tcBorders>
              <w:top w:val="single" w:color="auto" w:sz="12" w:space="0"/>
            </w:tcBorders>
            <w:vAlign w:val="center"/>
          </w:tcPr>
          <w:p>
            <w:pPr>
              <w:widowControl/>
              <w:rPr>
                <w:rFonts w:ascii="仿宋" w:hAnsi="仿宋" w:eastAsia="仿宋" w:cs="Arial"/>
                <w:kern w:val="0"/>
                <w:sz w:val="24"/>
              </w:rPr>
            </w:pPr>
          </w:p>
        </w:tc>
        <w:tc>
          <w:tcPr>
            <w:tcW w:w="3149" w:type="dxa"/>
            <w:tcBorders>
              <w:top w:val="single" w:color="auto" w:sz="12" w:space="0"/>
            </w:tcBorders>
            <w:vAlign w:val="center"/>
          </w:tcPr>
          <w:p>
            <w:pPr>
              <w:widowControl/>
              <w:rPr>
                <w:rFonts w:ascii="仿宋" w:hAnsi="仿宋" w:eastAsia="仿宋" w:cs="Arial"/>
                <w:kern w:val="0"/>
                <w:sz w:val="24"/>
              </w:rPr>
            </w:pPr>
          </w:p>
        </w:tc>
        <w:tc>
          <w:tcPr>
            <w:tcW w:w="99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1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1050" w:type="dxa"/>
            <w:tcBorders>
              <w:top w:val="single" w:color="auto" w:sz="12" w:space="0"/>
            </w:tcBorders>
            <w:vAlign w:val="center"/>
          </w:tcPr>
          <w:p>
            <w:pPr>
              <w:widowControl/>
              <w:rPr>
                <w:rFonts w:ascii="仿宋" w:hAnsi="仿宋" w:eastAsia="仿宋" w:cs="Arial"/>
                <w:kern w:val="0"/>
                <w:sz w:val="24"/>
              </w:rPr>
            </w:pPr>
          </w:p>
        </w:tc>
        <w:tc>
          <w:tcPr>
            <w:tcW w:w="3105" w:type="dxa"/>
            <w:tcBorders>
              <w:top w:val="single" w:color="auto" w:sz="12" w:space="0"/>
            </w:tcBorders>
            <w:vAlign w:val="center"/>
          </w:tcPr>
          <w:p>
            <w:pPr>
              <w:widowControl/>
              <w:rPr>
                <w:rFonts w:ascii="仿宋" w:hAnsi="仿宋" w:eastAsia="仿宋" w:cs="Arial"/>
                <w:kern w:val="0"/>
                <w:sz w:val="24"/>
              </w:rPr>
            </w:pPr>
          </w:p>
        </w:tc>
        <w:tc>
          <w:tcPr>
            <w:tcW w:w="974" w:type="dxa"/>
            <w:tcBorders>
              <w:top w:val="single" w:color="auto" w:sz="12" w:space="0"/>
            </w:tcBorders>
            <w:vAlign w:val="center"/>
          </w:tcPr>
          <w:p>
            <w:pPr>
              <w:widowControl/>
              <w:rPr>
                <w:rFonts w:ascii="仿宋" w:hAnsi="仿宋" w:eastAsia="仿宋" w:cs="Arial"/>
                <w:kern w:val="0"/>
                <w:sz w:val="24"/>
              </w:rPr>
            </w:pPr>
          </w:p>
        </w:tc>
        <w:tc>
          <w:tcPr>
            <w:tcW w:w="3436" w:type="dxa"/>
            <w:tcBorders>
              <w:top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通识选考课</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00480</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中国传统道德</w:t>
            </w:r>
          </w:p>
        </w:tc>
        <w:tc>
          <w:tcPr>
            <w:tcW w:w="991" w:type="dxa"/>
            <w:tcBorders>
              <w:top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11912</w:t>
            </w:r>
          </w:p>
        </w:tc>
        <w:tc>
          <w:tcPr>
            <w:tcW w:w="3150" w:type="dxa"/>
            <w:tcBorders>
              <w:top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民俗文化与旅游</w:t>
            </w:r>
          </w:p>
        </w:tc>
        <w:tc>
          <w:tcPr>
            <w:tcW w:w="1050" w:type="dxa"/>
            <w:tcBorders>
              <w:top w:val="single" w:color="auto" w:sz="12" w:space="0"/>
            </w:tcBorders>
            <w:vAlign w:val="center"/>
          </w:tcPr>
          <w:p>
            <w:pPr>
              <w:widowControl/>
              <w:spacing w:line="240" w:lineRule="exact"/>
              <w:rPr>
                <w:rFonts w:ascii="仿宋" w:hAnsi="仿宋" w:eastAsia="仿宋" w:cs="Arial"/>
                <w:kern w:val="0"/>
                <w:sz w:val="24"/>
              </w:rPr>
            </w:pPr>
          </w:p>
        </w:tc>
        <w:tc>
          <w:tcPr>
            <w:tcW w:w="3105" w:type="dxa"/>
            <w:tcBorders>
              <w:top w:val="single" w:color="auto" w:sz="12" w:space="0"/>
            </w:tcBorders>
            <w:vAlign w:val="center"/>
          </w:tcPr>
          <w:p>
            <w:pPr>
              <w:widowControl/>
              <w:spacing w:line="240" w:lineRule="exact"/>
              <w:rPr>
                <w:rFonts w:ascii="仿宋" w:hAnsi="仿宋" w:eastAsia="仿宋" w:cs="Arial"/>
                <w:kern w:val="0"/>
                <w:sz w:val="24"/>
              </w:rPr>
            </w:pPr>
          </w:p>
        </w:tc>
        <w:tc>
          <w:tcPr>
            <w:tcW w:w="974" w:type="dxa"/>
            <w:tcBorders>
              <w:top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00104</w:t>
            </w:r>
          </w:p>
        </w:tc>
        <w:tc>
          <w:tcPr>
            <w:tcW w:w="3436" w:type="dxa"/>
            <w:tcBorders>
              <w:top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证券投资分析</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020202</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税收学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05175</w:t>
            </w:r>
          </w:p>
        </w:tc>
        <w:tc>
          <w:tcPr>
            <w:tcW w:w="3149"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税收筹划</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00054</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管理学原理</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0055</w:t>
            </w:r>
          </w:p>
        </w:tc>
        <w:tc>
          <w:tcPr>
            <w:tcW w:w="3105" w:type="dxa"/>
            <w:tcBorders>
              <w:top w:val="single" w:color="auto" w:sz="12" w:space="0"/>
            </w:tcBorders>
            <w:vAlign w:val="center"/>
          </w:tcPr>
          <w:p>
            <w:pPr>
              <w:widowControl/>
              <w:rPr>
                <w:rFonts w:ascii="仿宋" w:hAnsi="仿宋" w:eastAsia="仿宋" w:cs="Arial"/>
                <w:kern w:val="0"/>
                <w:sz w:val="24"/>
              </w:rPr>
            </w:pPr>
            <w:r>
              <w:rPr>
                <w:rFonts w:hint="eastAsia" w:ascii="仿宋" w:hAnsi="仿宋" w:eastAsia="仿宋" w:cs="Arial"/>
                <w:kern w:val="0"/>
                <w:sz w:val="24"/>
              </w:rPr>
              <w:t>企业</w:t>
            </w:r>
            <w:r>
              <w:rPr>
                <w:rFonts w:ascii="仿宋" w:hAnsi="仿宋" w:eastAsia="仿宋" w:cs="Arial"/>
                <w:kern w:val="0"/>
                <w:sz w:val="24"/>
              </w:rPr>
              <w:t>会计</w:t>
            </w:r>
            <w:r>
              <w:rPr>
                <w:rFonts w:hint="eastAsia" w:ascii="仿宋" w:hAnsi="仿宋" w:eastAsia="仿宋" w:cs="Arial"/>
                <w:kern w:val="0"/>
                <w:sz w:val="24"/>
              </w:rPr>
              <w:t>学</w:t>
            </w:r>
          </w:p>
        </w:tc>
        <w:tc>
          <w:tcPr>
            <w:tcW w:w="974"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00233</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税法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外国财政</w:t>
            </w:r>
          </w:p>
        </w:tc>
        <w:tc>
          <w:tcPr>
            <w:tcW w:w="974"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00069</w:t>
            </w:r>
          </w:p>
        </w:tc>
        <w:tc>
          <w:tcPr>
            <w:tcW w:w="3436"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国际税法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hint="eastAsia" w:ascii="仿宋" w:hAnsi="仿宋" w:eastAsia="仿宋" w:cs="Arial"/>
                <w:kern w:val="0"/>
                <w:sz w:val="24"/>
              </w:rPr>
              <w:t>08019</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理财学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00067</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财务管理学</w:t>
            </w:r>
            <w:r>
              <w:rPr>
                <w:rFonts w:hint="eastAsia" w:ascii="仿宋" w:hAnsi="仿宋" w:eastAsia="仿宋" w:cs="Arial"/>
                <w:kern w:val="0"/>
                <w:sz w:val="24"/>
              </w:rPr>
              <w:t>（选考）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07250</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投资学原理（选考）</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概率论与数理统计（经营类）（选考）</w:t>
            </w:r>
          </w:p>
        </w:tc>
        <w:tc>
          <w:tcPr>
            <w:tcW w:w="974"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05722</w:t>
            </w:r>
          </w:p>
        </w:tc>
        <w:tc>
          <w:tcPr>
            <w:tcW w:w="3436"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公共关系学（选考）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00318</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公共政策（选考）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149" w:type="dxa"/>
            <w:tcBorders>
              <w:bottom w:val="single" w:color="auto" w:sz="12" w:space="0"/>
            </w:tcBorders>
            <w:vAlign w:val="center"/>
          </w:tcPr>
          <w:p>
            <w:pPr>
              <w:widowControl/>
              <w:rPr>
                <w:rFonts w:ascii="仿宋" w:hAnsi="仿宋" w:eastAsia="仿宋" w:cs="Arial"/>
                <w:kern w:val="0"/>
                <w:sz w:val="24"/>
              </w:rPr>
            </w:pPr>
            <w:r>
              <w:rPr>
                <w:rFonts w:hint="eastAsia" w:ascii="仿宋" w:hAnsi="仿宋" w:eastAsia="仿宋" w:cs="Arial"/>
                <w:kern w:val="0"/>
                <w:sz w:val="24"/>
              </w:rPr>
              <w:t>管理系统中计算机应用（选考）</w:t>
            </w:r>
          </w:p>
        </w:tc>
        <w:tc>
          <w:tcPr>
            <w:tcW w:w="991"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　</w:t>
            </w:r>
          </w:p>
        </w:tc>
        <w:tc>
          <w:tcPr>
            <w:tcW w:w="3105"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　</w:t>
            </w: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020301K</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金融学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00079</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保险学原理</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00076</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国际金融</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00078</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银行会计学</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8593</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金融衍生品投资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00067</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财务管理学</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hint="eastAsia" w:ascii="仿宋" w:hAnsi="仿宋" w:eastAsia="仿宋" w:cs="Arial"/>
                <w:kern w:val="0"/>
                <w:sz w:val="24"/>
              </w:rPr>
              <w:t>08019</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理财学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04762</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金融学概论</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5175</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税收筹划（选考）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07250</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投资学原理（选考）</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08591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金融营销（选考）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52"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ascii="仿宋" w:hAnsi="仿宋" w:eastAsia="仿宋" w:cs="Arial"/>
                <w:kern w:val="0"/>
                <w:sz w:val="24"/>
              </w:rPr>
            </w:pPr>
          </w:p>
        </w:tc>
        <w:tc>
          <w:tcPr>
            <w:tcW w:w="3149" w:type="dxa"/>
            <w:tcBorders>
              <w:bottom w:val="single" w:color="auto" w:sz="12" w:space="0"/>
            </w:tcBorders>
            <w:vAlign w:val="center"/>
          </w:tcPr>
          <w:p>
            <w:pPr>
              <w:widowControl/>
              <w:rPr>
                <w:rFonts w:ascii="仿宋" w:hAnsi="仿宋" w:eastAsia="仿宋" w:cs="Arial"/>
                <w:kern w:val="0"/>
                <w:sz w:val="24"/>
              </w:rPr>
            </w:pPr>
          </w:p>
        </w:tc>
        <w:tc>
          <w:tcPr>
            <w:tcW w:w="99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08592</w:t>
            </w:r>
          </w:p>
        </w:tc>
        <w:tc>
          <w:tcPr>
            <w:tcW w:w="315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房地产投资（选考）</w:t>
            </w:r>
          </w:p>
        </w:tc>
        <w:tc>
          <w:tcPr>
            <w:tcW w:w="1050" w:type="dxa"/>
            <w:tcBorders>
              <w:bottom w:val="single" w:color="auto" w:sz="12" w:space="0"/>
            </w:tcBorders>
            <w:vAlign w:val="center"/>
          </w:tcPr>
          <w:p>
            <w:pPr>
              <w:widowControl/>
              <w:rPr>
                <w:rFonts w:ascii="仿宋" w:hAnsi="仿宋" w:eastAsia="仿宋" w:cs="Arial"/>
                <w:kern w:val="0"/>
                <w:sz w:val="24"/>
              </w:rPr>
            </w:pPr>
          </w:p>
        </w:tc>
        <w:tc>
          <w:tcPr>
            <w:tcW w:w="3105" w:type="dxa"/>
            <w:tcBorders>
              <w:bottom w:val="single" w:color="auto" w:sz="12" w:space="0"/>
            </w:tcBorders>
            <w:vAlign w:val="center"/>
          </w:tcPr>
          <w:p>
            <w:pPr>
              <w:widowControl/>
              <w:rPr>
                <w:rFonts w:ascii="仿宋" w:hAnsi="仿宋" w:eastAsia="仿宋" w:cs="Arial"/>
                <w:kern w:val="0"/>
                <w:sz w:val="24"/>
              </w:rPr>
            </w:pP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020401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国际经济与贸易</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00097</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外贸英语写作</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05844</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国际商务英语</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00055</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企业会计学</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140</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国际经济学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00100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国际运输与保险</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00098</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国际市场营销学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00186</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国际商务谈判（选考）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00045</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企业经济统计学</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00102</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世界市场行情</w:t>
            </w:r>
            <w:r>
              <w:rPr>
                <w:rFonts w:hint="eastAsia" w:ascii="仿宋" w:hAnsi="仿宋" w:eastAsia="仿宋" w:cs="Arial"/>
                <w:kern w:val="0"/>
                <w:sz w:val="24"/>
              </w:rPr>
              <w:t>（选考）</w:t>
            </w:r>
          </w:p>
        </w:tc>
        <w:tc>
          <w:tcPr>
            <w:tcW w:w="974" w:type="dxa"/>
            <w:vAlign w:val="center"/>
          </w:tcPr>
          <w:p>
            <w:pPr>
              <w:widowControl/>
              <w:rPr>
                <w:rFonts w:hint="eastAsia" w:ascii="仿宋" w:hAnsi="仿宋" w:eastAsia="仿宋" w:cs="Arial"/>
                <w:kern w:val="0"/>
                <w:sz w:val="24"/>
              </w:rPr>
            </w:pPr>
          </w:p>
        </w:tc>
        <w:tc>
          <w:tcPr>
            <w:tcW w:w="3436"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0051</w:t>
            </w:r>
          </w:p>
        </w:tc>
        <w:tc>
          <w:tcPr>
            <w:tcW w:w="3149" w:type="dxa"/>
            <w:vAlign w:val="center"/>
          </w:tcPr>
          <w:p>
            <w:pPr>
              <w:widowControl/>
              <w:rPr>
                <w:rFonts w:ascii="仿宋" w:hAnsi="仿宋" w:eastAsia="仿宋" w:cs="Arial"/>
                <w:kern w:val="0"/>
                <w:sz w:val="24"/>
              </w:rPr>
            </w:pPr>
            <w:r>
              <w:rPr>
                <w:rFonts w:hint="eastAsia" w:ascii="仿宋" w:hAnsi="仿宋" w:eastAsia="仿宋" w:cs="Arial"/>
                <w:kern w:val="0"/>
                <w:sz w:val="24"/>
              </w:rPr>
              <w:t>管理系统中计算机应用（选考）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线性代数（经营类）（选考）</w:t>
            </w:r>
          </w:p>
        </w:tc>
        <w:tc>
          <w:tcPr>
            <w:tcW w:w="1050" w:type="dxa"/>
            <w:vAlign w:val="center"/>
          </w:tcPr>
          <w:p>
            <w:pPr>
              <w:widowControl/>
              <w:rPr>
                <w:rFonts w:hint="eastAsia" w:ascii="仿宋" w:hAnsi="仿宋" w:eastAsia="仿宋" w:cs="Arial"/>
                <w:kern w:val="0"/>
                <w:sz w:val="24"/>
              </w:rPr>
            </w:pPr>
            <w:r>
              <w:rPr>
                <w:rFonts w:ascii="仿宋" w:hAnsi="仿宋" w:eastAsia="仿宋" w:cs="Arial"/>
                <w:kern w:val="0"/>
                <w:sz w:val="24"/>
              </w:rPr>
              <w:t>0418</w:t>
            </w:r>
            <w:r>
              <w:rPr>
                <w:rFonts w:hint="eastAsia" w:ascii="仿宋" w:hAnsi="仿宋" w:eastAsia="仿宋" w:cs="Arial"/>
                <w:kern w:val="0"/>
                <w:sz w:val="24"/>
              </w:rPr>
              <w:t>3</w:t>
            </w:r>
          </w:p>
        </w:tc>
        <w:tc>
          <w:tcPr>
            <w:tcW w:w="3105" w:type="dxa"/>
            <w:vAlign w:val="center"/>
          </w:tcPr>
          <w:p>
            <w:pPr>
              <w:widowControl/>
              <w:rPr>
                <w:rFonts w:ascii="仿宋" w:hAnsi="仿宋" w:eastAsia="仿宋" w:cs="Arial"/>
                <w:kern w:val="0"/>
                <w:sz w:val="24"/>
              </w:rPr>
            </w:pPr>
            <w:r>
              <w:rPr>
                <w:rFonts w:hint="eastAsia" w:ascii="仿宋" w:hAnsi="仿宋" w:eastAsia="仿宋" w:cs="Arial"/>
                <w:kern w:val="0"/>
                <w:sz w:val="24"/>
              </w:rPr>
              <w:t>概率论与数理统计</w:t>
            </w:r>
            <w:r>
              <w:rPr>
                <w:rFonts w:ascii="仿宋" w:hAnsi="仿宋" w:eastAsia="仿宋" w:cs="Arial"/>
                <w:kern w:val="0"/>
                <w:sz w:val="24"/>
              </w:rPr>
              <w:t>(经管类)</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00067</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财务管理学（选考）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020304</w:t>
            </w:r>
          </w:p>
        </w:tc>
        <w:tc>
          <w:tcPr>
            <w:tcW w:w="11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投资学</w:t>
            </w: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04762</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金融学概论</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08592</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房地产投资</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09092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投资银行学</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8593</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金融衍生品投资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07250</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投资学原理</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08591</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金融营销</w:t>
            </w:r>
          </w:p>
        </w:tc>
        <w:tc>
          <w:tcPr>
            <w:tcW w:w="974" w:type="dxa"/>
            <w:vAlign w:val="center"/>
          </w:tcPr>
          <w:p>
            <w:pPr>
              <w:widowControl/>
              <w:rPr>
                <w:rFonts w:ascii="仿宋" w:hAnsi="仿宋" w:eastAsia="仿宋" w:cs="Arial"/>
                <w:kern w:val="0"/>
                <w:sz w:val="24"/>
              </w:rPr>
            </w:pPr>
            <w:r>
              <w:rPr>
                <w:rFonts w:hint="eastAsia" w:ascii="仿宋" w:hAnsi="仿宋" w:eastAsia="仿宋" w:cs="Arial"/>
                <w:kern w:val="0"/>
                <w:sz w:val="24"/>
              </w:rPr>
              <w:t>08019</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理财学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0079</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保险学原理（选考）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00076</w:t>
            </w:r>
          </w:p>
        </w:tc>
        <w:tc>
          <w:tcPr>
            <w:tcW w:w="3150" w:type="dxa"/>
            <w:vAlign w:val="center"/>
          </w:tcPr>
          <w:p>
            <w:pPr>
              <w:widowControl/>
              <w:rPr>
                <w:rFonts w:ascii="仿宋" w:hAnsi="仿宋" w:eastAsia="仿宋" w:cs="Arial"/>
                <w:kern w:val="0"/>
                <w:sz w:val="24"/>
              </w:rPr>
            </w:pPr>
            <w:r>
              <w:rPr>
                <w:rFonts w:hint="eastAsia" w:ascii="仿宋" w:hAnsi="仿宋" w:eastAsia="仿宋" w:cs="Arial"/>
                <w:kern w:val="0"/>
                <w:sz w:val="24"/>
              </w:rPr>
              <w:t>国际金融（选考）</w:t>
            </w:r>
            <w:r>
              <w:rPr>
                <w:rFonts w:ascii="仿宋" w:hAnsi="仿宋" w:eastAsia="仿宋" w:cs="Arial"/>
                <w:kern w:val="0"/>
                <w:sz w:val="24"/>
              </w:rPr>
              <w:t>　</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05175</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税收筹划</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00067</w:t>
            </w:r>
          </w:p>
        </w:tc>
        <w:tc>
          <w:tcPr>
            <w:tcW w:w="3149"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财务管理学</w:t>
            </w:r>
            <w:r>
              <w:rPr>
                <w:rFonts w:hint="eastAsia" w:ascii="仿宋" w:hAnsi="仿宋" w:eastAsia="仿宋" w:cs="Arial"/>
                <w:kern w:val="0"/>
                <w:sz w:val="24"/>
              </w:rPr>
              <w:t>（选考）</w:t>
            </w:r>
          </w:p>
        </w:tc>
        <w:tc>
          <w:tcPr>
            <w:tcW w:w="991" w:type="dxa"/>
            <w:tcBorders>
              <w:bottom w:val="single" w:color="auto" w:sz="12" w:space="0"/>
            </w:tcBorders>
            <w:vAlign w:val="center"/>
          </w:tcPr>
          <w:p>
            <w:pPr>
              <w:widowControl/>
              <w:rPr>
                <w:rFonts w:ascii="仿宋" w:hAnsi="仿宋" w:eastAsia="仿宋" w:cs="Arial"/>
                <w:kern w:val="0"/>
                <w:sz w:val="24"/>
              </w:rPr>
            </w:pPr>
          </w:p>
        </w:tc>
        <w:tc>
          <w:tcPr>
            <w:tcW w:w="3150" w:type="dxa"/>
            <w:tcBorders>
              <w:bottom w:val="single" w:color="auto" w:sz="12" w:space="0"/>
            </w:tcBorders>
            <w:vAlign w:val="center"/>
          </w:tcPr>
          <w:p>
            <w:pPr>
              <w:widowControl/>
              <w:rPr>
                <w:rFonts w:ascii="仿宋" w:hAnsi="仿宋" w:eastAsia="仿宋" w:cs="Arial"/>
                <w:kern w:val="0"/>
                <w:sz w:val="24"/>
              </w:rPr>
            </w:pPr>
          </w:p>
        </w:tc>
        <w:tc>
          <w:tcPr>
            <w:tcW w:w="1050" w:type="dxa"/>
            <w:tcBorders>
              <w:bottom w:val="single" w:color="auto" w:sz="12" w:space="0"/>
            </w:tcBorders>
            <w:vAlign w:val="center"/>
          </w:tcPr>
          <w:p>
            <w:pPr>
              <w:widowControl/>
              <w:rPr>
                <w:rFonts w:ascii="仿宋" w:hAnsi="仿宋" w:eastAsia="仿宋" w:cs="Arial"/>
                <w:kern w:val="0"/>
                <w:sz w:val="24"/>
              </w:rPr>
            </w:pPr>
          </w:p>
        </w:tc>
        <w:tc>
          <w:tcPr>
            <w:tcW w:w="3105" w:type="dxa"/>
            <w:tcBorders>
              <w:bottom w:val="single" w:color="auto" w:sz="12" w:space="0"/>
            </w:tcBorders>
            <w:vAlign w:val="center"/>
          </w:tcPr>
          <w:p>
            <w:pPr>
              <w:widowControl/>
              <w:rPr>
                <w:rFonts w:ascii="仿宋" w:hAnsi="仿宋" w:eastAsia="仿宋" w:cs="Arial"/>
                <w:kern w:val="0"/>
                <w:sz w:val="24"/>
              </w:rPr>
            </w:pP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120201K</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工商管理</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00067</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财务管理学</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00054</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管理学原理</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00153</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质量管理(一)</w:t>
            </w:r>
          </w:p>
        </w:tc>
        <w:tc>
          <w:tcPr>
            <w:tcW w:w="974" w:type="dxa"/>
            <w:tcBorders>
              <w:top w:val="single" w:color="auto" w:sz="12" w:space="0"/>
            </w:tcBorders>
            <w:vAlign w:val="center"/>
          </w:tcPr>
          <w:p>
            <w:pPr>
              <w:widowControl/>
              <w:rPr>
                <w:rFonts w:ascii="仿宋" w:hAnsi="仿宋" w:eastAsia="仿宋" w:cs="Arial"/>
                <w:kern w:val="0"/>
                <w:sz w:val="24"/>
              </w:rPr>
            </w:pPr>
          </w:p>
        </w:tc>
        <w:tc>
          <w:tcPr>
            <w:tcW w:w="3436" w:type="dxa"/>
            <w:tcBorders>
              <w:top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00151</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企业经营战略</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00149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国际贸易理论与实务</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00154</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企业管理咨询</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00150</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金融理论与实务</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00184</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市场营销策划</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5175</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税收筹划</w:t>
            </w:r>
            <w:r>
              <w:rPr>
                <w:rFonts w:hint="eastAsia" w:ascii="仿宋" w:hAnsi="仿宋" w:eastAsia="仿宋" w:cs="Arial"/>
                <w:kern w:val="0"/>
                <w:sz w:val="24"/>
              </w:rPr>
              <w:t>（选考）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00227</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公司法（选考）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0055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企业会计学（选考）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001</w:t>
            </w:r>
            <w:r>
              <w:rPr>
                <w:rFonts w:hint="eastAsia" w:ascii="仿宋" w:hAnsi="仿宋" w:eastAsia="仿宋" w:cs="Arial"/>
                <w:kern w:val="0"/>
                <w:sz w:val="24"/>
              </w:rPr>
              <w:t>83</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消费经济</w:t>
            </w:r>
            <w:r>
              <w:rPr>
                <w:rFonts w:ascii="仿宋" w:hAnsi="仿宋" w:eastAsia="仿宋" w:cs="Arial"/>
                <w:kern w:val="0"/>
                <w:sz w:val="24"/>
              </w:rPr>
              <w:t>学</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00051</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管理系统中计算机应用</w:t>
            </w:r>
            <w:r>
              <w:rPr>
                <w:rFonts w:hint="eastAsia" w:ascii="仿宋" w:hAnsi="仿宋" w:eastAsia="仿宋" w:cs="Arial"/>
                <w:kern w:val="0"/>
                <w:sz w:val="24"/>
              </w:rPr>
              <w:t>（选考）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03297</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企业文化（选考）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04183</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概率论与数理统计(经管类)</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158</w:t>
            </w:r>
          </w:p>
        </w:tc>
        <w:tc>
          <w:tcPr>
            <w:tcW w:w="3436"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资产评估（选考）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ascii="仿宋" w:hAnsi="仿宋" w:eastAsia="仿宋" w:cs="Arial"/>
                <w:kern w:val="0"/>
                <w:sz w:val="24"/>
              </w:rPr>
            </w:pPr>
          </w:p>
        </w:tc>
        <w:tc>
          <w:tcPr>
            <w:tcW w:w="3149" w:type="dxa"/>
            <w:tcBorders>
              <w:bottom w:val="single" w:color="auto" w:sz="12" w:space="0"/>
            </w:tcBorders>
            <w:vAlign w:val="center"/>
          </w:tcPr>
          <w:p>
            <w:pPr>
              <w:widowControl/>
              <w:rPr>
                <w:rFonts w:ascii="仿宋" w:hAnsi="仿宋" w:eastAsia="仿宋" w:cs="Arial"/>
                <w:kern w:val="0"/>
                <w:sz w:val="24"/>
              </w:rPr>
            </w:pPr>
          </w:p>
        </w:tc>
        <w:tc>
          <w:tcPr>
            <w:tcW w:w="991"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04184</w:t>
            </w:r>
          </w:p>
        </w:tc>
        <w:tc>
          <w:tcPr>
            <w:tcW w:w="315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线性代数(经管类)</w:t>
            </w:r>
            <w:r>
              <w:rPr>
                <w:rFonts w:hint="eastAsia" w:ascii="仿宋" w:hAnsi="仿宋" w:eastAsia="仿宋" w:cs="Arial"/>
                <w:kern w:val="0"/>
                <w:sz w:val="24"/>
              </w:rPr>
              <w:t>（选考）</w:t>
            </w:r>
          </w:p>
        </w:tc>
        <w:tc>
          <w:tcPr>
            <w:tcW w:w="1050" w:type="dxa"/>
            <w:tcBorders>
              <w:bottom w:val="single" w:color="auto" w:sz="12" w:space="0"/>
            </w:tcBorders>
            <w:vAlign w:val="center"/>
          </w:tcPr>
          <w:p>
            <w:pPr>
              <w:widowControl/>
              <w:rPr>
                <w:rFonts w:ascii="仿宋" w:hAnsi="仿宋" w:eastAsia="仿宋" w:cs="Arial"/>
                <w:kern w:val="0"/>
                <w:sz w:val="24"/>
              </w:rPr>
            </w:pPr>
          </w:p>
        </w:tc>
        <w:tc>
          <w:tcPr>
            <w:tcW w:w="3105" w:type="dxa"/>
            <w:tcBorders>
              <w:bottom w:val="single" w:color="auto" w:sz="12" w:space="0"/>
            </w:tcBorders>
            <w:vAlign w:val="center"/>
          </w:tcPr>
          <w:p>
            <w:pPr>
              <w:widowControl/>
              <w:rPr>
                <w:rFonts w:ascii="仿宋" w:hAnsi="仿宋" w:eastAsia="仿宋" w:cs="Arial"/>
                <w:kern w:val="0"/>
                <w:sz w:val="24"/>
              </w:rPr>
            </w:pP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120203K</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会计学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00162</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会计制度设计</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00150</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金融理论与实务</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00159</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高级财务会计</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3364</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供应链物流学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00806</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财务报表分析（二）</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00207</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高级财务管理</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00160</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审计学</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5175</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税收筹划</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00149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国际贸易理论与实务</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00158</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资产评估</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0151</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企业经营战略（选考）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07250</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投资学原理（选考）</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120901K</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旅游管理</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6126</w:t>
            </w:r>
          </w:p>
        </w:tc>
        <w:tc>
          <w:tcPr>
            <w:tcW w:w="3149"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旅游人力资源管理</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00198</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旅游企业投资与管理</w:t>
            </w:r>
          </w:p>
        </w:tc>
        <w:tc>
          <w:tcPr>
            <w:tcW w:w="10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04929</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旅游市场营销</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00199</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中外民俗</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03532</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旅游消费行为</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18968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客户服务</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00197</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旅游资源规划与开发</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00483</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科学思维方法论（选考）</w:t>
            </w:r>
          </w:p>
        </w:tc>
        <w:tc>
          <w:tcPr>
            <w:tcW w:w="991" w:type="dxa"/>
            <w:vAlign w:val="center"/>
          </w:tcPr>
          <w:p>
            <w:pPr>
              <w:widowControl/>
              <w:rPr>
                <w:rFonts w:ascii="仿宋" w:hAnsi="仿宋" w:eastAsia="仿宋" w:cs="Arial"/>
                <w:kern w:val="0"/>
                <w:sz w:val="24"/>
              </w:rPr>
            </w:pPr>
            <w:r>
              <w:rPr>
                <w:rFonts w:hint="eastAsia" w:ascii="仿宋" w:hAnsi="仿宋" w:eastAsia="仿宋" w:cs="Arial"/>
                <w:kern w:val="0"/>
                <w:sz w:val="24"/>
              </w:rPr>
              <w:t>11912</w:t>
            </w:r>
          </w:p>
        </w:tc>
        <w:tc>
          <w:tcPr>
            <w:tcW w:w="3150" w:type="dxa"/>
            <w:vAlign w:val="center"/>
          </w:tcPr>
          <w:p>
            <w:pPr>
              <w:widowControl/>
              <w:rPr>
                <w:rFonts w:ascii="仿宋" w:hAnsi="仿宋" w:eastAsia="仿宋" w:cs="Arial"/>
                <w:kern w:val="0"/>
                <w:sz w:val="24"/>
              </w:rPr>
            </w:pPr>
            <w:r>
              <w:rPr>
                <w:rFonts w:hint="eastAsia" w:ascii="仿宋" w:hAnsi="仿宋" w:eastAsia="仿宋" w:cs="Arial"/>
                <w:kern w:val="0"/>
                <w:sz w:val="24"/>
              </w:rPr>
              <w:t>民俗文化与旅游（选考）</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0037</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美学（选考）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ascii="仿宋" w:hAnsi="仿宋" w:eastAsia="仿宋" w:cs="Arial"/>
                <w:kern w:val="0"/>
                <w:sz w:val="24"/>
              </w:rPr>
              <w:t>00051</w:t>
            </w:r>
          </w:p>
        </w:tc>
        <w:tc>
          <w:tcPr>
            <w:tcW w:w="3149" w:type="dxa"/>
            <w:vAlign w:val="center"/>
          </w:tcPr>
          <w:p>
            <w:pPr>
              <w:widowControl/>
              <w:rPr>
                <w:rFonts w:hint="eastAsia" w:ascii="仿宋" w:hAnsi="仿宋" w:eastAsia="仿宋" w:cs="Arial"/>
                <w:kern w:val="0"/>
                <w:sz w:val="24"/>
              </w:rPr>
            </w:pPr>
            <w:r>
              <w:rPr>
                <w:rFonts w:ascii="仿宋" w:hAnsi="仿宋" w:eastAsia="仿宋" w:cs="Arial"/>
                <w:kern w:val="0"/>
                <w:sz w:val="24"/>
              </w:rPr>
              <w:t>管理系统中计算机应用</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3291</w:t>
            </w:r>
          </w:p>
        </w:tc>
        <w:tc>
          <w:tcPr>
            <w:tcW w:w="3149"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人际关系学（选考）</w:t>
            </w:r>
          </w:p>
        </w:tc>
        <w:tc>
          <w:tcPr>
            <w:tcW w:w="991"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tcBorders>
              <w:bottom w:val="single" w:color="auto" w:sz="12" w:space="0"/>
            </w:tcBorders>
            <w:vAlign w:val="center"/>
          </w:tcPr>
          <w:p>
            <w:pPr>
              <w:widowControl/>
              <w:rPr>
                <w:rFonts w:ascii="仿宋" w:hAnsi="仿宋" w:eastAsia="仿宋" w:cs="Arial"/>
                <w:kern w:val="0"/>
                <w:sz w:val="24"/>
              </w:rPr>
            </w:pPr>
          </w:p>
        </w:tc>
        <w:tc>
          <w:tcPr>
            <w:tcW w:w="3105" w:type="dxa"/>
            <w:tcBorders>
              <w:bottom w:val="single" w:color="auto" w:sz="12" w:space="0"/>
            </w:tcBorders>
            <w:vAlign w:val="center"/>
          </w:tcPr>
          <w:p>
            <w:pPr>
              <w:widowControl/>
              <w:rPr>
                <w:rFonts w:ascii="仿宋" w:hAnsi="仿宋" w:eastAsia="仿宋" w:cs="Arial"/>
                <w:kern w:val="0"/>
                <w:sz w:val="24"/>
              </w:rPr>
            </w:pP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120209</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物业管理</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3291</w:t>
            </w:r>
          </w:p>
        </w:tc>
        <w:tc>
          <w:tcPr>
            <w:tcW w:w="3149"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人际关系学</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00054</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管理学原理</w:t>
            </w:r>
          </w:p>
        </w:tc>
        <w:tc>
          <w:tcPr>
            <w:tcW w:w="10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02628</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管理经济学</w:t>
            </w:r>
          </w:p>
        </w:tc>
        <w:tc>
          <w:tcPr>
            <w:tcW w:w="974"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00511</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档案管理学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tcBorders>
              <w:top w:val="single" w:color="auto" w:sz="12" w:space="0"/>
            </w:tcBorders>
            <w:vAlign w:val="center"/>
          </w:tcPr>
          <w:p>
            <w:pPr>
              <w:widowControl/>
              <w:rPr>
                <w:rFonts w:ascii="仿宋" w:hAnsi="仿宋" w:eastAsia="仿宋" w:cs="Arial"/>
                <w:kern w:val="0"/>
                <w:sz w:val="24"/>
              </w:rPr>
            </w:pPr>
            <w:r>
              <w:rPr>
                <w:rFonts w:hint="eastAsia" w:ascii="仿宋" w:hAnsi="仿宋" w:eastAsia="仿宋" w:cs="Arial"/>
                <w:kern w:val="0"/>
                <w:sz w:val="24"/>
              </w:rPr>
              <w:t>02378</w:t>
            </w:r>
          </w:p>
        </w:tc>
        <w:tc>
          <w:tcPr>
            <w:tcW w:w="3149"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信息资源管理</w:t>
            </w:r>
          </w:p>
        </w:tc>
        <w:tc>
          <w:tcPr>
            <w:tcW w:w="991" w:type="dxa"/>
            <w:tcBorders>
              <w:top w:val="single" w:color="auto" w:sz="12" w:space="0"/>
            </w:tcBorders>
            <w:vAlign w:val="center"/>
          </w:tcPr>
          <w:p>
            <w:pPr>
              <w:widowControl/>
              <w:rPr>
                <w:rFonts w:ascii="仿宋" w:hAnsi="仿宋" w:eastAsia="仿宋" w:cs="Arial"/>
                <w:kern w:val="0"/>
                <w:sz w:val="24"/>
              </w:rPr>
            </w:pPr>
          </w:p>
        </w:tc>
        <w:tc>
          <w:tcPr>
            <w:tcW w:w="3150" w:type="dxa"/>
            <w:tcBorders>
              <w:top w:val="single" w:color="auto" w:sz="12" w:space="0"/>
            </w:tcBorders>
            <w:vAlign w:val="center"/>
          </w:tcPr>
          <w:p>
            <w:pPr>
              <w:widowControl/>
              <w:rPr>
                <w:rFonts w:ascii="仿宋" w:hAnsi="仿宋" w:eastAsia="仿宋" w:cs="Arial"/>
                <w:kern w:val="0"/>
                <w:sz w:val="24"/>
              </w:rPr>
            </w:pPr>
          </w:p>
        </w:tc>
        <w:tc>
          <w:tcPr>
            <w:tcW w:w="1050" w:type="dxa"/>
            <w:tcBorders>
              <w:top w:val="single" w:color="auto" w:sz="12" w:space="0"/>
            </w:tcBorders>
            <w:vAlign w:val="center"/>
          </w:tcPr>
          <w:p>
            <w:pPr>
              <w:widowControl/>
              <w:rPr>
                <w:rFonts w:hint="eastAsia" w:ascii="仿宋" w:hAnsi="仿宋" w:eastAsia="仿宋" w:cs="Arial"/>
                <w:kern w:val="0"/>
                <w:sz w:val="24"/>
              </w:rPr>
            </w:pPr>
          </w:p>
        </w:tc>
        <w:tc>
          <w:tcPr>
            <w:tcW w:w="3105" w:type="dxa"/>
            <w:tcBorders>
              <w:top w:val="single" w:color="auto" w:sz="12" w:space="0"/>
            </w:tcBorders>
            <w:vAlign w:val="center"/>
          </w:tcPr>
          <w:p>
            <w:pPr>
              <w:widowControl/>
              <w:rPr>
                <w:rFonts w:hint="eastAsia" w:ascii="仿宋" w:hAnsi="仿宋" w:eastAsia="仿宋" w:cs="Arial"/>
                <w:kern w:val="0"/>
                <w:sz w:val="24"/>
              </w:rPr>
            </w:pPr>
          </w:p>
        </w:tc>
        <w:tc>
          <w:tcPr>
            <w:tcW w:w="974"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06404</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物业管理国际质量标准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p>
        </w:tc>
        <w:tc>
          <w:tcPr>
            <w:tcW w:w="3150" w:type="dxa"/>
            <w:vAlign w:val="center"/>
          </w:tcPr>
          <w:p>
            <w:pPr>
              <w:widowControl/>
              <w:rPr>
                <w:rFonts w:hint="eastAsia" w:ascii="仿宋" w:hAnsi="仿宋" w:eastAsia="仿宋" w:cs="Arial"/>
                <w:kern w:val="0"/>
                <w:sz w:val="24"/>
              </w:rPr>
            </w:pPr>
          </w:p>
        </w:tc>
        <w:tc>
          <w:tcPr>
            <w:tcW w:w="1050"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hint="eastAsia" w:ascii="仿宋" w:hAnsi="仿宋" w:eastAsia="仿宋" w:cs="Arial"/>
                <w:kern w:val="0"/>
                <w:sz w:val="24"/>
              </w:rPr>
              <w:t>00169</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房地产法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030101K</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法学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00230</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合同法</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00227</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公司法</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00167</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劳动法</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00226</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知识产权法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00229</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证据法学</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00246</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国际经济法概论</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00258</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保险法</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00228</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环境与资源保护法学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00249</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国际私法</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00262</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法律文书写作</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05680</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婚姻家庭法</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00233</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税法</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05678</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金融法</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0235</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犯罪学（一）（选考）</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120402</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行政管理</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00318</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公共政策</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00315</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当代中国政治制度</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01848</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公务员制度</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5722</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公共经济学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00320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领导科学</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00319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行政组织理论</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312</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政治</w:t>
            </w:r>
            <w:r>
              <w:rPr>
                <w:rFonts w:ascii="仿宋" w:hAnsi="仿宋" w:eastAsia="仿宋" w:cs="Arial"/>
                <w:kern w:val="0"/>
                <w:sz w:val="24"/>
              </w:rPr>
              <w:t>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00261</w:t>
            </w:r>
          </w:p>
        </w:tc>
        <w:tc>
          <w:tcPr>
            <w:tcW w:w="3150" w:type="dxa"/>
            <w:vAlign w:val="center"/>
          </w:tcPr>
          <w:p>
            <w:pPr>
              <w:widowControl/>
              <w:rPr>
                <w:rFonts w:ascii="仿宋" w:hAnsi="仿宋" w:eastAsia="仿宋" w:cs="Arial"/>
                <w:kern w:val="0"/>
                <w:sz w:val="24"/>
              </w:rPr>
            </w:pPr>
            <w:r>
              <w:rPr>
                <w:rFonts w:hint="eastAsia" w:ascii="仿宋" w:hAnsi="仿宋" w:eastAsia="仿宋" w:cs="Arial"/>
                <w:kern w:val="0"/>
                <w:sz w:val="24"/>
              </w:rPr>
              <w:t>行政法学</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00316</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西方政治制度</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00322</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中国行政史</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ascii="仿宋" w:hAnsi="仿宋" w:eastAsia="仿宋" w:cs="Arial"/>
                <w:kern w:val="0"/>
                <w:sz w:val="24"/>
              </w:rPr>
            </w:pPr>
          </w:p>
        </w:tc>
        <w:tc>
          <w:tcPr>
            <w:tcW w:w="3149" w:type="dxa"/>
            <w:tcBorders>
              <w:bottom w:val="single" w:color="auto" w:sz="12" w:space="0"/>
            </w:tcBorders>
            <w:vAlign w:val="center"/>
          </w:tcPr>
          <w:p>
            <w:pPr>
              <w:widowControl/>
              <w:rPr>
                <w:rFonts w:ascii="仿宋" w:hAnsi="仿宋" w:eastAsia="仿宋" w:cs="Arial"/>
                <w:kern w:val="0"/>
                <w:sz w:val="24"/>
              </w:rPr>
            </w:pPr>
          </w:p>
        </w:tc>
        <w:tc>
          <w:tcPr>
            <w:tcW w:w="991" w:type="dxa"/>
            <w:tcBorders>
              <w:bottom w:val="single" w:color="auto" w:sz="12" w:space="0"/>
            </w:tcBorders>
            <w:vAlign w:val="center"/>
          </w:tcPr>
          <w:p>
            <w:pPr>
              <w:widowControl/>
              <w:rPr>
                <w:rFonts w:ascii="仿宋" w:hAnsi="仿宋" w:eastAsia="仿宋" w:cs="Arial"/>
                <w:kern w:val="0"/>
                <w:sz w:val="24"/>
              </w:rPr>
            </w:pPr>
          </w:p>
        </w:tc>
        <w:tc>
          <w:tcPr>
            <w:tcW w:w="3150" w:type="dxa"/>
            <w:tcBorders>
              <w:bottom w:val="single" w:color="auto" w:sz="12" w:space="0"/>
            </w:tcBorders>
            <w:vAlign w:val="center"/>
          </w:tcPr>
          <w:p>
            <w:pPr>
              <w:widowControl/>
              <w:rPr>
                <w:rFonts w:ascii="仿宋" w:hAnsi="仿宋" w:eastAsia="仿宋" w:cs="Arial"/>
                <w:kern w:val="0"/>
                <w:sz w:val="24"/>
              </w:rPr>
            </w:pPr>
          </w:p>
        </w:tc>
        <w:tc>
          <w:tcPr>
            <w:tcW w:w="1050"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00321</w:t>
            </w:r>
          </w:p>
        </w:tc>
        <w:tc>
          <w:tcPr>
            <w:tcW w:w="3105" w:type="dxa"/>
            <w:tcBorders>
              <w:bottom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中国文化概论</w:t>
            </w:r>
            <w:r>
              <w:rPr>
                <w:rFonts w:hint="eastAsia" w:ascii="仿宋" w:hAnsi="仿宋" w:eastAsia="仿宋" w:cs="Arial"/>
                <w:kern w:val="0"/>
                <w:sz w:val="24"/>
              </w:rPr>
              <w:t>（选考）</w:t>
            </w: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040106</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学前教育</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00398</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学前教育原理</w:t>
            </w:r>
          </w:p>
        </w:tc>
        <w:tc>
          <w:tcPr>
            <w:tcW w:w="99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00385</w:t>
            </w:r>
          </w:p>
        </w:tc>
        <w:tc>
          <w:tcPr>
            <w:tcW w:w="31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学前卫生学</w:t>
            </w:r>
          </w:p>
        </w:tc>
        <w:tc>
          <w:tcPr>
            <w:tcW w:w="10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00882</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学前教育心理学</w:t>
            </w:r>
          </w:p>
        </w:tc>
        <w:tc>
          <w:tcPr>
            <w:tcW w:w="974" w:type="dxa"/>
            <w:tcBorders>
              <w:top w:val="single" w:color="auto" w:sz="12" w:space="0"/>
            </w:tcBorders>
            <w:vAlign w:val="center"/>
          </w:tcPr>
          <w:p>
            <w:pPr>
              <w:widowControl/>
              <w:rPr>
                <w:rFonts w:ascii="仿宋" w:hAnsi="仿宋" w:eastAsia="仿宋" w:cs="Arial"/>
                <w:kern w:val="0"/>
                <w:sz w:val="24"/>
              </w:rPr>
            </w:pPr>
          </w:p>
        </w:tc>
        <w:tc>
          <w:tcPr>
            <w:tcW w:w="3436" w:type="dxa"/>
            <w:tcBorders>
              <w:top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hint="eastAsia" w:ascii="仿宋" w:hAnsi="仿宋" w:eastAsia="仿宋" w:cs="Arial"/>
                <w:kern w:val="0"/>
                <w:sz w:val="24"/>
              </w:rPr>
              <w:t>00394</w:t>
            </w:r>
          </w:p>
        </w:tc>
        <w:tc>
          <w:tcPr>
            <w:tcW w:w="3149" w:type="dxa"/>
            <w:vAlign w:val="center"/>
          </w:tcPr>
          <w:p>
            <w:pPr>
              <w:widowControl/>
              <w:rPr>
                <w:rFonts w:ascii="仿宋" w:hAnsi="仿宋" w:eastAsia="仿宋" w:cs="Arial"/>
                <w:kern w:val="0"/>
                <w:sz w:val="24"/>
              </w:rPr>
            </w:pPr>
            <w:r>
              <w:rPr>
                <w:rFonts w:hint="eastAsia" w:ascii="仿宋" w:hAnsi="仿宋" w:eastAsia="仿宋" w:cs="Arial"/>
                <w:kern w:val="0"/>
                <w:sz w:val="24"/>
              </w:rPr>
              <w:t>幼儿园课程</w:t>
            </w:r>
          </w:p>
        </w:tc>
        <w:tc>
          <w:tcPr>
            <w:tcW w:w="991" w:type="dxa"/>
            <w:vAlign w:val="center"/>
          </w:tcPr>
          <w:p>
            <w:pPr>
              <w:widowControl/>
              <w:rPr>
                <w:rFonts w:hint="eastAsia" w:ascii="仿宋" w:hAnsi="仿宋" w:eastAsia="仿宋" w:cs="Arial"/>
                <w:kern w:val="0"/>
                <w:sz w:val="24"/>
              </w:rPr>
            </w:pPr>
          </w:p>
        </w:tc>
        <w:tc>
          <w:tcPr>
            <w:tcW w:w="3150" w:type="dxa"/>
            <w:vAlign w:val="center"/>
          </w:tcPr>
          <w:p>
            <w:pPr>
              <w:widowControl/>
              <w:rPr>
                <w:rFonts w:hint="eastAsia"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hint="eastAsia" w:ascii="仿宋" w:hAnsi="仿宋" w:eastAsia="仿宋" w:cs="Arial"/>
                <w:kern w:val="0"/>
                <w:sz w:val="24"/>
              </w:rPr>
            </w:pPr>
          </w:p>
        </w:tc>
        <w:tc>
          <w:tcPr>
            <w:tcW w:w="3436"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00401</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学前比较教育</w:t>
            </w:r>
            <w:r>
              <w:rPr>
                <w:rFonts w:hint="eastAsia" w:ascii="仿宋" w:hAnsi="仿宋" w:eastAsia="仿宋" w:cs="Arial"/>
                <w:kern w:val="0"/>
                <w:sz w:val="24"/>
              </w:rPr>
              <w:t>（选考）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12353</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学前儿童心理健康与辅导（选考）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00402</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学前教育史</w:t>
            </w:r>
            <w:r>
              <w:rPr>
                <w:rFonts w:hint="eastAsia" w:ascii="仿宋" w:hAnsi="仿宋" w:eastAsia="仿宋" w:cs="Arial"/>
                <w:kern w:val="0"/>
                <w:sz w:val="24"/>
              </w:rPr>
              <w:t>（选考）</w:t>
            </w:r>
          </w:p>
        </w:tc>
        <w:tc>
          <w:tcPr>
            <w:tcW w:w="974"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00884</w:t>
            </w:r>
          </w:p>
        </w:tc>
        <w:tc>
          <w:tcPr>
            <w:tcW w:w="3436"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学前教育行政与管理（选考）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12351</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低幼儿童文学名著导读（选考）</w:t>
            </w:r>
          </w:p>
        </w:tc>
        <w:tc>
          <w:tcPr>
            <w:tcW w:w="991" w:type="dxa"/>
            <w:vAlign w:val="center"/>
          </w:tcPr>
          <w:p>
            <w:pPr>
              <w:widowControl/>
              <w:rPr>
                <w:rFonts w:hint="eastAsia" w:ascii="仿宋" w:hAnsi="仿宋" w:eastAsia="仿宋" w:cs="Arial"/>
                <w:kern w:val="0"/>
                <w:sz w:val="24"/>
              </w:rPr>
            </w:pPr>
          </w:p>
        </w:tc>
        <w:tc>
          <w:tcPr>
            <w:tcW w:w="3150" w:type="dxa"/>
            <w:vAlign w:val="center"/>
          </w:tcPr>
          <w:p>
            <w:pPr>
              <w:widowControl/>
              <w:rPr>
                <w:rFonts w:hint="eastAsia"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hint="eastAsia" w:ascii="仿宋" w:hAnsi="仿宋" w:eastAsia="仿宋" w:cs="Arial"/>
                <w:kern w:val="0"/>
                <w:sz w:val="24"/>
              </w:rPr>
            </w:pPr>
          </w:p>
        </w:tc>
        <w:tc>
          <w:tcPr>
            <w:tcW w:w="3436"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040101</w:t>
            </w:r>
          </w:p>
        </w:tc>
        <w:tc>
          <w:tcPr>
            <w:tcW w:w="11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教育学</w:t>
            </w: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00464</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中外教育简史</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00469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教育学原理</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00449</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教育管理原理</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00456</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00466</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发展与教育心理学</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00467</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课程与教学论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00468</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德育原理</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00452</w:t>
            </w:r>
          </w:p>
        </w:tc>
        <w:tc>
          <w:tcPr>
            <w:tcW w:w="3149" w:type="dxa"/>
            <w:vAlign w:val="center"/>
          </w:tcPr>
          <w:p>
            <w:pPr>
              <w:widowControl/>
              <w:rPr>
                <w:rFonts w:hint="eastAsia" w:ascii="仿宋" w:hAnsi="仿宋" w:eastAsia="仿宋" w:cs="Arial"/>
                <w:kern w:val="0"/>
                <w:sz w:val="24"/>
              </w:rPr>
            </w:pPr>
            <w:r>
              <w:rPr>
                <w:rFonts w:ascii="仿宋" w:hAnsi="仿宋" w:eastAsia="仿宋" w:cs="Arial"/>
                <w:kern w:val="0"/>
                <w:sz w:val="24"/>
              </w:rPr>
              <w:t>教育统计与测量</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00465</w:t>
            </w:r>
          </w:p>
        </w:tc>
        <w:tc>
          <w:tcPr>
            <w:tcW w:w="3150" w:type="dxa"/>
            <w:vAlign w:val="center"/>
          </w:tcPr>
          <w:p>
            <w:pPr>
              <w:widowControl/>
              <w:rPr>
                <w:rFonts w:hint="eastAsia" w:ascii="仿宋" w:hAnsi="仿宋" w:eastAsia="仿宋" w:cs="Arial"/>
                <w:kern w:val="0"/>
                <w:sz w:val="24"/>
              </w:rPr>
            </w:pPr>
            <w:r>
              <w:rPr>
                <w:rFonts w:ascii="仿宋" w:hAnsi="仿宋" w:eastAsia="仿宋" w:cs="Arial"/>
                <w:kern w:val="0"/>
                <w:sz w:val="24"/>
              </w:rPr>
              <w:t>心理卫生与心理辅导</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00472</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比较教育</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00453</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教育法学</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030503</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思想政治教育</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00478</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中国特色社会主义理论与实践</w:t>
            </w:r>
          </w:p>
        </w:tc>
        <w:tc>
          <w:tcPr>
            <w:tcW w:w="991" w:type="dxa"/>
            <w:tcBorders>
              <w:top w:val="single" w:color="auto" w:sz="12" w:space="0"/>
            </w:tcBorders>
            <w:vAlign w:val="center"/>
          </w:tcPr>
          <w:p>
            <w:pPr>
              <w:widowControl/>
              <w:rPr>
                <w:rFonts w:ascii="仿宋" w:hAnsi="仿宋" w:eastAsia="仿宋" w:cs="Arial"/>
                <w:kern w:val="0"/>
                <w:sz w:val="24"/>
              </w:rPr>
            </w:pPr>
          </w:p>
        </w:tc>
        <w:tc>
          <w:tcPr>
            <w:tcW w:w="3150" w:type="dxa"/>
            <w:tcBorders>
              <w:top w:val="single" w:color="auto" w:sz="12" w:space="0"/>
            </w:tcBorders>
            <w:vAlign w:val="center"/>
          </w:tcPr>
          <w:p>
            <w:pPr>
              <w:widowControl/>
              <w:rPr>
                <w:rFonts w:ascii="仿宋" w:hAnsi="仿宋" w:eastAsia="仿宋" w:cs="Arial"/>
                <w:kern w:val="0"/>
                <w:sz w:val="24"/>
              </w:rPr>
            </w:pP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00481</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现代科学技术与当代社会</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00312</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政治学概论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00483</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科学思维方法论</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00480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中国传统道德</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00479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当代资本主义</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0037</w:t>
            </w:r>
          </w:p>
        </w:tc>
        <w:tc>
          <w:tcPr>
            <w:tcW w:w="3149" w:type="dxa"/>
            <w:vAlign w:val="center"/>
          </w:tcPr>
          <w:p>
            <w:pPr>
              <w:widowControl/>
              <w:rPr>
                <w:rFonts w:ascii="仿宋" w:hAnsi="仿宋" w:eastAsia="仿宋" w:cs="Arial"/>
                <w:kern w:val="0"/>
                <w:sz w:val="24"/>
              </w:rPr>
            </w:pPr>
            <w:r>
              <w:rPr>
                <w:rFonts w:hint="eastAsia" w:ascii="仿宋" w:hAnsi="仿宋" w:eastAsia="仿宋" w:cs="Arial"/>
                <w:kern w:val="0"/>
                <w:sz w:val="24"/>
              </w:rPr>
              <w:t>美学（选考）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00482</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人生哲学</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050107T</w:t>
            </w:r>
          </w:p>
        </w:tc>
        <w:tc>
          <w:tcPr>
            <w:tcW w:w="11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秘书学</w:t>
            </w: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00523</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中国秘书史</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0054</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00321</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中国文化概论</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00511</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档案管理学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00527</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中外秘书比较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00526</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秘书参谋职能概论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00320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领导科学</w:t>
            </w:r>
            <w:r>
              <w:rPr>
                <w:rFonts w:hint="eastAsia" w:ascii="仿宋" w:hAnsi="仿宋" w:eastAsia="仿宋" w:cs="Arial"/>
                <w:kern w:val="0"/>
                <w:sz w:val="24"/>
              </w:rPr>
              <w:t>（选考）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00524</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文书学</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2628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管理经济学（选考）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00525</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公文选读</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0151</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企业经营战略（选考）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08022</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秘书外事管理实务（选考）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050101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汉语言文学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00037</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美学</w:t>
            </w:r>
          </w:p>
        </w:tc>
        <w:tc>
          <w:tcPr>
            <w:tcW w:w="991" w:type="dxa"/>
            <w:tcBorders>
              <w:top w:val="single" w:color="auto" w:sz="12" w:space="0"/>
            </w:tcBorders>
            <w:vAlign w:val="center"/>
          </w:tcPr>
          <w:p>
            <w:pPr>
              <w:widowControl/>
              <w:rPr>
                <w:rFonts w:ascii="仿宋" w:hAnsi="仿宋" w:eastAsia="仿宋" w:cs="Arial"/>
                <w:kern w:val="0"/>
                <w:sz w:val="24"/>
              </w:rPr>
            </w:pPr>
          </w:p>
        </w:tc>
        <w:tc>
          <w:tcPr>
            <w:tcW w:w="3150" w:type="dxa"/>
            <w:tcBorders>
              <w:top w:val="single" w:color="auto" w:sz="12" w:space="0"/>
            </w:tcBorders>
            <w:vAlign w:val="center"/>
          </w:tcPr>
          <w:p>
            <w:pPr>
              <w:widowControl/>
              <w:rPr>
                <w:rFonts w:ascii="仿宋" w:hAnsi="仿宋" w:eastAsia="仿宋" w:cs="Arial"/>
                <w:kern w:val="0"/>
                <w:sz w:val="24"/>
              </w:rPr>
            </w:pP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00539</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中国古代文学史(二)</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00537</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中国现代文学史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00540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外国文学史</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00538</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中国古代文学史(一)</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00541</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语言学概论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00812</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中国现当代作家作品专题研究</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00321</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中国文化概论</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04579</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中学语文教学法（选考）</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1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485"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930" w:type="dxa"/>
            <w:tcBorders>
              <w:bottom w:val="single" w:color="auto" w:sz="12" w:space="0"/>
            </w:tcBorders>
            <w:vAlign w:val="center"/>
          </w:tcPr>
          <w:p>
            <w:pPr>
              <w:widowControl/>
              <w:rPr>
                <w:rFonts w:ascii="仿宋" w:hAnsi="仿宋" w:eastAsia="仿宋" w:cs="Arial"/>
                <w:kern w:val="0"/>
                <w:sz w:val="24"/>
              </w:rPr>
            </w:pPr>
          </w:p>
        </w:tc>
        <w:tc>
          <w:tcPr>
            <w:tcW w:w="3149" w:type="dxa"/>
            <w:tcBorders>
              <w:bottom w:val="single" w:color="auto" w:sz="12" w:space="0"/>
            </w:tcBorders>
            <w:vAlign w:val="center"/>
          </w:tcPr>
          <w:p>
            <w:pPr>
              <w:widowControl/>
              <w:rPr>
                <w:rFonts w:ascii="仿宋" w:hAnsi="仿宋" w:eastAsia="仿宋" w:cs="Arial"/>
                <w:kern w:val="0"/>
                <w:sz w:val="24"/>
              </w:rPr>
            </w:pPr>
          </w:p>
        </w:tc>
        <w:tc>
          <w:tcPr>
            <w:tcW w:w="99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00524</w:t>
            </w:r>
          </w:p>
        </w:tc>
        <w:tc>
          <w:tcPr>
            <w:tcW w:w="315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文书学（选考）</w:t>
            </w:r>
          </w:p>
        </w:tc>
        <w:tc>
          <w:tcPr>
            <w:tcW w:w="1050" w:type="dxa"/>
            <w:tcBorders>
              <w:bottom w:val="single" w:color="auto" w:sz="12" w:space="0"/>
            </w:tcBorders>
            <w:vAlign w:val="center"/>
          </w:tcPr>
          <w:p>
            <w:pPr>
              <w:widowControl/>
              <w:rPr>
                <w:rFonts w:ascii="仿宋" w:hAnsi="仿宋" w:eastAsia="仿宋" w:cs="Arial"/>
                <w:kern w:val="0"/>
                <w:sz w:val="24"/>
              </w:rPr>
            </w:pPr>
          </w:p>
        </w:tc>
        <w:tc>
          <w:tcPr>
            <w:tcW w:w="3105" w:type="dxa"/>
            <w:tcBorders>
              <w:bottom w:val="single" w:color="auto" w:sz="12" w:space="0"/>
            </w:tcBorders>
            <w:vAlign w:val="center"/>
          </w:tcPr>
          <w:p>
            <w:pPr>
              <w:widowControl/>
              <w:rPr>
                <w:rFonts w:ascii="仿宋" w:hAnsi="仿宋" w:eastAsia="仿宋" w:cs="Arial"/>
                <w:kern w:val="0"/>
                <w:sz w:val="24"/>
              </w:rPr>
            </w:pPr>
          </w:p>
        </w:tc>
        <w:tc>
          <w:tcPr>
            <w:tcW w:w="974" w:type="dxa"/>
            <w:tcBorders>
              <w:bottom w:val="single" w:color="auto" w:sz="12" w:space="0"/>
            </w:tcBorders>
            <w:vAlign w:val="center"/>
          </w:tcPr>
          <w:p>
            <w:pPr>
              <w:widowControl/>
              <w:rPr>
                <w:rFonts w:ascii="仿宋" w:hAnsi="仿宋" w:eastAsia="仿宋" w:cs="Arial"/>
                <w:kern w:val="0"/>
                <w:sz w:val="24"/>
              </w:rPr>
            </w:pPr>
          </w:p>
        </w:tc>
        <w:tc>
          <w:tcPr>
            <w:tcW w:w="3436" w:type="dxa"/>
            <w:tcBorders>
              <w:bottom w:val="single" w:color="auto" w:sz="12" w:space="0"/>
            </w:tcBorders>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050201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英语</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00087</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英语翻译</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00840</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第二外语(日语)(</w:t>
            </w:r>
            <w:r>
              <w:rPr>
                <w:rFonts w:hint="eastAsia" w:ascii="仿宋" w:hAnsi="仿宋" w:eastAsia="仿宋" w:cs="Arial"/>
                <w:kern w:val="0"/>
                <w:sz w:val="24"/>
              </w:rPr>
              <w:t>三选一</w:t>
            </w:r>
            <w:r>
              <w:rPr>
                <w:rFonts w:ascii="仿宋" w:hAnsi="仿宋" w:eastAsia="仿宋" w:cs="Arial"/>
                <w:kern w:val="0"/>
                <w:sz w:val="24"/>
              </w:rPr>
              <w:t>)</w:t>
            </w:r>
          </w:p>
        </w:tc>
        <w:tc>
          <w:tcPr>
            <w:tcW w:w="1050" w:type="dxa"/>
            <w:tcBorders>
              <w:top w:val="single" w:color="auto" w:sz="12" w:space="0"/>
            </w:tcBorders>
            <w:vAlign w:val="center"/>
          </w:tcPr>
          <w:p>
            <w:pPr>
              <w:widowControl/>
              <w:rPr>
                <w:rFonts w:ascii="仿宋" w:hAnsi="仿宋" w:eastAsia="仿宋" w:cs="Arial"/>
                <w:kern w:val="0"/>
                <w:sz w:val="24"/>
              </w:rPr>
            </w:pPr>
          </w:p>
        </w:tc>
        <w:tc>
          <w:tcPr>
            <w:tcW w:w="3105" w:type="dxa"/>
            <w:tcBorders>
              <w:top w:val="single" w:color="auto" w:sz="12" w:space="0"/>
            </w:tcBorders>
            <w:vAlign w:val="center"/>
          </w:tcPr>
          <w:p>
            <w:pPr>
              <w:widowControl/>
              <w:rPr>
                <w:rFonts w:ascii="仿宋" w:hAnsi="仿宋" w:eastAsia="仿宋" w:cs="Arial"/>
                <w:kern w:val="0"/>
                <w:sz w:val="24"/>
              </w:rPr>
            </w:pP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00604</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英美文学选读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00600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高级英语</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00841</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第二外语(法语)(</w:t>
            </w:r>
            <w:r>
              <w:rPr>
                <w:rFonts w:hint="eastAsia" w:ascii="仿宋" w:hAnsi="仿宋" w:eastAsia="仿宋" w:cs="Arial"/>
                <w:kern w:val="0"/>
                <w:sz w:val="24"/>
              </w:rPr>
              <w:t>三选一</w:t>
            </w:r>
            <w:r>
              <w:rPr>
                <w:rFonts w:ascii="仿宋" w:hAnsi="仿宋" w:eastAsia="仿宋" w:cs="Arial"/>
                <w:kern w:val="0"/>
                <w:sz w:val="24"/>
              </w:rPr>
              <w:t>)</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00842</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第二外语(德语)(</w:t>
            </w:r>
            <w:r>
              <w:rPr>
                <w:rFonts w:hint="eastAsia" w:ascii="仿宋" w:hAnsi="仿宋" w:eastAsia="仿宋" w:cs="Arial"/>
                <w:kern w:val="0"/>
                <w:sz w:val="24"/>
              </w:rPr>
              <w:t>三选一</w:t>
            </w:r>
            <w:r>
              <w:rPr>
                <w:rFonts w:ascii="仿宋" w:hAnsi="仿宋" w:eastAsia="仿宋" w:cs="Arial"/>
                <w:kern w:val="0"/>
                <w:sz w:val="24"/>
              </w:rPr>
              <w:t>)</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00830</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现代语言学</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00832</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英语词汇学</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00603</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英语写作</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00831</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英语语法</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050303</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广告学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00642</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传播学概论</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00641</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中外广告史</w:t>
            </w:r>
          </w:p>
        </w:tc>
        <w:tc>
          <w:tcPr>
            <w:tcW w:w="1050" w:type="dxa"/>
            <w:tcBorders>
              <w:top w:val="single" w:color="auto" w:sz="12" w:space="0"/>
            </w:tcBorders>
            <w:vAlign w:val="center"/>
          </w:tcPr>
          <w:p>
            <w:pPr>
              <w:widowControl/>
              <w:rPr>
                <w:rFonts w:hint="eastAsia" w:ascii="仿宋" w:hAnsi="仿宋" w:eastAsia="仿宋" w:cs="Arial"/>
                <w:kern w:val="0"/>
                <w:sz w:val="24"/>
              </w:rPr>
            </w:pPr>
            <w:r>
              <w:rPr>
                <w:rFonts w:ascii="仿宋" w:hAnsi="仿宋" w:eastAsia="仿宋" w:cs="Arial"/>
                <w:kern w:val="0"/>
                <w:sz w:val="24"/>
              </w:rPr>
              <w:t>00639</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广播电视广告</w:t>
            </w:r>
          </w:p>
        </w:tc>
        <w:tc>
          <w:tcPr>
            <w:tcW w:w="974" w:type="dxa"/>
            <w:tcBorders>
              <w:top w:val="single" w:color="auto" w:sz="12" w:space="0"/>
            </w:tcBorders>
            <w:vAlign w:val="center"/>
          </w:tcPr>
          <w:p>
            <w:pPr>
              <w:widowControl/>
              <w:rPr>
                <w:rFonts w:hint="eastAsia"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226</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知识产权法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00037</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美学</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312</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政治学概论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658</w:t>
            </w:r>
          </w:p>
        </w:tc>
        <w:tc>
          <w:tcPr>
            <w:tcW w:w="3436" w:type="dxa"/>
            <w:vAlign w:val="center"/>
          </w:tcPr>
          <w:p>
            <w:pPr>
              <w:widowControl/>
              <w:rPr>
                <w:rFonts w:ascii="仿宋" w:hAnsi="仿宋" w:eastAsia="仿宋" w:cs="Arial"/>
                <w:kern w:val="0"/>
                <w:sz w:val="24"/>
              </w:rPr>
            </w:pPr>
            <w:r>
              <w:rPr>
                <w:rFonts w:hint="eastAsia" w:ascii="仿宋" w:hAnsi="仿宋" w:eastAsia="仿宋" w:cs="Arial"/>
                <w:kern w:val="0"/>
                <w:sz w:val="24"/>
              </w:rPr>
              <w:t>新闻评论写作</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483</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科学思维方法论（选考）</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00659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新闻摄影</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00321</w:t>
            </w:r>
          </w:p>
        </w:tc>
        <w:tc>
          <w:tcPr>
            <w:tcW w:w="3105" w:type="dxa"/>
            <w:vAlign w:val="center"/>
          </w:tcPr>
          <w:p>
            <w:pPr>
              <w:widowControl/>
              <w:rPr>
                <w:rFonts w:ascii="仿宋" w:hAnsi="仿宋" w:eastAsia="仿宋" w:cs="Arial"/>
                <w:kern w:val="0"/>
                <w:sz w:val="24"/>
              </w:rPr>
            </w:pPr>
            <w:r>
              <w:rPr>
                <w:rFonts w:hint="eastAsia" w:ascii="仿宋" w:hAnsi="仿宋" w:eastAsia="仿宋" w:cs="Arial"/>
                <w:kern w:val="0"/>
                <w:sz w:val="24"/>
              </w:rPr>
              <w:t>中国文化概论（选考）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660</w:t>
            </w:r>
          </w:p>
        </w:tc>
        <w:tc>
          <w:tcPr>
            <w:tcW w:w="3436"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外国新闻事业史（选考）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　</w:t>
            </w:r>
          </w:p>
        </w:tc>
        <w:tc>
          <w:tcPr>
            <w:tcW w:w="1050" w:type="dxa"/>
            <w:vAlign w:val="center"/>
          </w:tcPr>
          <w:p>
            <w:pPr>
              <w:widowControl/>
              <w:rPr>
                <w:rFonts w:ascii="仿宋" w:hAnsi="仿宋" w:eastAsia="仿宋" w:cs="Arial"/>
                <w:kern w:val="0"/>
                <w:sz w:val="24"/>
              </w:rPr>
            </w:pPr>
            <w:r>
              <w:rPr>
                <w:rFonts w:hint="eastAsia" w:ascii="仿宋" w:hAnsi="仿宋" w:eastAsia="仿宋" w:cs="Arial"/>
                <w:kern w:val="0"/>
                <w:sz w:val="24"/>
              </w:rPr>
              <w:t>00184</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市场营销策划（选考）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098</w:t>
            </w:r>
          </w:p>
        </w:tc>
        <w:tc>
          <w:tcPr>
            <w:tcW w:w="3436"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国际市场营销学（选考）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050301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新闻学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00642</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传播学概论</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00661</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中外新闻作品研究</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6391</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广播电视概论</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00658</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新闻评论写作</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00662</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新闻事业管理</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00648</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编辑学概论</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6392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网络信息编辑</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080204</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机械电子工程</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02245</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机电一体化系统设计</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02240</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机械工程控制基础</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2356</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数字信号处理</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02241</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工业用微型计算机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02202</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传感器与检测技术</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4737</w:t>
            </w:r>
          </w:p>
        </w:tc>
        <w:tc>
          <w:tcPr>
            <w:tcW w:w="3105" w:type="dxa"/>
            <w:vAlign w:val="center"/>
          </w:tcPr>
          <w:p>
            <w:pPr>
              <w:widowControl/>
              <w:rPr>
                <w:rFonts w:ascii="仿宋" w:hAnsi="仿宋" w:eastAsia="仿宋" w:cs="Arial"/>
                <w:kern w:val="0"/>
                <w:sz w:val="24"/>
              </w:rPr>
            </w:pPr>
            <w:r>
              <w:rPr>
                <w:rFonts w:hint="eastAsia" w:ascii="仿宋" w:hAnsi="仿宋" w:eastAsia="仿宋" w:cs="Arial"/>
                <w:kern w:val="0"/>
                <w:sz w:val="24"/>
              </w:rPr>
              <w:t>C++程序设计</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080903</w:t>
            </w:r>
          </w:p>
        </w:tc>
        <w:tc>
          <w:tcPr>
            <w:tcW w:w="11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网络工程</w:t>
            </w: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02331</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数据结构</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04735</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数据库系统原理</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02379</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计算机网络管理</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04742</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通信概论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02335</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网络操作系统</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04749</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网络工程</w:t>
            </w: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04741</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计算机网络原理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02139</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计算机信息检索</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p>
        </w:tc>
        <w:tc>
          <w:tcPr>
            <w:tcW w:w="3105" w:type="dxa"/>
            <w:vAlign w:val="center"/>
          </w:tcPr>
          <w:p>
            <w:pPr>
              <w:widowControl/>
              <w:rPr>
                <w:rFonts w:ascii="仿宋" w:hAnsi="仿宋" w:eastAsia="仿宋" w:cs="Arial"/>
                <w:kern w:val="0"/>
                <w:sz w:val="24"/>
              </w:rPr>
            </w:pP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04751</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计算机网络安全</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03142</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互联网及其应用</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081001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土木工程</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06006</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地基处理技术</w:t>
            </w:r>
          </w:p>
        </w:tc>
        <w:tc>
          <w:tcPr>
            <w:tcW w:w="99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08458</w:t>
            </w:r>
          </w:p>
        </w:tc>
        <w:tc>
          <w:tcPr>
            <w:tcW w:w="31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土木工程经济与项目管理</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color w:val="000000"/>
                <w:kern w:val="0"/>
                <w:sz w:val="24"/>
              </w:rPr>
              <w:t>08459</w:t>
            </w:r>
          </w:p>
        </w:tc>
        <w:tc>
          <w:tcPr>
            <w:tcW w:w="3105" w:type="dxa"/>
            <w:tcBorders>
              <w:top w:val="single" w:color="auto" w:sz="12" w:space="0"/>
            </w:tcBorders>
            <w:vAlign w:val="center"/>
          </w:tcPr>
          <w:p>
            <w:pPr>
              <w:widowControl/>
              <w:rPr>
                <w:rFonts w:ascii="仿宋" w:hAnsi="仿宋" w:eastAsia="仿宋" w:cs="Arial"/>
                <w:kern w:val="0"/>
                <w:sz w:val="24"/>
              </w:rPr>
            </w:pPr>
            <w:r>
              <w:rPr>
                <w:rFonts w:hint="eastAsia" w:ascii="仿宋" w:hAnsi="仿宋" w:eastAsia="仿宋" w:cs="宋体"/>
                <w:color w:val="000000"/>
                <w:kern w:val="0"/>
                <w:sz w:val="24"/>
              </w:rPr>
              <w:t>钢筋混凝土结构设计</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02407</w:t>
            </w:r>
          </w:p>
        </w:tc>
        <w:tc>
          <w:tcPr>
            <w:tcW w:w="3436"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路基路面工程</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05500</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桥梁工程(二)</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06393</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土木工程概论</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02448</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建筑结构试验</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02442</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钢结构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6001</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高层建筑结构设计</w:t>
            </w: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02404</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工程地质及土力学</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02439</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结构力学(二)</w:t>
            </w:r>
            <w:r>
              <w:rPr>
                <w:rFonts w:hint="eastAsia" w:ascii="仿宋" w:hAnsi="仿宋" w:eastAsia="仿宋" w:cs="Arial"/>
                <w:kern w:val="0"/>
                <w:sz w:val="24"/>
              </w:rPr>
              <w:t>（选考）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02446</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建筑设备（选考）</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06936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建筑法规（选考）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00420</w:t>
            </w:r>
          </w:p>
        </w:tc>
        <w:tc>
          <w:tcPr>
            <w:tcW w:w="3150" w:type="dxa"/>
            <w:vAlign w:val="center"/>
          </w:tcPr>
          <w:p>
            <w:pPr>
              <w:widowControl/>
              <w:rPr>
                <w:rFonts w:hint="eastAsia" w:ascii="仿宋" w:hAnsi="仿宋" w:eastAsia="仿宋" w:cs="Arial"/>
                <w:kern w:val="0"/>
                <w:sz w:val="24"/>
              </w:rPr>
            </w:pPr>
            <w:r>
              <w:rPr>
                <w:rFonts w:ascii="仿宋" w:hAnsi="仿宋" w:eastAsia="仿宋" w:cs="Arial"/>
                <w:kern w:val="0"/>
                <w:sz w:val="24"/>
              </w:rPr>
              <w:t>物理(工)</w:t>
            </w:r>
            <w:r>
              <w:rPr>
                <w:rFonts w:hint="eastAsia" w:ascii="仿宋" w:hAnsi="仿宋" w:eastAsia="仿宋" w:cs="Arial"/>
                <w:kern w:val="0"/>
                <w:sz w:val="24"/>
              </w:rPr>
              <w:t>（选考）</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02197</w:t>
            </w:r>
          </w:p>
        </w:tc>
        <w:tc>
          <w:tcPr>
            <w:tcW w:w="3105" w:type="dxa"/>
            <w:vAlign w:val="center"/>
          </w:tcPr>
          <w:p>
            <w:pPr>
              <w:widowControl/>
              <w:rPr>
                <w:rFonts w:hint="eastAsia" w:ascii="仿宋" w:hAnsi="仿宋" w:eastAsia="仿宋" w:cs="Arial"/>
                <w:kern w:val="0"/>
                <w:sz w:val="24"/>
              </w:rPr>
            </w:pPr>
            <w:r>
              <w:rPr>
                <w:rFonts w:ascii="仿宋" w:hAnsi="仿宋" w:eastAsia="仿宋" w:cs="Arial"/>
                <w:kern w:val="0"/>
                <w:sz w:val="24"/>
              </w:rPr>
              <w:t>概率论与数理统计(二)</w:t>
            </w:r>
            <w:r>
              <w:rPr>
                <w:rFonts w:hint="eastAsia" w:ascii="仿宋" w:hAnsi="仿宋" w:eastAsia="仿宋" w:cs="Arial"/>
                <w:kern w:val="0"/>
                <w:sz w:val="24"/>
              </w:rPr>
              <w:t>（选考）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2198</w:t>
            </w:r>
          </w:p>
        </w:tc>
        <w:tc>
          <w:tcPr>
            <w:tcW w:w="3150" w:type="dxa"/>
            <w:vAlign w:val="center"/>
          </w:tcPr>
          <w:p>
            <w:pPr>
              <w:widowControl/>
              <w:rPr>
                <w:rFonts w:ascii="仿宋" w:hAnsi="仿宋" w:eastAsia="仿宋" w:cs="Arial"/>
                <w:kern w:val="0"/>
                <w:sz w:val="24"/>
              </w:rPr>
            </w:pPr>
            <w:r>
              <w:rPr>
                <w:rFonts w:hint="eastAsia" w:ascii="仿宋" w:hAnsi="仿宋" w:eastAsia="仿宋" w:cs="Arial"/>
                <w:kern w:val="0"/>
                <w:sz w:val="24"/>
              </w:rPr>
              <w:t>线性代数（选考）</w:t>
            </w:r>
          </w:p>
        </w:tc>
        <w:tc>
          <w:tcPr>
            <w:tcW w:w="1050" w:type="dxa"/>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02250</w:t>
            </w:r>
          </w:p>
        </w:tc>
        <w:tc>
          <w:tcPr>
            <w:tcW w:w="3105" w:type="dxa"/>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工程流体力学（选考）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081101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水利水电工程</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02460</w:t>
            </w:r>
          </w:p>
        </w:tc>
        <w:tc>
          <w:tcPr>
            <w:tcW w:w="3149"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工程质量与进度控制</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02464</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水工建筑物</w:t>
            </w:r>
          </w:p>
        </w:tc>
        <w:tc>
          <w:tcPr>
            <w:tcW w:w="105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02459</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水利工程经济与经营管理</w:t>
            </w:r>
          </w:p>
        </w:tc>
        <w:tc>
          <w:tcPr>
            <w:tcW w:w="974"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6219</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建筑工程管理与法规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p>
        </w:tc>
        <w:tc>
          <w:tcPr>
            <w:tcW w:w="3149" w:type="dxa"/>
            <w:vAlign w:val="center"/>
          </w:tcPr>
          <w:p>
            <w:pPr>
              <w:widowControl/>
              <w:rPr>
                <w:rFonts w:ascii="仿宋" w:hAnsi="仿宋" w:eastAsia="仿宋" w:cs="Arial"/>
                <w:kern w:val="0"/>
                <w:sz w:val="24"/>
              </w:rPr>
            </w:pPr>
          </w:p>
        </w:tc>
        <w:tc>
          <w:tcPr>
            <w:tcW w:w="991" w:type="dxa"/>
            <w:vAlign w:val="center"/>
          </w:tcPr>
          <w:p>
            <w:pPr>
              <w:widowControl/>
              <w:rPr>
                <w:rFonts w:ascii="仿宋" w:hAnsi="仿宋" w:eastAsia="仿宋" w:cs="Arial"/>
                <w:kern w:val="0"/>
                <w:sz w:val="24"/>
              </w:rPr>
            </w:pPr>
          </w:p>
        </w:tc>
        <w:tc>
          <w:tcPr>
            <w:tcW w:w="3150" w:type="dxa"/>
            <w:vAlign w:val="center"/>
          </w:tcPr>
          <w:p>
            <w:pPr>
              <w:widowControl/>
              <w:rPr>
                <w:rFonts w:ascii="仿宋" w:hAnsi="仿宋" w:eastAsia="仿宋" w:cs="Arial"/>
                <w:kern w:val="0"/>
                <w:sz w:val="24"/>
              </w:rPr>
            </w:pP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02463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水利规划</w:t>
            </w:r>
          </w:p>
        </w:tc>
        <w:tc>
          <w:tcPr>
            <w:tcW w:w="974" w:type="dxa"/>
            <w:vAlign w:val="center"/>
          </w:tcPr>
          <w:p>
            <w:pPr>
              <w:widowControl/>
              <w:rPr>
                <w:rFonts w:ascii="仿宋" w:hAnsi="仿宋" w:eastAsia="仿宋" w:cs="Arial"/>
                <w:kern w:val="0"/>
                <w:sz w:val="24"/>
              </w:rPr>
            </w:pPr>
            <w:r>
              <w:rPr>
                <w:rFonts w:ascii="仿宋" w:hAnsi="仿宋" w:eastAsia="仿宋" w:cs="Arial"/>
                <w:kern w:val="0"/>
                <w:sz w:val="24"/>
              </w:rPr>
              <w:t>02466</w:t>
            </w:r>
          </w:p>
        </w:tc>
        <w:tc>
          <w:tcPr>
            <w:tcW w:w="3436" w:type="dxa"/>
            <w:vAlign w:val="center"/>
          </w:tcPr>
          <w:p>
            <w:pPr>
              <w:widowControl/>
              <w:rPr>
                <w:rFonts w:ascii="仿宋" w:hAnsi="仿宋" w:eastAsia="仿宋" w:cs="Arial"/>
                <w:kern w:val="0"/>
                <w:sz w:val="24"/>
              </w:rPr>
            </w:pPr>
            <w:r>
              <w:rPr>
                <w:rFonts w:ascii="仿宋" w:hAnsi="仿宋" w:eastAsia="仿宋" w:cs="Arial"/>
                <w:kern w:val="0"/>
                <w:sz w:val="24"/>
              </w:rPr>
              <w:t>水电站(含水利机械)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00483</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科学思维方法论（选考）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管理学原理（选考）</w:t>
            </w:r>
          </w:p>
        </w:tc>
        <w:tc>
          <w:tcPr>
            <w:tcW w:w="10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中国文化概论（选考）</w:t>
            </w:r>
          </w:p>
        </w:tc>
        <w:tc>
          <w:tcPr>
            <w:tcW w:w="974" w:type="dxa"/>
            <w:vAlign w:val="center"/>
          </w:tcPr>
          <w:p>
            <w:pPr>
              <w:widowControl/>
              <w:rPr>
                <w:rFonts w:hint="eastAsia" w:ascii="仿宋" w:hAnsi="仿宋" w:eastAsia="仿宋" w:cs="Arial"/>
                <w:kern w:val="0"/>
                <w:sz w:val="24"/>
              </w:rPr>
            </w:pPr>
          </w:p>
        </w:tc>
        <w:tc>
          <w:tcPr>
            <w:tcW w:w="3436"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03291</w:t>
            </w:r>
          </w:p>
        </w:tc>
        <w:tc>
          <w:tcPr>
            <w:tcW w:w="3149"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人际关系学（选考）</w:t>
            </w:r>
          </w:p>
        </w:tc>
        <w:tc>
          <w:tcPr>
            <w:tcW w:w="99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03297</w:t>
            </w:r>
          </w:p>
        </w:tc>
        <w:tc>
          <w:tcPr>
            <w:tcW w:w="315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企业文化（选考）</w:t>
            </w:r>
          </w:p>
        </w:tc>
        <w:tc>
          <w:tcPr>
            <w:tcW w:w="1050" w:type="dxa"/>
            <w:vAlign w:val="center"/>
          </w:tcPr>
          <w:p>
            <w:pPr>
              <w:widowControl/>
              <w:rPr>
                <w:rFonts w:ascii="仿宋" w:hAnsi="仿宋" w:eastAsia="仿宋" w:cs="Arial"/>
                <w:kern w:val="0"/>
                <w:sz w:val="24"/>
              </w:rPr>
            </w:pPr>
            <w:r>
              <w:rPr>
                <w:rFonts w:hint="eastAsia" w:ascii="仿宋" w:hAnsi="仿宋" w:eastAsia="仿宋" w:cs="Arial"/>
                <w:kern w:val="0"/>
                <w:sz w:val="24"/>
              </w:rPr>
              <w:t>00353</w:t>
            </w:r>
          </w:p>
        </w:tc>
        <w:tc>
          <w:tcPr>
            <w:tcW w:w="3105" w:type="dxa"/>
            <w:vAlign w:val="center"/>
          </w:tcPr>
          <w:p>
            <w:pPr>
              <w:widowControl/>
              <w:rPr>
                <w:rFonts w:ascii="仿宋" w:hAnsi="仿宋" w:eastAsia="仿宋" w:cs="Arial"/>
                <w:kern w:val="0"/>
                <w:sz w:val="24"/>
              </w:rPr>
            </w:pPr>
            <w:r>
              <w:rPr>
                <w:rFonts w:hint="eastAsia" w:ascii="仿宋" w:hAnsi="仿宋" w:eastAsia="仿宋" w:cs="Arial"/>
                <w:kern w:val="0"/>
                <w:sz w:val="24"/>
              </w:rPr>
              <w:t>现代科学技术概论（选考）</w:t>
            </w:r>
          </w:p>
        </w:tc>
        <w:tc>
          <w:tcPr>
            <w:tcW w:w="974" w:type="dxa"/>
            <w:vAlign w:val="center"/>
          </w:tcPr>
          <w:p>
            <w:pPr>
              <w:widowControl/>
              <w:rPr>
                <w:rFonts w:ascii="仿宋" w:hAnsi="仿宋" w:eastAsia="仿宋" w:cs="Arial"/>
                <w:kern w:val="0"/>
                <w:sz w:val="24"/>
              </w:rPr>
            </w:pPr>
          </w:p>
        </w:tc>
        <w:tc>
          <w:tcPr>
            <w:tcW w:w="3436" w:type="dxa"/>
            <w:vAlign w:val="center"/>
          </w:tcPr>
          <w:p>
            <w:pPr>
              <w:widowControl/>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090101</w:t>
            </w:r>
          </w:p>
        </w:tc>
        <w:tc>
          <w:tcPr>
            <w:tcW w:w="11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农学</w:t>
            </w:r>
          </w:p>
        </w:tc>
        <w:tc>
          <w:tcPr>
            <w:tcW w:w="1485"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ascii="仿宋" w:hAnsi="仿宋" w:eastAsia="仿宋" w:cs="Arial"/>
                <w:kern w:val="0"/>
                <w:sz w:val="24"/>
              </w:rPr>
              <w:t>02679</w:t>
            </w:r>
          </w:p>
        </w:tc>
        <w:tc>
          <w:tcPr>
            <w:tcW w:w="3149" w:type="dxa"/>
            <w:tcBorders>
              <w:top w:val="single" w:color="auto" w:sz="12" w:space="0"/>
            </w:tcBorders>
            <w:vAlign w:val="center"/>
          </w:tcPr>
          <w:p>
            <w:pPr>
              <w:widowControl/>
              <w:rPr>
                <w:rFonts w:hint="eastAsia" w:ascii="仿宋" w:hAnsi="仿宋" w:eastAsia="仿宋" w:cs="Arial"/>
                <w:kern w:val="0"/>
                <w:sz w:val="24"/>
              </w:rPr>
            </w:pPr>
            <w:r>
              <w:rPr>
                <w:rFonts w:ascii="仿宋" w:hAnsi="仿宋" w:eastAsia="仿宋" w:cs="Arial"/>
                <w:kern w:val="0"/>
                <w:sz w:val="24"/>
              </w:rPr>
              <w:t>种子学</w:t>
            </w:r>
          </w:p>
        </w:tc>
        <w:tc>
          <w:tcPr>
            <w:tcW w:w="991"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02678</w:t>
            </w:r>
          </w:p>
        </w:tc>
        <w:tc>
          <w:tcPr>
            <w:tcW w:w="31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农业推广学</w:t>
            </w:r>
          </w:p>
        </w:tc>
        <w:tc>
          <w:tcPr>
            <w:tcW w:w="1050"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02634</w:t>
            </w:r>
          </w:p>
        </w:tc>
        <w:tc>
          <w:tcPr>
            <w:tcW w:w="3105" w:type="dxa"/>
            <w:tcBorders>
              <w:top w:val="single" w:color="auto" w:sz="12" w:space="0"/>
            </w:tcBorders>
            <w:vAlign w:val="center"/>
          </w:tcPr>
          <w:p>
            <w:pPr>
              <w:widowControl/>
              <w:rPr>
                <w:rFonts w:ascii="仿宋" w:hAnsi="仿宋" w:eastAsia="仿宋" w:cs="Arial"/>
                <w:kern w:val="0"/>
                <w:sz w:val="24"/>
              </w:rPr>
            </w:pPr>
            <w:r>
              <w:rPr>
                <w:rFonts w:ascii="仿宋" w:hAnsi="仿宋" w:eastAsia="仿宋" w:cs="Arial"/>
                <w:kern w:val="0"/>
                <w:sz w:val="24"/>
              </w:rPr>
              <w:t>生物化学(二)</w:t>
            </w:r>
          </w:p>
        </w:tc>
        <w:tc>
          <w:tcPr>
            <w:tcW w:w="974"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02680</w:t>
            </w:r>
          </w:p>
        </w:tc>
        <w:tc>
          <w:tcPr>
            <w:tcW w:w="3436"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农产品加工</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80" w:type="dxa"/>
            <w:vMerge w:val="continue"/>
            <w:vAlign w:val="center"/>
          </w:tcPr>
          <w:p>
            <w:pPr>
              <w:widowControl/>
              <w:jc w:val="center"/>
              <w:rPr>
                <w:rFonts w:hint="eastAsia" w:ascii="黑体" w:hAnsi="黑体" w:eastAsia="黑体" w:cs="Arial"/>
                <w:kern w:val="0"/>
                <w:sz w:val="24"/>
              </w:rPr>
            </w:pPr>
          </w:p>
        </w:tc>
        <w:tc>
          <w:tcPr>
            <w:tcW w:w="1185" w:type="dxa"/>
            <w:vMerge w:val="continue"/>
            <w:vAlign w:val="center"/>
          </w:tcPr>
          <w:p>
            <w:pPr>
              <w:widowControl/>
              <w:jc w:val="center"/>
              <w:rPr>
                <w:rFonts w:hint="eastAsia" w:ascii="黑体" w:hAnsi="黑体" w:eastAsia="黑体" w:cs="Arial"/>
                <w:kern w:val="0"/>
                <w:sz w:val="24"/>
              </w:rPr>
            </w:pPr>
          </w:p>
        </w:tc>
        <w:tc>
          <w:tcPr>
            <w:tcW w:w="1485" w:type="dxa"/>
            <w:vMerge w:val="continue"/>
            <w:vAlign w:val="center"/>
          </w:tcPr>
          <w:p>
            <w:pPr>
              <w:widowControl/>
              <w:jc w:val="center"/>
              <w:rPr>
                <w:rFonts w:hint="eastAsia" w:ascii="黑体" w:hAnsi="黑体" w:eastAsia="黑体" w:cs="Arial"/>
                <w:kern w:val="0"/>
                <w:sz w:val="24"/>
              </w:rPr>
            </w:pPr>
          </w:p>
        </w:tc>
        <w:tc>
          <w:tcPr>
            <w:tcW w:w="930" w:type="dxa"/>
            <w:vAlign w:val="center"/>
          </w:tcPr>
          <w:p>
            <w:pPr>
              <w:widowControl/>
              <w:rPr>
                <w:rFonts w:ascii="仿宋" w:hAnsi="仿宋" w:eastAsia="仿宋" w:cs="Arial"/>
                <w:kern w:val="0"/>
                <w:sz w:val="24"/>
              </w:rPr>
            </w:pPr>
            <w:r>
              <w:rPr>
                <w:rFonts w:ascii="仿宋" w:hAnsi="仿宋" w:eastAsia="仿宋" w:cs="Arial"/>
                <w:kern w:val="0"/>
                <w:sz w:val="24"/>
              </w:rPr>
              <w:t>02672</w:t>
            </w:r>
          </w:p>
        </w:tc>
        <w:tc>
          <w:tcPr>
            <w:tcW w:w="3149" w:type="dxa"/>
            <w:vAlign w:val="center"/>
          </w:tcPr>
          <w:p>
            <w:pPr>
              <w:widowControl/>
              <w:rPr>
                <w:rFonts w:ascii="仿宋" w:hAnsi="仿宋" w:eastAsia="仿宋" w:cs="Arial"/>
                <w:kern w:val="0"/>
                <w:sz w:val="24"/>
              </w:rPr>
            </w:pPr>
            <w:r>
              <w:rPr>
                <w:rFonts w:ascii="仿宋" w:hAnsi="仿宋" w:eastAsia="仿宋" w:cs="Arial"/>
                <w:kern w:val="0"/>
                <w:sz w:val="24"/>
              </w:rPr>
              <w:t>作物育种学</w:t>
            </w:r>
          </w:p>
        </w:tc>
        <w:tc>
          <w:tcPr>
            <w:tcW w:w="991" w:type="dxa"/>
            <w:vAlign w:val="center"/>
          </w:tcPr>
          <w:p>
            <w:pPr>
              <w:widowControl/>
              <w:rPr>
                <w:rFonts w:ascii="仿宋" w:hAnsi="仿宋" w:eastAsia="仿宋" w:cs="Arial"/>
                <w:kern w:val="0"/>
                <w:sz w:val="24"/>
              </w:rPr>
            </w:pPr>
            <w:r>
              <w:rPr>
                <w:rFonts w:ascii="仿宋" w:hAnsi="仿宋" w:eastAsia="仿宋" w:cs="Arial"/>
                <w:kern w:val="0"/>
                <w:sz w:val="24"/>
              </w:rPr>
              <w:t>00137</w:t>
            </w:r>
          </w:p>
        </w:tc>
        <w:tc>
          <w:tcPr>
            <w:tcW w:w="3150" w:type="dxa"/>
            <w:vAlign w:val="center"/>
          </w:tcPr>
          <w:p>
            <w:pPr>
              <w:widowControl/>
              <w:rPr>
                <w:rFonts w:ascii="仿宋" w:hAnsi="仿宋" w:eastAsia="仿宋" w:cs="Arial"/>
                <w:kern w:val="0"/>
                <w:sz w:val="24"/>
              </w:rPr>
            </w:pPr>
            <w:r>
              <w:rPr>
                <w:rFonts w:ascii="仿宋" w:hAnsi="仿宋" w:eastAsia="仿宋" w:cs="Arial"/>
                <w:kern w:val="0"/>
                <w:sz w:val="24"/>
              </w:rPr>
              <w:t>农业经济学(一)</w:t>
            </w:r>
          </w:p>
        </w:tc>
        <w:tc>
          <w:tcPr>
            <w:tcW w:w="1050" w:type="dxa"/>
            <w:vAlign w:val="center"/>
          </w:tcPr>
          <w:p>
            <w:pPr>
              <w:widowControl/>
              <w:rPr>
                <w:rFonts w:ascii="仿宋" w:hAnsi="仿宋" w:eastAsia="仿宋" w:cs="Arial"/>
                <w:kern w:val="0"/>
                <w:sz w:val="24"/>
              </w:rPr>
            </w:pPr>
            <w:r>
              <w:rPr>
                <w:rFonts w:ascii="仿宋" w:hAnsi="仿宋" w:eastAsia="仿宋" w:cs="Arial"/>
                <w:kern w:val="0"/>
                <w:sz w:val="24"/>
              </w:rPr>
              <w:t>02677</w:t>
            </w:r>
          </w:p>
        </w:tc>
        <w:tc>
          <w:tcPr>
            <w:tcW w:w="3105" w:type="dxa"/>
            <w:vAlign w:val="center"/>
          </w:tcPr>
          <w:p>
            <w:pPr>
              <w:widowControl/>
              <w:rPr>
                <w:rFonts w:ascii="仿宋" w:hAnsi="仿宋" w:eastAsia="仿宋" w:cs="Arial"/>
                <w:kern w:val="0"/>
                <w:sz w:val="24"/>
              </w:rPr>
            </w:pPr>
            <w:r>
              <w:rPr>
                <w:rFonts w:ascii="仿宋" w:hAnsi="仿宋" w:eastAsia="仿宋" w:cs="Arial"/>
                <w:kern w:val="0"/>
                <w:sz w:val="24"/>
              </w:rPr>
              <w:t>田间试验与统计方法</w:t>
            </w:r>
          </w:p>
        </w:tc>
        <w:tc>
          <w:tcPr>
            <w:tcW w:w="974" w:type="dxa"/>
            <w:vAlign w:val="center"/>
          </w:tcPr>
          <w:p>
            <w:pPr>
              <w:widowControl/>
              <w:rPr>
                <w:rFonts w:hint="eastAsia" w:ascii="仿宋" w:hAnsi="仿宋" w:eastAsia="仿宋" w:cs="Arial"/>
                <w:kern w:val="0"/>
                <w:sz w:val="24"/>
              </w:rPr>
            </w:pPr>
          </w:p>
        </w:tc>
        <w:tc>
          <w:tcPr>
            <w:tcW w:w="3436" w:type="dxa"/>
            <w:vAlign w:val="center"/>
          </w:tcPr>
          <w:p>
            <w:pPr>
              <w:widowControl/>
              <w:rPr>
                <w:rFonts w:hint="eastAsia" w:ascii="仿宋" w:hAnsi="仿宋" w:eastAsia="仿宋" w:cs="Arial"/>
                <w:kern w:val="0"/>
                <w:sz w:val="24"/>
              </w:rPr>
            </w:pP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94705"/>
    <w:rsid w:val="18B9470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2018-11-08T01:04:00Z</dcterms:created>
  <dc:creator>影非；影离</dc:creator>
  <cp:lastModifiedBy>影非；影离</cp:lastModifiedBy>
  <dcterms:modified xsi:type="dcterms:W3CDTF">2018-11-08T01:06:40Z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