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ED" w:rsidRPr="00D021ED" w:rsidRDefault="00D021ED" w:rsidP="00D021ED">
      <w:pPr>
        <w:spacing w:line="520" w:lineRule="exac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24"/>
        </w:rPr>
      </w:pPr>
      <w:r w:rsidRPr="00D021ED">
        <w:rPr>
          <w:rFonts w:ascii="仿宋_GB2312" w:eastAsia="仿宋_GB2312" w:hAnsi="宋体" w:cs="宋体" w:hint="eastAsia"/>
          <w:b/>
          <w:color w:val="000000"/>
          <w:kern w:val="0"/>
          <w:sz w:val="32"/>
          <w:szCs w:val="24"/>
        </w:rPr>
        <w:t xml:space="preserve">附件2：             </w:t>
      </w:r>
    </w:p>
    <w:p w:rsidR="00D021ED" w:rsidRPr="00D021ED" w:rsidRDefault="00D021ED" w:rsidP="00D021ED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D021ED">
        <w:rPr>
          <w:rFonts w:ascii="宋体" w:eastAsia="宋体" w:hAnsi="宋体" w:cs="宋体"/>
          <w:kern w:val="0"/>
          <w:sz w:val="36"/>
          <w:szCs w:val="36"/>
        </w:rPr>
        <w:t>集美大学考场规则</w:t>
      </w:r>
    </w:p>
    <w:p w:rsidR="00D021ED" w:rsidRPr="00D021ED" w:rsidRDefault="00D021ED" w:rsidP="00D021ED">
      <w:pPr>
        <w:widowControl/>
        <w:spacing w:beforeLines="100" w:before="312"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一、考生在考前5分钟进场，迟到15分钟以上者，取消该门课程考试资格，开考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Pr="00D021ED">
        <w:rPr>
          <w:rFonts w:ascii="宋体" w:eastAsia="宋体" w:hAnsi="宋体" w:cs="宋体"/>
          <w:kern w:val="0"/>
          <w:sz w:val="28"/>
          <w:szCs w:val="28"/>
        </w:rPr>
        <w:t>分钟 之内，不得交卷。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二、考生必须持学生证和身份证参加考试，进入考场后，应将上述证件放在课桌左上角，以 便查验。没有证件者，不准参加考试。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三、考生一律不得携带任何文字材料(除开卷考外)、电子文具和无线通讯设备进入考场。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四、考生必须按指定的位置就座，保持考场肃静，严格遵守考场纪律，服从监考，考场内不 得交谈、喧闹、吸烟、左顾右盼、互借文具、擅自拆散试卷，不得中途擅自离开考场(如有 特殊情况必须离开时，需经监考人员许可，并由一名监考人员随同)，不得有任何违纪和作弊行为。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五、考试终了时间一到，考生应立即停止答卷，并将试卷翻放，根据监考人员的指令有秩序 地离开考场，不得在考场内对答案，不得在考场周围逗留谈论。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六、考生应无条件服从监考人员管理，不得以任何理由妨碍监考人员正常工作。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021ED" w:rsidRPr="00D021ED" w:rsidRDefault="00D021ED" w:rsidP="00D021ED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七、被认定有违规和作弊行为的考生，将视情节依据《集美大学考场纪律及违纪处分办法》 予以处理。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021ED" w:rsidRPr="00D021ED" w:rsidRDefault="00D021ED" w:rsidP="00D021ED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八、本规则适用于我校本、专科学生。</w:t>
      </w:r>
      <w:r w:rsidRPr="00D021ED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021ED" w:rsidRPr="00D021ED" w:rsidRDefault="00D021ED" w:rsidP="00D021ED">
      <w:pPr>
        <w:widowControl/>
        <w:spacing w:line="52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D021ED">
        <w:rPr>
          <w:rFonts w:ascii="宋体" w:eastAsia="宋体" w:hAnsi="宋体" w:cs="宋体"/>
          <w:kern w:val="0"/>
          <w:sz w:val="28"/>
          <w:szCs w:val="28"/>
        </w:rPr>
        <w:t>九、本规则由教务处负责解释。</w:t>
      </w:r>
    </w:p>
    <w:p w:rsidR="00D021ED" w:rsidRPr="00D021ED" w:rsidRDefault="00D021ED" w:rsidP="00D021ED">
      <w:pPr>
        <w:spacing w:line="560" w:lineRule="exact"/>
        <w:ind w:leftChars="2200" w:left="6270" w:hangingChars="550" w:hanging="1650"/>
        <w:rPr>
          <w:rFonts w:ascii="仿宋" w:eastAsia="黑体" w:hAnsi="仿宋" w:cs="Times New Roman" w:hint="eastAsia"/>
          <w:sz w:val="30"/>
          <w:szCs w:val="30"/>
        </w:rPr>
      </w:pPr>
    </w:p>
    <w:p w:rsidR="00B05AC8" w:rsidRPr="00D021ED" w:rsidRDefault="00B05AC8">
      <w:bookmarkStart w:id="0" w:name="_GoBack"/>
      <w:bookmarkEnd w:id="0"/>
    </w:p>
    <w:sectPr w:rsidR="00B05AC8" w:rsidRPr="00D021ED" w:rsidSect="00FB5C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D"/>
    <w:rsid w:val="00B05AC8"/>
    <w:rsid w:val="00D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User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2020-01-12T08:00:00Z</dcterms:created>
  <dcterms:modified xsi:type="dcterms:W3CDTF">2020-01-12T08:01:00Z</dcterms:modified>
</cp:coreProperties>
</file>