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10AA" w14:textId="77777777" w:rsidR="009F6CB6" w:rsidRPr="00AD0625" w:rsidRDefault="009F6CB6" w:rsidP="009F6CB6">
      <w:pPr>
        <w:pStyle w:val="a5"/>
        <w:jc w:val="center"/>
        <w:rPr>
          <w:rFonts w:ascii="黑体" w:eastAsia="黑体"/>
          <w:sz w:val="30"/>
          <w:szCs w:val="30"/>
        </w:rPr>
      </w:pPr>
      <w:r w:rsidRPr="00AD0625">
        <w:rPr>
          <w:rFonts w:ascii="黑体" w:eastAsia="黑体" w:hint="eastAsia"/>
          <w:sz w:val="30"/>
          <w:szCs w:val="30"/>
        </w:rPr>
        <w:t>北京大学医学继续教育学院</w:t>
      </w:r>
    </w:p>
    <w:p w14:paraId="4D8C4564" w14:textId="77777777" w:rsidR="009F6CB6" w:rsidRPr="00AD0625" w:rsidRDefault="009F6CB6" w:rsidP="009F6CB6">
      <w:pPr>
        <w:pStyle w:val="3"/>
        <w:jc w:val="center"/>
        <w:rPr>
          <w:rFonts w:ascii="黑体"/>
          <w:sz w:val="30"/>
          <w:szCs w:val="30"/>
        </w:rPr>
      </w:pPr>
      <w:bookmarkStart w:id="0" w:name="_Toc502136915"/>
      <w:r w:rsidRPr="00AD0625">
        <w:rPr>
          <w:rFonts w:ascii="黑体" w:eastAsia="黑体" w:hAnsi="Courier New" w:hint="eastAsia"/>
          <w:b w:val="0"/>
          <w:bCs w:val="0"/>
          <w:sz w:val="30"/>
          <w:szCs w:val="30"/>
        </w:rPr>
        <w:t>关于课程免考管理规定</w:t>
      </w:r>
      <w:bookmarkEnd w:id="0"/>
    </w:p>
    <w:p w14:paraId="194EDC15" w14:textId="77777777" w:rsidR="009F6CB6" w:rsidRPr="00AD0625" w:rsidRDefault="009F6CB6" w:rsidP="009F6CB6">
      <w:pPr>
        <w:numPr>
          <w:ilvl w:val="0"/>
          <w:numId w:val="1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学生进入本院选课学习后，符合学院课程免考条件者，可申请办理课程免考，经学院审核批准后，免于课程考核而取得学分。累计免考课程的总学分不得超过本专业教学计划开设课程总学分的</w:t>
      </w:r>
      <w:r w:rsidRPr="00AD0625">
        <w:rPr>
          <w:rFonts w:hint="eastAsia"/>
          <w:szCs w:val="21"/>
        </w:rPr>
        <w:t>3</w:t>
      </w:r>
      <w:r w:rsidRPr="00AD0625">
        <w:rPr>
          <w:szCs w:val="21"/>
        </w:rPr>
        <w:t>0%</w:t>
      </w:r>
      <w:r w:rsidRPr="00AD0625">
        <w:rPr>
          <w:rFonts w:hint="eastAsia"/>
          <w:szCs w:val="21"/>
        </w:rPr>
        <w:t>。</w:t>
      </w:r>
    </w:p>
    <w:p w14:paraId="015DC170" w14:textId="77777777" w:rsidR="009F6CB6" w:rsidRPr="00AD0625" w:rsidRDefault="009F6CB6" w:rsidP="009F6CB6">
      <w:pPr>
        <w:numPr>
          <w:ilvl w:val="0"/>
          <w:numId w:val="1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课程免考申请条件如下：</w:t>
      </w:r>
    </w:p>
    <w:p w14:paraId="04D294D2" w14:textId="77777777" w:rsidR="009F6CB6" w:rsidRPr="00AD0625" w:rsidRDefault="009F6CB6" w:rsidP="009F6CB6">
      <w:pPr>
        <w:numPr>
          <w:ilvl w:val="0"/>
          <w:numId w:val="2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学生入学前</w:t>
      </w:r>
      <w:r w:rsidRPr="00AD0625">
        <w:rPr>
          <w:rFonts w:hint="eastAsia"/>
          <w:b/>
          <w:szCs w:val="21"/>
        </w:rPr>
        <w:t>六年内</w:t>
      </w:r>
      <w:r w:rsidRPr="00AD0625">
        <w:rPr>
          <w:rFonts w:hint="eastAsia"/>
          <w:szCs w:val="21"/>
        </w:rPr>
        <w:t>获得的相关课程成绩，且具备以下情况者，可申请课程免考：</w:t>
      </w:r>
    </w:p>
    <w:p w14:paraId="1DA3F96F" w14:textId="77777777" w:rsidR="009F6CB6" w:rsidRPr="00AD0625" w:rsidRDefault="009F6CB6" w:rsidP="009F6CB6">
      <w:pPr>
        <w:pStyle w:val="a4"/>
        <w:numPr>
          <w:ilvl w:val="3"/>
          <w:numId w:val="3"/>
        </w:numPr>
        <w:spacing w:afterLines="50" w:after="156" w:line="300" w:lineRule="auto"/>
        <w:ind w:firstLineChars="0"/>
        <w:rPr>
          <w:szCs w:val="21"/>
        </w:rPr>
      </w:pPr>
      <w:r w:rsidRPr="00AD0625">
        <w:rPr>
          <w:rFonts w:hint="eastAsia"/>
          <w:szCs w:val="21"/>
        </w:rPr>
        <w:t>学生通过以下几种形式获得的课程成绩，经我院确认为同层次的公共课或为同层次、同专业的专业课，与我院</w:t>
      </w:r>
      <w:r w:rsidRPr="00AD0625">
        <w:rPr>
          <w:szCs w:val="21"/>
        </w:rPr>
        <w:t>本专业教学计划</w:t>
      </w:r>
      <w:r w:rsidRPr="00AD0625">
        <w:rPr>
          <w:rFonts w:hint="eastAsia"/>
          <w:szCs w:val="21"/>
        </w:rPr>
        <w:t>规定的</w:t>
      </w:r>
      <w:r w:rsidRPr="00AD0625">
        <w:rPr>
          <w:szCs w:val="21"/>
        </w:rPr>
        <w:t>学时数和内容相当，</w:t>
      </w:r>
      <w:r w:rsidRPr="00AD0625">
        <w:rPr>
          <w:rFonts w:hint="eastAsia"/>
          <w:szCs w:val="21"/>
        </w:rPr>
        <w:t>且课程</w:t>
      </w:r>
      <w:r w:rsidRPr="00AD0625">
        <w:rPr>
          <w:szCs w:val="21"/>
        </w:rPr>
        <w:t>成绩</w:t>
      </w:r>
      <w:r w:rsidRPr="00AD0625">
        <w:rPr>
          <w:rFonts w:hint="eastAsia"/>
          <w:szCs w:val="21"/>
        </w:rPr>
        <w:t>在</w:t>
      </w:r>
      <w:r w:rsidRPr="00AD0625">
        <w:rPr>
          <w:rFonts w:hint="eastAsia"/>
          <w:szCs w:val="21"/>
        </w:rPr>
        <w:t>70</w:t>
      </w:r>
      <w:r w:rsidRPr="00AD0625">
        <w:rPr>
          <w:rFonts w:hint="eastAsia"/>
          <w:szCs w:val="21"/>
        </w:rPr>
        <w:t>分以上，可以申请相应课程的免考：</w:t>
      </w:r>
    </w:p>
    <w:p w14:paraId="36A4DEB1" w14:textId="77777777" w:rsidR="009F6CB6" w:rsidRPr="00AD0625" w:rsidRDefault="009F6CB6" w:rsidP="009F6CB6">
      <w:pPr>
        <w:pStyle w:val="a4"/>
        <w:numPr>
          <w:ilvl w:val="0"/>
          <w:numId w:val="4"/>
        </w:numPr>
        <w:spacing w:afterLines="50" w:after="156" w:line="300" w:lineRule="auto"/>
        <w:ind w:firstLineChars="0"/>
        <w:rPr>
          <w:szCs w:val="21"/>
        </w:rPr>
      </w:pPr>
      <w:r w:rsidRPr="00AD0625">
        <w:rPr>
          <w:rFonts w:hint="eastAsia"/>
          <w:szCs w:val="21"/>
        </w:rPr>
        <w:t>全日制正规大学中修过的课程；</w:t>
      </w:r>
    </w:p>
    <w:p w14:paraId="6DFFEBCD" w14:textId="77777777" w:rsidR="009F6CB6" w:rsidRPr="00AD0625" w:rsidRDefault="009F6CB6" w:rsidP="009F6CB6">
      <w:pPr>
        <w:pStyle w:val="a4"/>
        <w:numPr>
          <w:ilvl w:val="0"/>
          <w:numId w:val="4"/>
        </w:numPr>
        <w:spacing w:afterLines="50" w:after="156" w:line="300" w:lineRule="auto"/>
        <w:ind w:firstLineChars="0"/>
        <w:rPr>
          <w:szCs w:val="21"/>
        </w:rPr>
      </w:pPr>
      <w:r w:rsidRPr="00AD0625">
        <w:rPr>
          <w:szCs w:val="21"/>
        </w:rPr>
        <w:t>高等</w:t>
      </w:r>
      <w:r w:rsidRPr="00AD0625">
        <w:rPr>
          <w:rFonts w:hint="eastAsia"/>
          <w:szCs w:val="21"/>
        </w:rPr>
        <w:t>教育</w:t>
      </w:r>
      <w:r w:rsidRPr="00AD0625">
        <w:rPr>
          <w:szCs w:val="21"/>
        </w:rPr>
        <w:t>自学考试</w:t>
      </w:r>
      <w:r w:rsidRPr="00AD0625">
        <w:rPr>
          <w:rFonts w:hint="eastAsia"/>
          <w:szCs w:val="21"/>
        </w:rPr>
        <w:t>中通过的课程；</w:t>
      </w:r>
    </w:p>
    <w:p w14:paraId="0E06022D" w14:textId="77777777" w:rsidR="009F6CB6" w:rsidRPr="00AD0625" w:rsidRDefault="009F6CB6" w:rsidP="009F6CB6">
      <w:pPr>
        <w:pStyle w:val="a4"/>
        <w:numPr>
          <w:ilvl w:val="0"/>
          <w:numId w:val="4"/>
        </w:numPr>
        <w:spacing w:afterLines="50" w:after="156" w:line="300" w:lineRule="auto"/>
        <w:ind w:firstLineChars="0"/>
        <w:rPr>
          <w:szCs w:val="21"/>
        </w:rPr>
      </w:pPr>
      <w:r w:rsidRPr="00AD0625">
        <w:rPr>
          <w:szCs w:val="21"/>
        </w:rPr>
        <w:t>教育部批准的全国重点大学网络</w:t>
      </w:r>
      <w:r w:rsidRPr="00AD0625">
        <w:rPr>
          <w:rFonts w:hint="eastAsia"/>
          <w:szCs w:val="21"/>
        </w:rPr>
        <w:t>教育</w:t>
      </w:r>
      <w:r w:rsidRPr="00AD0625">
        <w:rPr>
          <w:szCs w:val="21"/>
        </w:rPr>
        <w:t>学院</w:t>
      </w:r>
      <w:r w:rsidRPr="00AD0625">
        <w:rPr>
          <w:rFonts w:hint="eastAsia"/>
          <w:szCs w:val="21"/>
        </w:rPr>
        <w:t>中修过的课程。</w:t>
      </w:r>
      <w:r w:rsidRPr="00AD0625">
        <w:rPr>
          <w:rFonts w:hint="eastAsia"/>
          <w:szCs w:val="21"/>
        </w:rPr>
        <w:t xml:space="preserve"> </w:t>
      </w:r>
    </w:p>
    <w:p w14:paraId="178E1EA4" w14:textId="77777777" w:rsidR="009F6CB6" w:rsidRPr="00AD0625" w:rsidRDefault="009F6CB6" w:rsidP="009F6CB6">
      <w:pPr>
        <w:pStyle w:val="a4"/>
        <w:numPr>
          <w:ilvl w:val="3"/>
          <w:numId w:val="3"/>
        </w:numPr>
        <w:spacing w:afterLines="50" w:after="156" w:line="300" w:lineRule="auto"/>
        <w:ind w:firstLineChars="0"/>
        <w:rPr>
          <w:szCs w:val="21"/>
        </w:rPr>
      </w:pPr>
      <w:r w:rsidRPr="00AD0625">
        <w:rPr>
          <w:rFonts w:hint="eastAsia"/>
          <w:szCs w:val="21"/>
        </w:rPr>
        <w:t>本校专科毕业直接就读我院相同专业的本科层次的学生，经我院确认专科阶段学习过相应课程，且课程成绩在</w:t>
      </w:r>
      <w:r w:rsidRPr="00AD0625">
        <w:rPr>
          <w:rFonts w:hint="eastAsia"/>
          <w:szCs w:val="21"/>
        </w:rPr>
        <w:t>80</w:t>
      </w:r>
      <w:r w:rsidRPr="00AD0625">
        <w:rPr>
          <w:rFonts w:hint="eastAsia"/>
          <w:szCs w:val="21"/>
        </w:rPr>
        <w:t>分以上，可以申请相应课程的免考。</w:t>
      </w:r>
    </w:p>
    <w:p w14:paraId="423A2616" w14:textId="77777777" w:rsidR="009F6CB6" w:rsidRPr="00AD0625" w:rsidRDefault="009F6CB6" w:rsidP="009F6CB6">
      <w:pPr>
        <w:numPr>
          <w:ilvl w:val="0"/>
          <w:numId w:val="2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符合国家计算</w:t>
      </w:r>
      <w:r w:rsidRPr="00AD0625">
        <w:rPr>
          <w:szCs w:val="21"/>
        </w:rPr>
        <w:t>机统考免考条件的</w:t>
      </w:r>
      <w:r w:rsidRPr="00AD0625">
        <w:rPr>
          <w:rFonts w:hint="eastAsia"/>
          <w:szCs w:val="21"/>
        </w:rPr>
        <w:t>学生</w:t>
      </w:r>
      <w:r w:rsidRPr="00AD0625">
        <w:rPr>
          <w:szCs w:val="21"/>
        </w:rPr>
        <w:t>，</w:t>
      </w:r>
      <w:r w:rsidRPr="00AD0625">
        <w:rPr>
          <w:rFonts w:hint="eastAsia"/>
          <w:szCs w:val="21"/>
        </w:rPr>
        <w:t>可申请《</w:t>
      </w:r>
      <w:r w:rsidRPr="00AD0625">
        <w:rPr>
          <w:szCs w:val="21"/>
        </w:rPr>
        <w:t>计算机</w:t>
      </w:r>
      <w:r w:rsidRPr="00AD0625">
        <w:rPr>
          <w:rFonts w:hint="eastAsia"/>
          <w:szCs w:val="21"/>
        </w:rPr>
        <w:t>应用基础（统考辅导）》</w:t>
      </w:r>
      <w:r w:rsidRPr="00AD0625">
        <w:rPr>
          <w:szCs w:val="21"/>
        </w:rPr>
        <w:t>课程的</w:t>
      </w:r>
      <w:r w:rsidRPr="00AD0625">
        <w:rPr>
          <w:rFonts w:hint="eastAsia"/>
          <w:szCs w:val="21"/>
        </w:rPr>
        <w:t>免考</w:t>
      </w:r>
      <w:r w:rsidRPr="00AD0625">
        <w:rPr>
          <w:szCs w:val="21"/>
        </w:rPr>
        <w:t>。</w:t>
      </w:r>
    </w:p>
    <w:p w14:paraId="4BD3EFC9" w14:textId="1007CDC7" w:rsidR="009F6CB6" w:rsidRPr="00AD0625" w:rsidRDefault="009F6CB6" w:rsidP="009F6CB6">
      <w:pPr>
        <w:numPr>
          <w:ilvl w:val="0"/>
          <w:numId w:val="2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符合国家英语</w:t>
      </w:r>
      <w:r w:rsidRPr="00AD0625">
        <w:rPr>
          <w:szCs w:val="21"/>
        </w:rPr>
        <w:t>统考免考条件的</w:t>
      </w:r>
      <w:r w:rsidRPr="00AD0625">
        <w:rPr>
          <w:rFonts w:hint="eastAsia"/>
          <w:szCs w:val="21"/>
        </w:rPr>
        <w:t>学生</w:t>
      </w:r>
      <w:r w:rsidRPr="00AD0625">
        <w:rPr>
          <w:szCs w:val="21"/>
        </w:rPr>
        <w:t>，</w:t>
      </w:r>
      <w:r w:rsidR="008408DA">
        <w:rPr>
          <w:rFonts w:hint="eastAsia"/>
          <w:szCs w:val="21"/>
        </w:rPr>
        <w:t>可申请英语系列</w:t>
      </w:r>
      <w:bookmarkStart w:id="1" w:name="_GoBack"/>
      <w:bookmarkEnd w:id="1"/>
      <w:r w:rsidRPr="00AD0625">
        <w:rPr>
          <w:szCs w:val="21"/>
        </w:rPr>
        <w:t>课程的</w:t>
      </w:r>
      <w:r w:rsidRPr="00AD0625">
        <w:rPr>
          <w:rFonts w:hint="eastAsia"/>
          <w:szCs w:val="21"/>
        </w:rPr>
        <w:t>免考</w:t>
      </w:r>
      <w:r w:rsidRPr="00AD0625">
        <w:rPr>
          <w:szCs w:val="21"/>
        </w:rPr>
        <w:t>。</w:t>
      </w:r>
    </w:p>
    <w:p w14:paraId="1CA2CB09" w14:textId="77777777" w:rsidR="009F6CB6" w:rsidRPr="00AD0625" w:rsidRDefault="009F6CB6" w:rsidP="009F6CB6">
      <w:pPr>
        <w:numPr>
          <w:ilvl w:val="0"/>
          <w:numId w:val="2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已通过药师或者执业药师考试的学生，可以申请《方向一</w:t>
      </w:r>
      <w:r w:rsidRPr="00AD0625">
        <w:rPr>
          <w:rFonts w:hint="eastAsia"/>
          <w:szCs w:val="21"/>
        </w:rPr>
        <w:t xml:space="preserve"> </w:t>
      </w:r>
      <w:r w:rsidRPr="00AD0625">
        <w:rPr>
          <w:rFonts w:hint="eastAsia"/>
          <w:szCs w:val="21"/>
        </w:rPr>
        <w:t>临床药学方向课程》课程的免考。</w:t>
      </w:r>
    </w:p>
    <w:p w14:paraId="2C53EA05" w14:textId="77777777" w:rsidR="009F6CB6" w:rsidRPr="00AD0625" w:rsidRDefault="009F6CB6" w:rsidP="009F6CB6">
      <w:pPr>
        <w:numPr>
          <w:ilvl w:val="0"/>
          <w:numId w:val="1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课程免考申请时间：学院每年</w:t>
      </w:r>
      <w:r w:rsidRPr="00AD0625">
        <w:rPr>
          <w:rFonts w:hint="eastAsia"/>
          <w:szCs w:val="21"/>
        </w:rPr>
        <w:t>4-5</w:t>
      </w:r>
      <w:r w:rsidRPr="00AD0625">
        <w:rPr>
          <w:rFonts w:hint="eastAsia"/>
          <w:szCs w:val="21"/>
        </w:rPr>
        <w:t>月和</w:t>
      </w:r>
      <w:r w:rsidRPr="00AD0625">
        <w:rPr>
          <w:rFonts w:hint="eastAsia"/>
          <w:szCs w:val="21"/>
        </w:rPr>
        <w:t>10-11</w:t>
      </w:r>
      <w:r w:rsidRPr="00AD0625">
        <w:rPr>
          <w:rFonts w:hint="eastAsia"/>
          <w:szCs w:val="21"/>
        </w:rPr>
        <w:t>月开放课程免考，具体时间以学院通知为准，学生须在此期间集中申请办理，获准免考的课程视为</w:t>
      </w:r>
      <w:proofErr w:type="gramStart"/>
      <w:r w:rsidRPr="00AD0625">
        <w:rPr>
          <w:rFonts w:hint="eastAsia"/>
          <w:szCs w:val="21"/>
        </w:rPr>
        <w:t>放弃约考和</w:t>
      </w:r>
      <w:proofErr w:type="gramEnd"/>
      <w:r w:rsidRPr="00AD0625">
        <w:rPr>
          <w:rFonts w:hint="eastAsia"/>
          <w:szCs w:val="21"/>
        </w:rPr>
        <w:t>考试机会，将不允许</w:t>
      </w:r>
      <w:proofErr w:type="gramStart"/>
      <w:r w:rsidRPr="00AD0625">
        <w:rPr>
          <w:rFonts w:hint="eastAsia"/>
          <w:szCs w:val="21"/>
        </w:rPr>
        <w:t>参加约考和</w:t>
      </w:r>
      <w:proofErr w:type="gramEnd"/>
      <w:r w:rsidRPr="00AD0625">
        <w:rPr>
          <w:rFonts w:hint="eastAsia"/>
          <w:szCs w:val="21"/>
        </w:rPr>
        <w:t>考试。</w:t>
      </w:r>
    </w:p>
    <w:p w14:paraId="2A457BD0" w14:textId="77777777" w:rsidR="009F6CB6" w:rsidRPr="00AD0625" w:rsidRDefault="009F6CB6" w:rsidP="009F6CB6">
      <w:pPr>
        <w:numPr>
          <w:ilvl w:val="0"/>
          <w:numId w:val="1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申请免考程序</w:t>
      </w:r>
    </w:p>
    <w:p w14:paraId="46ABA4AB" w14:textId="77777777" w:rsidR="009F6CB6" w:rsidRPr="00AD0625" w:rsidRDefault="009F6CB6" w:rsidP="009F6CB6">
      <w:pPr>
        <w:numPr>
          <w:ilvl w:val="0"/>
          <w:numId w:val="5"/>
        </w:numPr>
        <w:spacing w:afterLines="50" w:after="156" w:line="300" w:lineRule="auto"/>
        <w:rPr>
          <w:rFonts w:ascii="宋体" w:hAnsi="宋体" w:cs="宋体"/>
          <w:color w:val="000000"/>
          <w:kern w:val="0"/>
          <w:szCs w:val="21"/>
        </w:rPr>
      </w:pPr>
      <w:r w:rsidRPr="00AD0625">
        <w:rPr>
          <w:rFonts w:ascii="宋体" w:hAnsi="宋体" w:cs="宋体" w:hint="eastAsia"/>
          <w:color w:val="000000"/>
          <w:kern w:val="0"/>
          <w:szCs w:val="21"/>
        </w:rPr>
        <w:t>学生须通过平台自行申请课程免考。申请程序如下：</w:t>
      </w:r>
    </w:p>
    <w:p w14:paraId="41D90040" w14:textId="77777777" w:rsidR="009F6CB6" w:rsidRPr="00AD0625" w:rsidRDefault="009F6CB6" w:rsidP="009F6CB6">
      <w:pPr>
        <w:pStyle w:val="a4"/>
        <w:numPr>
          <w:ilvl w:val="0"/>
          <w:numId w:val="6"/>
        </w:numPr>
        <w:spacing w:afterLines="50" w:after="156" w:line="30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AD0625">
        <w:rPr>
          <w:rFonts w:ascii="宋体" w:hAnsi="宋体" w:cs="宋体" w:hint="eastAsia"/>
          <w:color w:val="000000"/>
          <w:kern w:val="0"/>
          <w:szCs w:val="21"/>
        </w:rPr>
        <w:t>学生通过</w:t>
      </w:r>
      <w:bookmarkStart w:id="2" w:name="_Hlk502133914"/>
      <w:r w:rsidRPr="00AD0625">
        <w:rPr>
          <w:rFonts w:ascii="宋体" w:hAnsi="宋体" w:cs="宋体" w:hint="eastAsia"/>
          <w:color w:val="000000"/>
          <w:kern w:val="0"/>
          <w:szCs w:val="21"/>
        </w:rPr>
        <w:t>网络平台</w:t>
      </w:r>
      <w:bookmarkEnd w:id="2"/>
      <w:r w:rsidRPr="00AD0625">
        <w:rPr>
          <w:rFonts w:ascii="宋体" w:hAnsi="宋体" w:cs="宋体" w:hint="eastAsia"/>
          <w:color w:val="000000"/>
          <w:kern w:val="0"/>
          <w:szCs w:val="21"/>
        </w:rPr>
        <w:t>提交课程成绩单或相关证明的扫描件，然后将其原件和复印件交到所在学习中心。</w:t>
      </w:r>
    </w:p>
    <w:p w14:paraId="3CEB5FB5" w14:textId="77777777" w:rsidR="009F6CB6" w:rsidRPr="00AD0625" w:rsidRDefault="009F6CB6" w:rsidP="009F6CB6">
      <w:pPr>
        <w:pStyle w:val="a4"/>
        <w:numPr>
          <w:ilvl w:val="0"/>
          <w:numId w:val="6"/>
        </w:numPr>
        <w:spacing w:afterLines="50" w:after="156" w:line="30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AD0625">
        <w:rPr>
          <w:rFonts w:ascii="宋体" w:hAnsi="宋体" w:cs="宋体" w:hint="eastAsia"/>
          <w:color w:val="000000"/>
          <w:kern w:val="0"/>
          <w:szCs w:val="21"/>
        </w:rPr>
        <w:lastRenderedPageBreak/>
        <w:t>学习中心在收到学生材料后检查原件与网上扫描件是否一致，并在规定时间内在网上进行初审。</w:t>
      </w:r>
    </w:p>
    <w:p w14:paraId="2CC36F08" w14:textId="77777777" w:rsidR="009F6CB6" w:rsidRPr="00AD0625" w:rsidRDefault="009F6CB6" w:rsidP="009F6CB6">
      <w:pPr>
        <w:pStyle w:val="a4"/>
        <w:numPr>
          <w:ilvl w:val="0"/>
          <w:numId w:val="6"/>
        </w:numPr>
        <w:spacing w:afterLines="50" w:after="156" w:line="30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AD0625">
        <w:rPr>
          <w:rFonts w:ascii="宋体" w:hAnsi="宋体" w:cs="宋体" w:hint="eastAsia"/>
          <w:color w:val="000000"/>
          <w:kern w:val="0"/>
          <w:szCs w:val="21"/>
        </w:rPr>
        <w:t>学院对学习中心的初审结果进行终审，并通过网络平台予以批复。</w:t>
      </w:r>
    </w:p>
    <w:p w14:paraId="60875C4C" w14:textId="77777777" w:rsidR="009F6CB6" w:rsidRPr="00AD0625" w:rsidRDefault="009F6CB6" w:rsidP="009F6CB6">
      <w:pPr>
        <w:numPr>
          <w:ilvl w:val="0"/>
          <w:numId w:val="5"/>
        </w:numPr>
        <w:spacing w:afterLines="50" w:after="156" w:line="300" w:lineRule="auto"/>
        <w:rPr>
          <w:rFonts w:ascii="宋体" w:hAnsi="宋体" w:cs="宋体"/>
          <w:color w:val="000000"/>
          <w:kern w:val="0"/>
          <w:szCs w:val="21"/>
        </w:rPr>
      </w:pPr>
      <w:r w:rsidRPr="00AD0625">
        <w:rPr>
          <w:rFonts w:ascii="宋体" w:hAnsi="宋体" w:cs="宋体" w:hint="eastAsia"/>
          <w:color w:val="000000"/>
          <w:kern w:val="0"/>
          <w:szCs w:val="21"/>
        </w:rPr>
        <w:t>选修我院《</w:t>
      </w:r>
      <w:r w:rsidRPr="00AD0625">
        <w:rPr>
          <w:rFonts w:ascii="宋体" w:hAnsi="宋体" w:cs="宋体"/>
          <w:color w:val="000000"/>
          <w:kern w:val="0"/>
          <w:szCs w:val="21"/>
        </w:rPr>
        <w:t>计算机</w:t>
      </w:r>
      <w:r w:rsidRPr="00AD0625">
        <w:rPr>
          <w:rFonts w:ascii="宋体" w:hAnsi="宋体" w:cs="宋体" w:hint="eastAsia"/>
          <w:color w:val="000000"/>
          <w:kern w:val="0"/>
          <w:szCs w:val="21"/>
        </w:rPr>
        <w:t>应用基础（统考辅导）》和《大学英语（统考辅导）》两门课程的学生，</w:t>
      </w:r>
      <w:proofErr w:type="gramStart"/>
      <w:r w:rsidRPr="00AD0625">
        <w:rPr>
          <w:rFonts w:ascii="宋体" w:hAnsi="宋体" w:cs="宋体" w:hint="eastAsia"/>
          <w:color w:val="000000"/>
          <w:kern w:val="0"/>
          <w:szCs w:val="21"/>
        </w:rPr>
        <w:t>若参</w:t>
      </w:r>
      <w:proofErr w:type="gramEnd"/>
      <w:r w:rsidRPr="00AD0625">
        <w:rPr>
          <w:rFonts w:ascii="宋体" w:hAnsi="宋体" w:cs="宋体" w:hint="eastAsia"/>
          <w:color w:val="000000"/>
          <w:kern w:val="0"/>
          <w:szCs w:val="21"/>
        </w:rPr>
        <w:t>加《大学英语B》、《计算机应用基础》全国统一考试后成绩通过或者办理了国家统考免考的，学院在导入国家统考成绩时，自动将此两门课程计为“免考”状态。</w:t>
      </w:r>
    </w:p>
    <w:p w14:paraId="43ECBA02" w14:textId="77777777" w:rsidR="009F6CB6" w:rsidRPr="00AD0625" w:rsidRDefault="009F6CB6" w:rsidP="009F6CB6">
      <w:pPr>
        <w:numPr>
          <w:ilvl w:val="0"/>
          <w:numId w:val="1"/>
        </w:numPr>
        <w:spacing w:afterLines="50" w:after="156" w:line="300" w:lineRule="auto"/>
        <w:rPr>
          <w:szCs w:val="21"/>
        </w:rPr>
      </w:pPr>
      <w:r w:rsidRPr="00AD0625">
        <w:rPr>
          <w:rFonts w:hint="eastAsia"/>
          <w:szCs w:val="21"/>
        </w:rPr>
        <w:t>学生务必提供真实有效的免考证明材料，凡弄虚作假者一经查出取消免考资格。</w:t>
      </w:r>
    </w:p>
    <w:p w14:paraId="6BA8B5DE" w14:textId="77777777" w:rsidR="009F6CB6" w:rsidRPr="00AD0625" w:rsidRDefault="009F6CB6" w:rsidP="009F6CB6">
      <w:pPr>
        <w:numPr>
          <w:ilvl w:val="0"/>
          <w:numId w:val="1"/>
        </w:numPr>
        <w:spacing w:afterLines="50" w:after="156" w:line="300" w:lineRule="auto"/>
        <w:rPr>
          <w:szCs w:val="21"/>
        </w:rPr>
      </w:pPr>
      <w:r w:rsidRPr="00AD0625">
        <w:rPr>
          <w:bCs/>
          <w:szCs w:val="21"/>
        </w:rPr>
        <w:t>免考课程的成绩记</w:t>
      </w:r>
      <w:r w:rsidRPr="00AD0625">
        <w:rPr>
          <w:rFonts w:hint="eastAsia"/>
          <w:bCs/>
          <w:szCs w:val="21"/>
        </w:rPr>
        <w:t>“</w:t>
      </w:r>
      <w:r w:rsidRPr="00AD0625">
        <w:rPr>
          <w:bCs/>
          <w:szCs w:val="21"/>
        </w:rPr>
        <w:t>免考</w:t>
      </w:r>
      <w:r w:rsidRPr="00AD0625">
        <w:rPr>
          <w:rFonts w:hint="eastAsia"/>
          <w:bCs/>
          <w:szCs w:val="21"/>
        </w:rPr>
        <w:t>”</w:t>
      </w:r>
      <w:r w:rsidRPr="00AD0625">
        <w:rPr>
          <w:bCs/>
          <w:szCs w:val="21"/>
        </w:rPr>
        <w:t>字样，</w:t>
      </w:r>
      <w:r w:rsidRPr="00AD0625">
        <w:rPr>
          <w:rFonts w:hint="eastAsia"/>
          <w:szCs w:val="21"/>
        </w:rPr>
        <w:t>不计</w:t>
      </w:r>
      <w:proofErr w:type="gramStart"/>
      <w:r w:rsidRPr="00AD0625">
        <w:rPr>
          <w:rFonts w:hint="eastAsia"/>
          <w:szCs w:val="21"/>
        </w:rPr>
        <w:t>入平均</w:t>
      </w:r>
      <w:proofErr w:type="gramEnd"/>
      <w:r w:rsidRPr="00AD0625">
        <w:rPr>
          <w:rFonts w:hint="eastAsia"/>
          <w:szCs w:val="21"/>
        </w:rPr>
        <w:t>学分绩点（</w:t>
      </w:r>
      <w:r w:rsidRPr="00AD0625">
        <w:rPr>
          <w:rFonts w:hint="eastAsia"/>
          <w:szCs w:val="21"/>
        </w:rPr>
        <w:t>GPA</w:t>
      </w:r>
      <w:r w:rsidRPr="00AD0625">
        <w:rPr>
          <w:rFonts w:hint="eastAsia"/>
          <w:szCs w:val="21"/>
        </w:rPr>
        <w:t>）计算。</w:t>
      </w:r>
    </w:p>
    <w:p w14:paraId="4255E901" w14:textId="77777777" w:rsidR="009F6CB6" w:rsidRPr="00AD0625" w:rsidRDefault="009F6CB6" w:rsidP="009F6CB6">
      <w:pPr>
        <w:spacing w:afterLines="50" w:after="156" w:line="300" w:lineRule="auto"/>
        <w:ind w:left="180"/>
        <w:rPr>
          <w:b/>
          <w:szCs w:val="21"/>
        </w:rPr>
      </w:pPr>
      <w:r w:rsidRPr="00AD0625">
        <w:rPr>
          <w:rFonts w:hint="eastAsia"/>
          <w:b/>
          <w:szCs w:val="21"/>
        </w:rPr>
        <w:t>附表：免考《大学英语》系列课程的少数民族界定</w:t>
      </w:r>
    </w:p>
    <w:p w14:paraId="74D89FCE" w14:textId="77777777" w:rsidR="009F6CB6" w:rsidRPr="00AD0625" w:rsidRDefault="009F6CB6" w:rsidP="009F6CB6">
      <w:pPr>
        <w:spacing w:afterLines="50" w:after="156"/>
      </w:pPr>
      <w:r w:rsidRPr="00AD0625">
        <w:rPr>
          <w:rFonts w:hint="eastAsia"/>
        </w:rPr>
        <w:t>一、西藏自治区、新疆维吾尔自治区、广西壮族自治区、内蒙古自治区、青海省、云南省、贵州省、四川省、重庆市、宁夏回族自治区、甘肃省、陕西省等西部地区的少数民族学生。</w:t>
      </w:r>
    </w:p>
    <w:p w14:paraId="357796E0" w14:textId="77777777" w:rsidR="009F6CB6" w:rsidRPr="00AD0625" w:rsidRDefault="009F6CB6" w:rsidP="009F6CB6">
      <w:pPr>
        <w:spacing w:afterLines="50" w:after="156"/>
      </w:pPr>
      <w:r w:rsidRPr="00AD0625">
        <w:rPr>
          <w:rFonts w:hint="eastAsia"/>
        </w:rPr>
        <w:t>二、下表所列少数民族自治州、少数民族自治县的少数民族学生。</w:t>
      </w:r>
    </w:p>
    <w:p w14:paraId="47E3DEB9" w14:textId="77777777" w:rsidR="009F6CB6" w:rsidRPr="00AD0625" w:rsidRDefault="009F6CB6" w:rsidP="009F6CB6">
      <w:pPr>
        <w:spacing w:afterLines="50" w:after="156"/>
        <w:jc w:val="center"/>
        <w:rPr>
          <w:rFonts w:ascii="宋体" w:hAnsi="宋体"/>
          <w:sz w:val="18"/>
          <w:szCs w:val="18"/>
        </w:rPr>
      </w:pPr>
      <w:r w:rsidRPr="00AD0625">
        <w:rPr>
          <w:rFonts w:ascii="宋体" w:hAnsi="宋体" w:hint="eastAsia"/>
          <w:sz w:val="18"/>
          <w:szCs w:val="18"/>
        </w:rPr>
        <w:t>少数民族自治州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2212"/>
        <w:gridCol w:w="1886"/>
        <w:gridCol w:w="1348"/>
      </w:tblGrid>
      <w:tr w:rsidR="009F6CB6" w:rsidRPr="00AD0625" w14:paraId="2D14AA06" w14:textId="77777777" w:rsidTr="003B1F3E">
        <w:trPr>
          <w:trHeight w:val="483"/>
        </w:trPr>
        <w:tc>
          <w:tcPr>
            <w:tcW w:w="1377" w:type="dxa"/>
            <w:vAlign w:val="center"/>
          </w:tcPr>
          <w:p w14:paraId="0BE446C3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eastAsia="宋体" w:hint="eastAsia"/>
                <w:color w:val="auto"/>
                <w:sz w:val="18"/>
                <w:szCs w:val="18"/>
              </w:rPr>
              <w:t>省（区）</w:t>
            </w:r>
          </w:p>
        </w:tc>
        <w:tc>
          <w:tcPr>
            <w:tcW w:w="2212" w:type="dxa"/>
            <w:vAlign w:val="center"/>
          </w:tcPr>
          <w:p w14:paraId="4F7B5B5D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886" w:type="dxa"/>
            <w:vAlign w:val="center"/>
          </w:tcPr>
          <w:p w14:paraId="4A6CE549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人民政府所在地</w:t>
            </w:r>
          </w:p>
        </w:tc>
        <w:tc>
          <w:tcPr>
            <w:tcW w:w="1348" w:type="dxa"/>
            <w:vAlign w:val="center"/>
          </w:tcPr>
          <w:p w14:paraId="4EA50DF1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成立日期</w:t>
            </w:r>
          </w:p>
        </w:tc>
      </w:tr>
      <w:tr w:rsidR="009F6CB6" w:rsidRPr="00AD0625" w14:paraId="09135A69" w14:textId="77777777" w:rsidTr="003B1F3E">
        <w:trPr>
          <w:trHeight w:val="242"/>
        </w:trPr>
        <w:tc>
          <w:tcPr>
            <w:tcW w:w="1377" w:type="dxa"/>
          </w:tcPr>
          <w:p w14:paraId="0CCB68FF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吉林省</w:t>
            </w:r>
          </w:p>
        </w:tc>
        <w:tc>
          <w:tcPr>
            <w:tcW w:w="2212" w:type="dxa"/>
          </w:tcPr>
          <w:p w14:paraId="7287B6A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延边朝鲜族自治州</w:t>
            </w:r>
          </w:p>
        </w:tc>
        <w:tc>
          <w:tcPr>
            <w:tcW w:w="1886" w:type="dxa"/>
          </w:tcPr>
          <w:p w14:paraId="5B782C51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延吉</w:t>
            </w:r>
          </w:p>
        </w:tc>
        <w:tc>
          <w:tcPr>
            <w:tcW w:w="1348" w:type="dxa"/>
          </w:tcPr>
          <w:p w14:paraId="2C490A0D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1952.09.03</w:t>
            </w:r>
          </w:p>
        </w:tc>
      </w:tr>
      <w:tr w:rsidR="009F6CB6" w:rsidRPr="00AD0625" w14:paraId="2BF6C27C" w14:textId="77777777" w:rsidTr="003B1F3E">
        <w:trPr>
          <w:trHeight w:val="242"/>
        </w:trPr>
        <w:tc>
          <w:tcPr>
            <w:tcW w:w="1377" w:type="dxa"/>
          </w:tcPr>
          <w:p w14:paraId="46801EC6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湖南省</w:t>
            </w:r>
          </w:p>
        </w:tc>
        <w:tc>
          <w:tcPr>
            <w:tcW w:w="2212" w:type="dxa"/>
          </w:tcPr>
          <w:p w14:paraId="3C296759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湘西土家族苗族自治州</w:t>
            </w:r>
          </w:p>
        </w:tc>
        <w:tc>
          <w:tcPr>
            <w:tcW w:w="1886" w:type="dxa"/>
          </w:tcPr>
          <w:p w14:paraId="1B6E9DDF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吉首</w:t>
            </w:r>
          </w:p>
        </w:tc>
        <w:tc>
          <w:tcPr>
            <w:tcW w:w="1348" w:type="dxa"/>
          </w:tcPr>
          <w:p w14:paraId="7DAB33FF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1957.09.20</w:t>
            </w:r>
          </w:p>
        </w:tc>
      </w:tr>
      <w:tr w:rsidR="009F6CB6" w:rsidRPr="00AD0625" w14:paraId="72BAA49D" w14:textId="77777777" w:rsidTr="003B1F3E">
        <w:trPr>
          <w:trHeight w:val="256"/>
        </w:trPr>
        <w:tc>
          <w:tcPr>
            <w:tcW w:w="1377" w:type="dxa"/>
          </w:tcPr>
          <w:p w14:paraId="348FEAD6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湖北省</w:t>
            </w:r>
          </w:p>
        </w:tc>
        <w:tc>
          <w:tcPr>
            <w:tcW w:w="2212" w:type="dxa"/>
          </w:tcPr>
          <w:p w14:paraId="1030DAC7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恩施土家族苗族自治州</w:t>
            </w:r>
          </w:p>
        </w:tc>
        <w:tc>
          <w:tcPr>
            <w:tcW w:w="1886" w:type="dxa"/>
          </w:tcPr>
          <w:p w14:paraId="3D45BF43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恩施</w:t>
            </w:r>
          </w:p>
        </w:tc>
        <w:tc>
          <w:tcPr>
            <w:tcW w:w="1348" w:type="dxa"/>
          </w:tcPr>
          <w:p w14:paraId="37C7454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1983.12.01</w:t>
            </w:r>
          </w:p>
        </w:tc>
      </w:tr>
    </w:tbl>
    <w:p w14:paraId="7D4A0EB9" w14:textId="77777777" w:rsidR="009F6CB6" w:rsidRPr="00AD0625" w:rsidRDefault="009F6CB6" w:rsidP="009F6CB6">
      <w:pPr>
        <w:pStyle w:val="a6"/>
        <w:spacing w:after="0" w:afterAutospacing="0"/>
        <w:jc w:val="center"/>
        <w:rPr>
          <w:rFonts w:ascii="宋体" w:eastAsia="宋体" w:hAnsi="宋体"/>
          <w:color w:val="auto"/>
          <w:sz w:val="18"/>
          <w:szCs w:val="18"/>
        </w:rPr>
      </w:pPr>
      <w:r w:rsidRPr="00AD0625">
        <w:rPr>
          <w:rFonts w:ascii="宋体" w:eastAsia="宋体" w:hAnsi="宋体" w:hint="eastAsia"/>
          <w:color w:val="auto"/>
          <w:sz w:val="18"/>
          <w:szCs w:val="18"/>
        </w:rPr>
        <w:t>少数民族自治县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198"/>
        <w:gridCol w:w="1806"/>
        <w:gridCol w:w="1496"/>
      </w:tblGrid>
      <w:tr w:rsidR="009F6CB6" w:rsidRPr="00AD0625" w14:paraId="100A630D" w14:textId="77777777" w:rsidTr="003B1F3E">
        <w:trPr>
          <w:trHeight w:val="495"/>
        </w:trPr>
        <w:tc>
          <w:tcPr>
            <w:tcW w:w="1391" w:type="dxa"/>
            <w:vAlign w:val="center"/>
          </w:tcPr>
          <w:p w14:paraId="1D23BA6F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eastAsia="宋体" w:hint="eastAsia"/>
                <w:color w:val="auto"/>
                <w:sz w:val="18"/>
                <w:szCs w:val="18"/>
              </w:rPr>
              <w:t>省（区）</w:t>
            </w:r>
          </w:p>
        </w:tc>
        <w:tc>
          <w:tcPr>
            <w:tcW w:w="2198" w:type="dxa"/>
            <w:vAlign w:val="center"/>
          </w:tcPr>
          <w:p w14:paraId="7EB3E519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806" w:type="dxa"/>
            <w:vAlign w:val="center"/>
          </w:tcPr>
          <w:p w14:paraId="5668F9CD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人民政府所在地</w:t>
            </w:r>
          </w:p>
        </w:tc>
        <w:tc>
          <w:tcPr>
            <w:tcW w:w="1496" w:type="dxa"/>
            <w:vAlign w:val="center"/>
          </w:tcPr>
          <w:p w14:paraId="144401EB" w14:textId="77777777" w:rsidR="009F6CB6" w:rsidRPr="00AD0625" w:rsidRDefault="009F6CB6" w:rsidP="003B1F3E">
            <w:pPr>
              <w:pStyle w:val="a6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成立日期</w:t>
            </w:r>
          </w:p>
        </w:tc>
      </w:tr>
      <w:tr w:rsidR="009F6CB6" w:rsidRPr="00AD0625" w14:paraId="5B22B3F0" w14:textId="77777777" w:rsidTr="003B1F3E">
        <w:trPr>
          <w:trHeight w:val="248"/>
        </w:trPr>
        <w:tc>
          <w:tcPr>
            <w:tcW w:w="1391" w:type="dxa"/>
          </w:tcPr>
          <w:p w14:paraId="7986928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黑龙江省</w:t>
            </w:r>
          </w:p>
        </w:tc>
        <w:tc>
          <w:tcPr>
            <w:tcW w:w="2198" w:type="dxa"/>
          </w:tcPr>
          <w:p w14:paraId="3AB15190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杜尔伯特蒙古族自治县</w:t>
            </w:r>
          </w:p>
        </w:tc>
        <w:tc>
          <w:tcPr>
            <w:tcW w:w="1806" w:type="dxa"/>
          </w:tcPr>
          <w:p w14:paraId="3F92E471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泰康</w:t>
            </w:r>
          </w:p>
        </w:tc>
        <w:tc>
          <w:tcPr>
            <w:tcW w:w="1496" w:type="dxa"/>
          </w:tcPr>
          <w:p w14:paraId="0152A8CF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1956.12.05</w:t>
            </w:r>
          </w:p>
        </w:tc>
      </w:tr>
      <w:tr w:rsidR="009F6CB6" w:rsidRPr="00AD0625" w14:paraId="0953C1F8" w14:textId="77777777" w:rsidTr="003B1F3E">
        <w:trPr>
          <w:trHeight w:val="233"/>
        </w:trPr>
        <w:tc>
          <w:tcPr>
            <w:tcW w:w="1391" w:type="dxa"/>
            <w:vMerge w:val="restart"/>
          </w:tcPr>
          <w:p w14:paraId="5D5DD481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辽宁省</w:t>
            </w:r>
          </w:p>
        </w:tc>
        <w:tc>
          <w:tcPr>
            <w:tcW w:w="2198" w:type="dxa"/>
          </w:tcPr>
          <w:p w14:paraId="73AE47C1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喀</w:t>
            </w: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喇</w:t>
            </w:r>
            <w:proofErr w:type="gramEnd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沁左翼蒙古族自治县</w:t>
            </w:r>
          </w:p>
        </w:tc>
        <w:tc>
          <w:tcPr>
            <w:tcW w:w="1806" w:type="dxa"/>
          </w:tcPr>
          <w:p w14:paraId="0003B0BA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大城子</w:t>
            </w:r>
          </w:p>
        </w:tc>
        <w:tc>
          <w:tcPr>
            <w:tcW w:w="1496" w:type="dxa"/>
          </w:tcPr>
          <w:p w14:paraId="289F7B8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1958.04.01</w:t>
            </w:r>
          </w:p>
        </w:tc>
      </w:tr>
      <w:tr w:rsidR="009F6CB6" w:rsidRPr="00AD0625" w14:paraId="3B565B63" w14:textId="77777777" w:rsidTr="003B1F3E">
        <w:trPr>
          <w:trHeight w:val="154"/>
        </w:trPr>
        <w:tc>
          <w:tcPr>
            <w:tcW w:w="1391" w:type="dxa"/>
            <w:vMerge/>
          </w:tcPr>
          <w:p w14:paraId="6D44FE0D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AD32EB3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阜新蒙古族自治县</w:t>
            </w:r>
          </w:p>
        </w:tc>
        <w:tc>
          <w:tcPr>
            <w:tcW w:w="1806" w:type="dxa"/>
          </w:tcPr>
          <w:p w14:paraId="62B34F88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阜新</w:t>
            </w:r>
          </w:p>
        </w:tc>
        <w:tc>
          <w:tcPr>
            <w:tcW w:w="1496" w:type="dxa"/>
          </w:tcPr>
          <w:p w14:paraId="13FF11B0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1958.04.07</w:t>
            </w:r>
          </w:p>
        </w:tc>
      </w:tr>
      <w:tr w:rsidR="009F6CB6" w:rsidRPr="00AD0625" w14:paraId="13A3EF5A" w14:textId="77777777" w:rsidTr="003B1F3E">
        <w:trPr>
          <w:trHeight w:val="154"/>
        </w:trPr>
        <w:tc>
          <w:tcPr>
            <w:tcW w:w="1391" w:type="dxa"/>
            <w:vMerge/>
          </w:tcPr>
          <w:p w14:paraId="7AFCC59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E364AB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 xml:space="preserve">新宾满族自治县 </w:t>
            </w:r>
            <w:r w:rsidRPr="00AD0625">
              <w:rPr>
                <w:rFonts w:ascii="宋体" w:eastAsia="宋体" w:hAnsi="宋体"/>
                <w:color w:val="auto"/>
                <w:sz w:val="18"/>
                <w:szCs w:val="18"/>
              </w:rPr>
              <w:tab/>
            </w:r>
          </w:p>
        </w:tc>
        <w:tc>
          <w:tcPr>
            <w:tcW w:w="1806" w:type="dxa"/>
          </w:tcPr>
          <w:p w14:paraId="13DE16B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新宾</w:t>
            </w:r>
          </w:p>
        </w:tc>
        <w:tc>
          <w:tcPr>
            <w:tcW w:w="1496" w:type="dxa"/>
          </w:tcPr>
          <w:p w14:paraId="4A1B47F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1985.06.07</w:t>
            </w:r>
          </w:p>
        </w:tc>
      </w:tr>
      <w:tr w:rsidR="009F6CB6" w:rsidRPr="00AD0625" w14:paraId="025D2B74" w14:textId="77777777" w:rsidTr="003B1F3E">
        <w:trPr>
          <w:trHeight w:val="154"/>
        </w:trPr>
        <w:tc>
          <w:tcPr>
            <w:tcW w:w="1391" w:type="dxa"/>
            <w:vMerge/>
          </w:tcPr>
          <w:p w14:paraId="1321FA68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9902FCA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岫岩满族自治县</w:t>
            </w:r>
          </w:p>
        </w:tc>
        <w:tc>
          <w:tcPr>
            <w:tcW w:w="1806" w:type="dxa"/>
          </w:tcPr>
          <w:p w14:paraId="4B862136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岫岩</w:t>
            </w:r>
          </w:p>
        </w:tc>
        <w:tc>
          <w:tcPr>
            <w:tcW w:w="1496" w:type="dxa"/>
          </w:tcPr>
          <w:p w14:paraId="73B503B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1985.06.11</w:t>
            </w:r>
          </w:p>
        </w:tc>
      </w:tr>
      <w:tr w:rsidR="009F6CB6" w:rsidRPr="00AD0625" w14:paraId="6FBE38B5" w14:textId="77777777" w:rsidTr="003B1F3E">
        <w:trPr>
          <w:trHeight w:val="154"/>
        </w:trPr>
        <w:tc>
          <w:tcPr>
            <w:tcW w:w="1391" w:type="dxa"/>
            <w:vMerge/>
          </w:tcPr>
          <w:p w14:paraId="4B58A0D6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21F0538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清原满族自治县</w:t>
            </w:r>
          </w:p>
        </w:tc>
        <w:tc>
          <w:tcPr>
            <w:tcW w:w="1806" w:type="dxa"/>
          </w:tcPr>
          <w:p w14:paraId="1B17E6C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清原</w:t>
            </w:r>
          </w:p>
        </w:tc>
        <w:tc>
          <w:tcPr>
            <w:tcW w:w="1496" w:type="dxa"/>
          </w:tcPr>
          <w:p w14:paraId="7EFDF57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1990.06.06</w:t>
            </w:r>
          </w:p>
        </w:tc>
      </w:tr>
      <w:tr w:rsidR="009F6CB6" w:rsidRPr="00AD0625" w14:paraId="12EC408B" w14:textId="77777777" w:rsidTr="003B1F3E">
        <w:trPr>
          <w:trHeight w:val="154"/>
        </w:trPr>
        <w:tc>
          <w:tcPr>
            <w:tcW w:w="1391" w:type="dxa"/>
            <w:vMerge/>
          </w:tcPr>
          <w:p w14:paraId="6F926260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DD4E8F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本溪满族自治县</w:t>
            </w:r>
          </w:p>
        </w:tc>
        <w:tc>
          <w:tcPr>
            <w:tcW w:w="1806" w:type="dxa"/>
          </w:tcPr>
          <w:p w14:paraId="4BFB5CA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小市</w:t>
            </w:r>
          </w:p>
        </w:tc>
        <w:tc>
          <w:tcPr>
            <w:tcW w:w="1496" w:type="dxa"/>
          </w:tcPr>
          <w:p w14:paraId="051F0AC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1990.06.08</w:t>
            </w:r>
          </w:p>
        </w:tc>
      </w:tr>
      <w:tr w:rsidR="009F6CB6" w:rsidRPr="00AD0625" w14:paraId="584FA8D9" w14:textId="77777777" w:rsidTr="003B1F3E">
        <w:trPr>
          <w:trHeight w:val="154"/>
        </w:trPr>
        <w:tc>
          <w:tcPr>
            <w:tcW w:w="1391" w:type="dxa"/>
            <w:vMerge/>
          </w:tcPr>
          <w:p w14:paraId="0C74D157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88FBCF6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桓仁满族自治县</w:t>
            </w:r>
          </w:p>
        </w:tc>
        <w:tc>
          <w:tcPr>
            <w:tcW w:w="1806" w:type="dxa"/>
          </w:tcPr>
          <w:p w14:paraId="3D5118B6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桓仁</w:t>
            </w:r>
          </w:p>
        </w:tc>
        <w:tc>
          <w:tcPr>
            <w:tcW w:w="1496" w:type="dxa"/>
          </w:tcPr>
          <w:p w14:paraId="6B2DD4F5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1990.06.10</w:t>
            </w:r>
          </w:p>
        </w:tc>
      </w:tr>
      <w:tr w:rsidR="009F6CB6" w:rsidRPr="00AD0625" w14:paraId="26835008" w14:textId="77777777" w:rsidTr="003B1F3E">
        <w:trPr>
          <w:trHeight w:val="154"/>
        </w:trPr>
        <w:tc>
          <w:tcPr>
            <w:tcW w:w="1391" w:type="dxa"/>
            <w:vMerge/>
          </w:tcPr>
          <w:p w14:paraId="030D71C4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5D2130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宽甸满族自治县</w:t>
            </w:r>
          </w:p>
        </w:tc>
        <w:tc>
          <w:tcPr>
            <w:tcW w:w="1806" w:type="dxa"/>
          </w:tcPr>
          <w:p w14:paraId="57305DB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宽甸</w:t>
            </w:r>
          </w:p>
        </w:tc>
        <w:tc>
          <w:tcPr>
            <w:tcW w:w="1496" w:type="dxa"/>
          </w:tcPr>
          <w:p w14:paraId="758911F8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1990.06.12</w:t>
            </w:r>
          </w:p>
        </w:tc>
      </w:tr>
      <w:tr w:rsidR="009F6CB6" w:rsidRPr="00AD0625" w14:paraId="3939EB2E" w14:textId="77777777" w:rsidTr="003B1F3E">
        <w:trPr>
          <w:trHeight w:val="248"/>
        </w:trPr>
        <w:tc>
          <w:tcPr>
            <w:tcW w:w="1391" w:type="dxa"/>
            <w:vMerge w:val="restart"/>
          </w:tcPr>
          <w:p w14:paraId="16A1FCFB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吉林省</w:t>
            </w:r>
          </w:p>
        </w:tc>
        <w:tc>
          <w:tcPr>
            <w:tcW w:w="2198" w:type="dxa"/>
          </w:tcPr>
          <w:p w14:paraId="5F72D3E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前郭尔罗斯蒙古族自治县</w:t>
            </w:r>
          </w:p>
        </w:tc>
        <w:tc>
          <w:tcPr>
            <w:tcW w:w="1806" w:type="dxa"/>
          </w:tcPr>
          <w:p w14:paraId="5337C03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前</w:t>
            </w: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郭</w:t>
            </w:r>
            <w:proofErr w:type="gramEnd"/>
          </w:p>
        </w:tc>
        <w:tc>
          <w:tcPr>
            <w:tcW w:w="1496" w:type="dxa"/>
          </w:tcPr>
          <w:p w14:paraId="1CD52D5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1956.09.01</w:t>
            </w:r>
          </w:p>
        </w:tc>
      </w:tr>
      <w:tr w:rsidR="009F6CB6" w:rsidRPr="00AD0625" w14:paraId="59088641" w14:textId="77777777" w:rsidTr="003B1F3E">
        <w:trPr>
          <w:trHeight w:val="154"/>
        </w:trPr>
        <w:tc>
          <w:tcPr>
            <w:tcW w:w="1391" w:type="dxa"/>
            <w:vMerge/>
          </w:tcPr>
          <w:p w14:paraId="7E00057F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1DFC568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长白朝鲜族自治县</w:t>
            </w:r>
          </w:p>
        </w:tc>
        <w:tc>
          <w:tcPr>
            <w:tcW w:w="1806" w:type="dxa"/>
          </w:tcPr>
          <w:p w14:paraId="60A512C0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长白</w:t>
            </w:r>
          </w:p>
        </w:tc>
        <w:tc>
          <w:tcPr>
            <w:tcW w:w="1496" w:type="dxa"/>
          </w:tcPr>
          <w:p w14:paraId="37CD462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1958.09.15</w:t>
            </w:r>
          </w:p>
        </w:tc>
      </w:tr>
      <w:tr w:rsidR="009F6CB6" w:rsidRPr="00AD0625" w14:paraId="6DFBC2D6" w14:textId="77777777" w:rsidTr="003B1F3E">
        <w:trPr>
          <w:trHeight w:val="154"/>
        </w:trPr>
        <w:tc>
          <w:tcPr>
            <w:tcW w:w="1391" w:type="dxa"/>
            <w:vMerge/>
          </w:tcPr>
          <w:p w14:paraId="371347C7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9B560C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伊通满族自治县</w:t>
            </w:r>
          </w:p>
        </w:tc>
        <w:tc>
          <w:tcPr>
            <w:tcW w:w="1806" w:type="dxa"/>
          </w:tcPr>
          <w:p w14:paraId="3E4F8B90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伊通</w:t>
            </w:r>
          </w:p>
        </w:tc>
        <w:tc>
          <w:tcPr>
            <w:tcW w:w="1496" w:type="dxa"/>
          </w:tcPr>
          <w:p w14:paraId="0CA9ED28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1989.08.30</w:t>
            </w:r>
          </w:p>
        </w:tc>
      </w:tr>
      <w:tr w:rsidR="009F6CB6" w:rsidRPr="00AD0625" w14:paraId="33F09B26" w14:textId="77777777" w:rsidTr="003B1F3E">
        <w:trPr>
          <w:trHeight w:val="248"/>
        </w:trPr>
        <w:tc>
          <w:tcPr>
            <w:tcW w:w="1391" w:type="dxa"/>
            <w:vMerge w:val="restart"/>
          </w:tcPr>
          <w:p w14:paraId="6E6E8B7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河北省</w:t>
            </w:r>
          </w:p>
        </w:tc>
        <w:tc>
          <w:tcPr>
            <w:tcW w:w="2198" w:type="dxa"/>
          </w:tcPr>
          <w:p w14:paraId="21EA5570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孟村回族自治县</w:t>
            </w:r>
          </w:p>
        </w:tc>
        <w:tc>
          <w:tcPr>
            <w:tcW w:w="1806" w:type="dxa"/>
          </w:tcPr>
          <w:p w14:paraId="35DC7C7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孟村</w:t>
            </w:r>
          </w:p>
        </w:tc>
        <w:tc>
          <w:tcPr>
            <w:tcW w:w="1496" w:type="dxa"/>
          </w:tcPr>
          <w:p w14:paraId="66A06FD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1955.11.30</w:t>
            </w:r>
          </w:p>
        </w:tc>
      </w:tr>
      <w:tr w:rsidR="009F6CB6" w:rsidRPr="00AD0625" w14:paraId="245C21B6" w14:textId="77777777" w:rsidTr="003B1F3E">
        <w:trPr>
          <w:trHeight w:val="154"/>
        </w:trPr>
        <w:tc>
          <w:tcPr>
            <w:tcW w:w="1391" w:type="dxa"/>
            <w:vMerge/>
          </w:tcPr>
          <w:p w14:paraId="307CD22E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F97EC3A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大厂回族自治县</w:t>
            </w:r>
          </w:p>
        </w:tc>
        <w:tc>
          <w:tcPr>
            <w:tcW w:w="1806" w:type="dxa"/>
          </w:tcPr>
          <w:p w14:paraId="424E4BC8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大厂</w:t>
            </w:r>
          </w:p>
        </w:tc>
        <w:tc>
          <w:tcPr>
            <w:tcW w:w="1496" w:type="dxa"/>
          </w:tcPr>
          <w:p w14:paraId="50BE01E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1955.12.07</w:t>
            </w:r>
          </w:p>
        </w:tc>
      </w:tr>
      <w:tr w:rsidR="009F6CB6" w:rsidRPr="00AD0625" w14:paraId="46B8CDAC" w14:textId="77777777" w:rsidTr="003B1F3E">
        <w:trPr>
          <w:trHeight w:val="154"/>
        </w:trPr>
        <w:tc>
          <w:tcPr>
            <w:tcW w:w="1391" w:type="dxa"/>
            <w:vMerge/>
          </w:tcPr>
          <w:p w14:paraId="7D860354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93AA0E8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青龙满族自治县</w:t>
            </w:r>
          </w:p>
        </w:tc>
        <w:tc>
          <w:tcPr>
            <w:tcW w:w="1806" w:type="dxa"/>
          </w:tcPr>
          <w:p w14:paraId="793BB3A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青龙</w:t>
            </w:r>
          </w:p>
        </w:tc>
        <w:tc>
          <w:tcPr>
            <w:tcW w:w="1496" w:type="dxa"/>
          </w:tcPr>
          <w:p w14:paraId="02670F0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1987.05.10</w:t>
            </w:r>
          </w:p>
        </w:tc>
      </w:tr>
      <w:tr w:rsidR="009F6CB6" w:rsidRPr="00AD0625" w14:paraId="3AC079C7" w14:textId="77777777" w:rsidTr="003B1F3E">
        <w:trPr>
          <w:trHeight w:val="154"/>
        </w:trPr>
        <w:tc>
          <w:tcPr>
            <w:tcW w:w="1391" w:type="dxa"/>
            <w:vMerge/>
          </w:tcPr>
          <w:p w14:paraId="3AB70D90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B90222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丰宁满族自治县</w:t>
            </w:r>
          </w:p>
        </w:tc>
        <w:tc>
          <w:tcPr>
            <w:tcW w:w="1806" w:type="dxa"/>
          </w:tcPr>
          <w:p w14:paraId="037A3D8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大阁</w:t>
            </w:r>
          </w:p>
        </w:tc>
        <w:tc>
          <w:tcPr>
            <w:tcW w:w="1496" w:type="dxa"/>
          </w:tcPr>
          <w:p w14:paraId="03965ED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1987.05.15</w:t>
            </w:r>
          </w:p>
        </w:tc>
      </w:tr>
      <w:tr w:rsidR="009F6CB6" w:rsidRPr="00AD0625" w14:paraId="59FB277F" w14:textId="77777777" w:rsidTr="003B1F3E">
        <w:trPr>
          <w:trHeight w:val="154"/>
        </w:trPr>
        <w:tc>
          <w:tcPr>
            <w:tcW w:w="1391" w:type="dxa"/>
            <w:vMerge/>
          </w:tcPr>
          <w:p w14:paraId="050C98D2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F4F556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围场满族蒙古族自治县</w:t>
            </w:r>
          </w:p>
        </w:tc>
        <w:tc>
          <w:tcPr>
            <w:tcW w:w="1806" w:type="dxa"/>
          </w:tcPr>
          <w:p w14:paraId="318B40B5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围场</w:t>
            </w:r>
          </w:p>
        </w:tc>
        <w:tc>
          <w:tcPr>
            <w:tcW w:w="1496" w:type="dxa"/>
          </w:tcPr>
          <w:p w14:paraId="463E2AC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1990.06.12</w:t>
            </w:r>
          </w:p>
        </w:tc>
      </w:tr>
      <w:tr w:rsidR="009F6CB6" w:rsidRPr="00AD0625" w14:paraId="709D8981" w14:textId="77777777" w:rsidTr="003B1F3E">
        <w:trPr>
          <w:trHeight w:val="154"/>
        </w:trPr>
        <w:tc>
          <w:tcPr>
            <w:tcW w:w="1391" w:type="dxa"/>
            <w:vMerge/>
          </w:tcPr>
          <w:p w14:paraId="132716DF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DA5136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宽城满族自治县</w:t>
            </w:r>
          </w:p>
        </w:tc>
        <w:tc>
          <w:tcPr>
            <w:tcW w:w="1806" w:type="dxa"/>
          </w:tcPr>
          <w:p w14:paraId="20E6E8B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宽城</w:t>
            </w:r>
          </w:p>
        </w:tc>
        <w:tc>
          <w:tcPr>
            <w:tcW w:w="1496" w:type="dxa"/>
          </w:tcPr>
          <w:p w14:paraId="557B273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1990.06.16</w:t>
            </w:r>
          </w:p>
        </w:tc>
      </w:tr>
      <w:tr w:rsidR="009F6CB6" w:rsidRPr="00AD0625" w14:paraId="301029E8" w14:textId="77777777" w:rsidTr="003B1F3E">
        <w:trPr>
          <w:trHeight w:val="248"/>
        </w:trPr>
        <w:tc>
          <w:tcPr>
            <w:tcW w:w="1391" w:type="dxa"/>
            <w:vMerge w:val="restart"/>
          </w:tcPr>
          <w:p w14:paraId="66B11019" w14:textId="77777777" w:rsidR="009F6CB6" w:rsidRPr="00AD0625" w:rsidRDefault="009F6CB6" w:rsidP="003B1F3E">
            <w:pPr>
              <w:pStyle w:val="a6"/>
              <w:rPr>
                <w:rFonts w:eastAsia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湖南省</w:t>
            </w:r>
          </w:p>
        </w:tc>
        <w:tc>
          <w:tcPr>
            <w:tcW w:w="2198" w:type="dxa"/>
          </w:tcPr>
          <w:p w14:paraId="31C3813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通道侗族自治县</w:t>
            </w:r>
          </w:p>
        </w:tc>
        <w:tc>
          <w:tcPr>
            <w:tcW w:w="1806" w:type="dxa"/>
          </w:tcPr>
          <w:p w14:paraId="34404D8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双江</w:t>
            </w:r>
          </w:p>
        </w:tc>
        <w:tc>
          <w:tcPr>
            <w:tcW w:w="1496" w:type="dxa"/>
          </w:tcPr>
          <w:p w14:paraId="21EA2EB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1954.05.07</w:t>
            </w:r>
          </w:p>
        </w:tc>
      </w:tr>
      <w:tr w:rsidR="009F6CB6" w:rsidRPr="00AD0625" w14:paraId="5AA28B1F" w14:textId="77777777" w:rsidTr="003B1F3E">
        <w:trPr>
          <w:trHeight w:val="154"/>
        </w:trPr>
        <w:tc>
          <w:tcPr>
            <w:tcW w:w="1391" w:type="dxa"/>
            <w:vMerge/>
          </w:tcPr>
          <w:p w14:paraId="77247EE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E26152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江华瑶族自治县</w:t>
            </w:r>
          </w:p>
        </w:tc>
        <w:tc>
          <w:tcPr>
            <w:tcW w:w="1806" w:type="dxa"/>
          </w:tcPr>
          <w:p w14:paraId="2607397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沱江</w:t>
            </w:r>
          </w:p>
        </w:tc>
        <w:tc>
          <w:tcPr>
            <w:tcW w:w="1496" w:type="dxa"/>
          </w:tcPr>
          <w:p w14:paraId="7E353797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1955.11.25</w:t>
            </w:r>
          </w:p>
        </w:tc>
      </w:tr>
      <w:tr w:rsidR="009F6CB6" w:rsidRPr="00AD0625" w14:paraId="2E10195A" w14:textId="77777777" w:rsidTr="003B1F3E">
        <w:trPr>
          <w:trHeight w:val="154"/>
        </w:trPr>
        <w:tc>
          <w:tcPr>
            <w:tcW w:w="1391" w:type="dxa"/>
            <w:vMerge/>
          </w:tcPr>
          <w:p w14:paraId="28C01A6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CC28C3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 xml:space="preserve">城步苗族自治县 </w:t>
            </w:r>
          </w:p>
        </w:tc>
        <w:tc>
          <w:tcPr>
            <w:tcW w:w="1806" w:type="dxa"/>
          </w:tcPr>
          <w:p w14:paraId="7E8A9BF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儒林</w:t>
            </w:r>
          </w:p>
        </w:tc>
        <w:tc>
          <w:tcPr>
            <w:tcW w:w="1496" w:type="dxa"/>
          </w:tcPr>
          <w:p w14:paraId="268DEED5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1956.11.30</w:t>
            </w:r>
          </w:p>
        </w:tc>
      </w:tr>
      <w:tr w:rsidR="009F6CB6" w:rsidRPr="00AD0625" w14:paraId="1161C624" w14:textId="77777777" w:rsidTr="003B1F3E">
        <w:trPr>
          <w:trHeight w:val="154"/>
        </w:trPr>
        <w:tc>
          <w:tcPr>
            <w:tcW w:w="1391" w:type="dxa"/>
            <w:vMerge/>
          </w:tcPr>
          <w:p w14:paraId="3AA95F7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EC06D4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新晃侗族自治县</w:t>
            </w:r>
          </w:p>
        </w:tc>
        <w:tc>
          <w:tcPr>
            <w:tcW w:w="1806" w:type="dxa"/>
          </w:tcPr>
          <w:p w14:paraId="072C880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新晃</w:t>
            </w:r>
          </w:p>
        </w:tc>
        <w:tc>
          <w:tcPr>
            <w:tcW w:w="1496" w:type="dxa"/>
          </w:tcPr>
          <w:p w14:paraId="526BECA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1956.12.05</w:t>
            </w:r>
          </w:p>
        </w:tc>
      </w:tr>
      <w:tr w:rsidR="009F6CB6" w:rsidRPr="00AD0625" w14:paraId="2418962E" w14:textId="77777777" w:rsidTr="003B1F3E">
        <w:trPr>
          <w:trHeight w:val="154"/>
        </w:trPr>
        <w:tc>
          <w:tcPr>
            <w:tcW w:w="1391" w:type="dxa"/>
            <w:vMerge/>
          </w:tcPr>
          <w:p w14:paraId="6EFB0AE6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FDDFFC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芷江侗族自治县</w:t>
            </w:r>
          </w:p>
        </w:tc>
        <w:tc>
          <w:tcPr>
            <w:tcW w:w="1806" w:type="dxa"/>
          </w:tcPr>
          <w:p w14:paraId="72A98606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芷江</w:t>
            </w:r>
          </w:p>
        </w:tc>
        <w:tc>
          <w:tcPr>
            <w:tcW w:w="1496" w:type="dxa"/>
          </w:tcPr>
          <w:p w14:paraId="6C87782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1987.09.24</w:t>
            </w:r>
          </w:p>
        </w:tc>
      </w:tr>
      <w:tr w:rsidR="009F6CB6" w:rsidRPr="00AD0625" w14:paraId="726888C4" w14:textId="77777777" w:rsidTr="003B1F3E">
        <w:trPr>
          <w:trHeight w:val="154"/>
        </w:trPr>
        <w:tc>
          <w:tcPr>
            <w:tcW w:w="1391" w:type="dxa"/>
            <w:vMerge/>
          </w:tcPr>
          <w:p w14:paraId="5E4636D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6B348B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靖州苗族侗族自治县</w:t>
            </w:r>
          </w:p>
        </w:tc>
        <w:tc>
          <w:tcPr>
            <w:tcW w:w="1806" w:type="dxa"/>
          </w:tcPr>
          <w:p w14:paraId="66F9C0E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渠阳</w:t>
            </w:r>
          </w:p>
        </w:tc>
        <w:tc>
          <w:tcPr>
            <w:tcW w:w="1496" w:type="dxa"/>
          </w:tcPr>
          <w:p w14:paraId="1669C2F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1987.09.27</w:t>
            </w:r>
          </w:p>
        </w:tc>
      </w:tr>
      <w:tr w:rsidR="009F6CB6" w:rsidRPr="00AD0625" w14:paraId="348489CC" w14:textId="77777777" w:rsidTr="003B1F3E">
        <w:trPr>
          <w:trHeight w:val="154"/>
        </w:trPr>
        <w:tc>
          <w:tcPr>
            <w:tcW w:w="1391" w:type="dxa"/>
            <w:vMerge/>
          </w:tcPr>
          <w:p w14:paraId="2F53B2A7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8F9766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麻阳苗族自治县</w:t>
            </w:r>
          </w:p>
        </w:tc>
        <w:tc>
          <w:tcPr>
            <w:tcW w:w="1806" w:type="dxa"/>
          </w:tcPr>
          <w:p w14:paraId="5541118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高村</w:t>
            </w:r>
          </w:p>
        </w:tc>
        <w:tc>
          <w:tcPr>
            <w:tcW w:w="1496" w:type="dxa"/>
          </w:tcPr>
          <w:p w14:paraId="3C4B6C3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1990.04.01</w:t>
            </w:r>
          </w:p>
        </w:tc>
      </w:tr>
      <w:tr w:rsidR="009F6CB6" w:rsidRPr="00AD0625" w14:paraId="33C9FE5D" w14:textId="77777777" w:rsidTr="003B1F3E">
        <w:trPr>
          <w:trHeight w:val="248"/>
        </w:trPr>
        <w:tc>
          <w:tcPr>
            <w:tcW w:w="1391" w:type="dxa"/>
            <w:vMerge w:val="restart"/>
          </w:tcPr>
          <w:p w14:paraId="5BA739F0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海南省</w:t>
            </w:r>
          </w:p>
        </w:tc>
        <w:tc>
          <w:tcPr>
            <w:tcW w:w="2198" w:type="dxa"/>
          </w:tcPr>
          <w:p w14:paraId="39669C6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乐东黎族自治县</w:t>
            </w:r>
          </w:p>
        </w:tc>
        <w:tc>
          <w:tcPr>
            <w:tcW w:w="1806" w:type="dxa"/>
          </w:tcPr>
          <w:p w14:paraId="308C058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抱由</w:t>
            </w:r>
            <w:proofErr w:type="gramEnd"/>
          </w:p>
        </w:tc>
        <w:tc>
          <w:tcPr>
            <w:tcW w:w="1496" w:type="dxa"/>
          </w:tcPr>
          <w:p w14:paraId="06BDA0A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1987.12.28</w:t>
            </w:r>
          </w:p>
        </w:tc>
      </w:tr>
      <w:tr w:rsidR="009F6CB6" w:rsidRPr="00AD0625" w14:paraId="6E8A5C60" w14:textId="77777777" w:rsidTr="003B1F3E">
        <w:trPr>
          <w:trHeight w:val="154"/>
        </w:trPr>
        <w:tc>
          <w:tcPr>
            <w:tcW w:w="1391" w:type="dxa"/>
            <w:vMerge/>
          </w:tcPr>
          <w:p w14:paraId="673016B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AE5528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琼中黎族苗族自治县</w:t>
            </w:r>
          </w:p>
        </w:tc>
        <w:tc>
          <w:tcPr>
            <w:tcW w:w="1806" w:type="dxa"/>
          </w:tcPr>
          <w:p w14:paraId="0A9B3D1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营根</w:t>
            </w:r>
            <w:proofErr w:type="gramEnd"/>
          </w:p>
        </w:tc>
        <w:tc>
          <w:tcPr>
            <w:tcW w:w="1496" w:type="dxa"/>
          </w:tcPr>
          <w:p w14:paraId="00844CF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1987.12.28</w:t>
            </w:r>
          </w:p>
        </w:tc>
      </w:tr>
      <w:tr w:rsidR="009F6CB6" w:rsidRPr="00AD0625" w14:paraId="6B826677" w14:textId="77777777" w:rsidTr="003B1F3E">
        <w:trPr>
          <w:trHeight w:val="154"/>
        </w:trPr>
        <w:tc>
          <w:tcPr>
            <w:tcW w:w="1391" w:type="dxa"/>
            <w:vMerge/>
          </w:tcPr>
          <w:p w14:paraId="4D06C03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709E92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保亭黎族苗族自治县</w:t>
            </w:r>
          </w:p>
        </w:tc>
        <w:tc>
          <w:tcPr>
            <w:tcW w:w="1806" w:type="dxa"/>
          </w:tcPr>
          <w:p w14:paraId="72428D2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保城</w:t>
            </w:r>
          </w:p>
        </w:tc>
        <w:tc>
          <w:tcPr>
            <w:tcW w:w="1496" w:type="dxa"/>
          </w:tcPr>
          <w:p w14:paraId="7E2EFBE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1987.12.30</w:t>
            </w:r>
          </w:p>
        </w:tc>
      </w:tr>
      <w:tr w:rsidR="009F6CB6" w:rsidRPr="00AD0625" w14:paraId="54D3B887" w14:textId="77777777" w:rsidTr="003B1F3E">
        <w:trPr>
          <w:trHeight w:val="154"/>
        </w:trPr>
        <w:tc>
          <w:tcPr>
            <w:tcW w:w="1391" w:type="dxa"/>
            <w:vMerge/>
          </w:tcPr>
          <w:p w14:paraId="04A1E130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148AEF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昌江黎族自治县</w:t>
            </w:r>
          </w:p>
        </w:tc>
        <w:tc>
          <w:tcPr>
            <w:tcW w:w="1806" w:type="dxa"/>
          </w:tcPr>
          <w:p w14:paraId="6C6C892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石</w:t>
            </w: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碌</w:t>
            </w:r>
            <w:proofErr w:type="gramEnd"/>
          </w:p>
        </w:tc>
        <w:tc>
          <w:tcPr>
            <w:tcW w:w="1496" w:type="dxa"/>
          </w:tcPr>
          <w:p w14:paraId="1AD7689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1987.12.30</w:t>
            </w:r>
          </w:p>
        </w:tc>
      </w:tr>
      <w:tr w:rsidR="009F6CB6" w:rsidRPr="00AD0625" w14:paraId="4D3A7C51" w14:textId="77777777" w:rsidTr="003B1F3E">
        <w:trPr>
          <w:trHeight w:val="154"/>
        </w:trPr>
        <w:tc>
          <w:tcPr>
            <w:tcW w:w="1391" w:type="dxa"/>
            <w:vMerge/>
          </w:tcPr>
          <w:p w14:paraId="595AE6D0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F55964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白沙黎族自治县</w:t>
            </w:r>
          </w:p>
        </w:tc>
        <w:tc>
          <w:tcPr>
            <w:tcW w:w="1806" w:type="dxa"/>
          </w:tcPr>
          <w:p w14:paraId="6171E32C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牙叉</w:t>
            </w:r>
            <w:proofErr w:type="gramEnd"/>
          </w:p>
        </w:tc>
        <w:tc>
          <w:tcPr>
            <w:tcW w:w="1496" w:type="dxa"/>
          </w:tcPr>
          <w:p w14:paraId="69250B97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1987.12.30</w:t>
            </w:r>
          </w:p>
        </w:tc>
      </w:tr>
      <w:tr w:rsidR="009F6CB6" w:rsidRPr="00AD0625" w14:paraId="1CD75C64" w14:textId="77777777" w:rsidTr="003B1F3E">
        <w:trPr>
          <w:trHeight w:val="154"/>
        </w:trPr>
        <w:tc>
          <w:tcPr>
            <w:tcW w:w="1391" w:type="dxa"/>
            <w:vMerge/>
          </w:tcPr>
          <w:p w14:paraId="57C00ECF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E04FDC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陵水黎族自治县</w:t>
            </w:r>
          </w:p>
        </w:tc>
        <w:tc>
          <w:tcPr>
            <w:tcW w:w="1806" w:type="dxa"/>
          </w:tcPr>
          <w:p w14:paraId="2089A32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陵城</w:t>
            </w:r>
          </w:p>
        </w:tc>
        <w:tc>
          <w:tcPr>
            <w:tcW w:w="1496" w:type="dxa"/>
          </w:tcPr>
          <w:p w14:paraId="5B45B90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1987.12.30</w:t>
            </w:r>
          </w:p>
        </w:tc>
      </w:tr>
      <w:tr w:rsidR="009F6CB6" w:rsidRPr="00AD0625" w14:paraId="61ED1636" w14:textId="77777777" w:rsidTr="003B1F3E">
        <w:trPr>
          <w:trHeight w:val="248"/>
        </w:trPr>
        <w:tc>
          <w:tcPr>
            <w:tcW w:w="1391" w:type="dxa"/>
            <w:vMerge w:val="restart"/>
          </w:tcPr>
          <w:p w14:paraId="0D0039E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湖北省</w:t>
            </w:r>
          </w:p>
        </w:tc>
        <w:tc>
          <w:tcPr>
            <w:tcW w:w="2198" w:type="dxa"/>
          </w:tcPr>
          <w:p w14:paraId="5CBB0B8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长阳土家族自治县</w:t>
            </w:r>
          </w:p>
        </w:tc>
        <w:tc>
          <w:tcPr>
            <w:tcW w:w="1806" w:type="dxa"/>
          </w:tcPr>
          <w:p w14:paraId="0EB5BFAA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龙舟坪</w:t>
            </w:r>
          </w:p>
        </w:tc>
        <w:tc>
          <w:tcPr>
            <w:tcW w:w="1496" w:type="dxa"/>
          </w:tcPr>
          <w:p w14:paraId="6D86A822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1984.12.08</w:t>
            </w:r>
          </w:p>
        </w:tc>
      </w:tr>
      <w:tr w:rsidR="009F6CB6" w:rsidRPr="00AD0625" w14:paraId="57D026BF" w14:textId="77777777" w:rsidTr="003B1F3E">
        <w:trPr>
          <w:trHeight w:val="154"/>
        </w:trPr>
        <w:tc>
          <w:tcPr>
            <w:tcW w:w="1391" w:type="dxa"/>
            <w:vMerge/>
          </w:tcPr>
          <w:p w14:paraId="5F7A0B2E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80BBD5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五峰土家族自治县</w:t>
            </w:r>
          </w:p>
        </w:tc>
        <w:tc>
          <w:tcPr>
            <w:tcW w:w="1806" w:type="dxa"/>
          </w:tcPr>
          <w:p w14:paraId="256AFC4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五峰</w:t>
            </w:r>
          </w:p>
        </w:tc>
        <w:tc>
          <w:tcPr>
            <w:tcW w:w="1496" w:type="dxa"/>
          </w:tcPr>
          <w:p w14:paraId="145D3BE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1984.12.12</w:t>
            </w:r>
          </w:p>
        </w:tc>
      </w:tr>
      <w:tr w:rsidR="009F6CB6" w:rsidRPr="00AD0625" w14:paraId="754A40B4" w14:textId="77777777" w:rsidTr="003B1F3E">
        <w:trPr>
          <w:trHeight w:val="248"/>
        </w:trPr>
        <w:tc>
          <w:tcPr>
            <w:tcW w:w="1391" w:type="dxa"/>
            <w:vMerge w:val="restart"/>
          </w:tcPr>
          <w:p w14:paraId="676B43B4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广东省</w:t>
            </w:r>
          </w:p>
        </w:tc>
        <w:tc>
          <w:tcPr>
            <w:tcW w:w="2198" w:type="dxa"/>
          </w:tcPr>
          <w:p w14:paraId="191133D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连南瑶族自治县</w:t>
            </w:r>
          </w:p>
        </w:tc>
        <w:tc>
          <w:tcPr>
            <w:tcW w:w="1806" w:type="dxa"/>
          </w:tcPr>
          <w:p w14:paraId="43FDDA8D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三江</w:t>
            </w:r>
          </w:p>
        </w:tc>
        <w:tc>
          <w:tcPr>
            <w:tcW w:w="1496" w:type="dxa"/>
          </w:tcPr>
          <w:p w14:paraId="7CB6363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1953.01.25</w:t>
            </w:r>
          </w:p>
        </w:tc>
      </w:tr>
      <w:tr w:rsidR="009F6CB6" w:rsidRPr="00AD0625" w14:paraId="32BA51DB" w14:textId="77777777" w:rsidTr="003B1F3E">
        <w:trPr>
          <w:trHeight w:val="154"/>
        </w:trPr>
        <w:tc>
          <w:tcPr>
            <w:tcW w:w="1391" w:type="dxa"/>
            <w:vMerge/>
          </w:tcPr>
          <w:p w14:paraId="3CA13519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F7ED5BA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连山壮族瑶族自治县</w:t>
            </w:r>
          </w:p>
        </w:tc>
        <w:tc>
          <w:tcPr>
            <w:tcW w:w="1806" w:type="dxa"/>
          </w:tcPr>
          <w:p w14:paraId="0FDA0BA7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吉田</w:t>
            </w:r>
          </w:p>
        </w:tc>
        <w:tc>
          <w:tcPr>
            <w:tcW w:w="1496" w:type="dxa"/>
          </w:tcPr>
          <w:p w14:paraId="3AFDB94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1962.09.26</w:t>
            </w:r>
          </w:p>
        </w:tc>
      </w:tr>
      <w:tr w:rsidR="009F6CB6" w:rsidRPr="00AD0625" w14:paraId="376AAD2B" w14:textId="77777777" w:rsidTr="003B1F3E">
        <w:trPr>
          <w:trHeight w:val="154"/>
        </w:trPr>
        <w:tc>
          <w:tcPr>
            <w:tcW w:w="1391" w:type="dxa"/>
            <w:vMerge/>
          </w:tcPr>
          <w:p w14:paraId="30E30FB5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1DE61B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乳源瑶族自治县</w:t>
            </w:r>
          </w:p>
        </w:tc>
        <w:tc>
          <w:tcPr>
            <w:tcW w:w="1806" w:type="dxa"/>
          </w:tcPr>
          <w:p w14:paraId="1B5807A5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proofErr w:type="gramStart"/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乳城</w:t>
            </w:r>
            <w:proofErr w:type="gramEnd"/>
          </w:p>
        </w:tc>
        <w:tc>
          <w:tcPr>
            <w:tcW w:w="1496" w:type="dxa"/>
          </w:tcPr>
          <w:p w14:paraId="1B2A0E13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1963.10.01</w:t>
            </w:r>
          </w:p>
        </w:tc>
      </w:tr>
      <w:tr w:rsidR="009F6CB6" w:rsidRPr="00C3177D" w14:paraId="32C72769" w14:textId="77777777" w:rsidTr="003B1F3E">
        <w:trPr>
          <w:trHeight w:val="248"/>
        </w:trPr>
        <w:tc>
          <w:tcPr>
            <w:tcW w:w="1391" w:type="dxa"/>
          </w:tcPr>
          <w:p w14:paraId="1282224A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浙江省</w:t>
            </w:r>
          </w:p>
        </w:tc>
        <w:tc>
          <w:tcPr>
            <w:tcW w:w="2198" w:type="dxa"/>
          </w:tcPr>
          <w:p w14:paraId="256A384B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 xml:space="preserve">景宁畲族自治县 </w:t>
            </w:r>
            <w:r w:rsidRPr="00AD0625">
              <w:rPr>
                <w:rFonts w:ascii="宋体" w:eastAsia="宋体" w:hAnsi="宋体"/>
                <w:color w:val="auto"/>
                <w:sz w:val="18"/>
                <w:szCs w:val="18"/>
              </w:rPr>
              <w:tab/>
            </w:r>
          </w:p>
        </w:tc>
        <w:tc>
          <w:tcPr>
            <w:tcW w:w="1806" w:type="dxa"/>
          </w:tcPr>
          <w:p w14:paraId="76FE4CB1" w14:textId="77777777" w:rsidR="009F6CB6" w:rsidRPr="00AD0625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鹤溪</w:t>
            </w:r>
          </w:p>
        </w:tc>
        <w:tc>
          <w:tcPr>
            <w:tcW w:w="1496" w:type="dxa"/>
          </w:tcPr>
          <w:p w14:paraId="14D10C07" w14:textId="77777777" w:rsidR="009F6CB6" w:rsidRPr="00C3177D" w:rsidRDefault="009F6CB6" w:rsidP="003B1F3E">
            <w:pPr>
              <w:pStyle w:val="a6"/>
              <w:rPr>
                <w:rFonts w:ascii="宋体" w:eastAsia="宋体" w:hAnsi="宋体"/>
                <w:color w:val="auto"/>
                <w:sz w:val="18"/>
                <w:szCs w:val="18"/>
              </w:rPr>
            </w:pPr>
            <w:r w:rsidRPr="00AD0625">
              <w:rPr>
                <w:rFonts w:ascii="宋体" w:eastAsia="宋体" w:hAnsi="宋体" w:hint="eastAsia"/>
                <w:color w:val="auto"/>
                <w:sz w:val="18"/>
                <w:szCs w:val="18"/>
              </w:rPr>
              <w:t>1984.12.24</w:t>
            </w:r>
          </w:p>
        </w:tc>
      </w:tr>
    </w:tbl>
    <w:p w14:paraId="1D3FA9D5" w14:textId="77777777" w:rsidR="00102CD4" w:rsidRDefault="00102CD4"/>
    <w:sectPr w:rsidR="0010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9CD"/>
    <w:multiLevelType w:val="multilevel"/>
    <w:tmpl w:val="0F0C79CD"/>
    <w:lvl w:ilvl="0">
      <w:start w:val="1"/>
      <w:numFmt w:val="decimal"/>
      <w:lvlText w:val="%1．"/>
      <w:lvlJc w:val="left"/>
      <w:pPr>
        <w:tabs>
          <w:tab w:val="num" w:pos="660"/>
        </w:tabs>
        <w:ind w:left="660" w:hanging="420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．"/>
      <w:lvlJc w:val="left"/>
      <w:pPr>
        <w:tabs>
          <w:tab w:val="num" w:pos="1020"/>
        </w:tabs>
        <w:ind w:left="1020" w:hanging="360"/>
      </w:pPr>
      <w:rPr>
        <w:rFonts w:ascii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BB85FE5"/>
    <w:multiLevelType w:val="multilevel"/>
    <w:tmpl w:val="2BB85FE5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ascii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9B6398E"/>
    <w:multiLevelType w:val="multilevel"/>
    <w:tmpl w:val="39B6398E"/>
    <w:lvl w:ilvl="0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52EF67E8"/>
    <w:multiLevelType w:val="multilevel"/>
    <w:tmpl w:val="52EF67E8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F51865"/>
    <w:multiLevelType w:val="multilevel"/>
    <w:tmpl w:val="57F5186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（%4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5FB97723"/>
    <w:multiLevelType w:val="multilevel"/>
    <w:tmpl w:val="5FB97723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6"/>
    <w:rsid w:val="00011425"/>
    <w:rsid w:val="000128B6"/>
    <w:rsid w:val="00014145"/>
    <w:rsid w:val="000169AD"/>
    <w:rsid w:val="00023595"/>
    <w:rsid w:val="0002417D"/>
    <w:rsid w:val="000248B8"/>
    <w:rsid w:val="000261F5"/>
    <w:rsid w:val="00026622"/>
    <w:rsid w:val="00026A81"/>
    <w:rsid w:val="00026D3B"/>
    <w:rsid w:val="0004080F"/>
    <w:rsid w:val="0004372E"/>
    <w:rsid w:val="00044DD5"/>
    <w:rsid w:val="000466F1"/>
    <w:rsid w:val="0006525B"/>
    <w:rsid w:val="000653DE"/>
    <w:rsid w:val="00067E93"/>
    <w:rsid w:val="00070EEE"/>
    <w:rsid w:val="00087717"/>
    <w:rsid w:val="0009095B"/>
    <w:rsid w:val="000936CB"/>
    <w:rsid w:val="00096B84"/>
    <w:rsid w:val="00097763"/>
    <w:rsid w:val="00097C65"/>
    <w:rsid w:val="00097EE3"/>
    <w:rsid w:val="000A199D"/>
    <w:rsid w:val="000A2ED0"/>
    <w:rsid w:val="000A3D3A"/>
    <w:rsid w:val="000B392D"/>
    <w:rsid w:val="000C0926"/>
    <w:rsid w:val="000C259D"/>
    <w:rsid w:val="000C3C6C"/>
    <w:rsid w:val="000D3A7F"/>
    <w:rsid w:val="000D4F39"/>
    <w:rsid w:val="000D71E3"/>
    <w:rsid w:val="000D72AE"/>
    <w:rsid w:val="000E1173"/>
    <w:rsid w:val="000E11AA"/>
    <w:rsid w:val="000E1E75"/>
    <w:rsid w:val="000E2F5D"/>
    <w:rsid w:val="000E69B5"/>
    <w:rsid w:val="000F05C3"/>
    <w:rsid w:val="000F089D"/>
    <w:rsid w:val="00102CD4"/>
    <w:rsid w:val="00107B8D"/>
    <w:rsid w:val="001137CB"/>
    <w:rsid w:val="00113B9D"/>
    <w:rsid w:val="001176C2"/>
    <w:rsid w:val="00120051"/>
    <w:rsid w:val="00121C80"/>
    <w:rsid w:val="00123314"/>
    <w:rsid w:val="001246CA"/>
    <w:rsid w:val="00124BF6"/>
    <w:rsid w:val="0013212E"/>
    <w:rsid w:val="00133E80"/>
    <w:rsid w:val="00136CA3"/>
    <w:rsid w:val="0013715B"/>
    <w:rsid w:val="00137698"/>
    <w:rsid w:val="001414A8"/>
    <w:rsid w:val="00142EB4"/>
    <w:rsid w:val="00146938"/>
    <w:rsid w:val="00147E93"/>
    <w:rsid w:val="001517AD"/>
    <w:rsid w:val="001526C3"/>
    <w:rsid w:val="00152A89"/>
    <w:rsid w:val="001711EA"/>
    <w:rsid w:val="00171BD2"/>
    <w:rsid w:val="001777B3"/>
    <w:rsid w:val="001829F1"/>
    <w:rsid w:val="00182FA3"/>
    <w:rsid w:val="00185F1F"/>
    <w:rsid w:val="00186A29"/>
    <w:rsid w:val="00191DC4"/>
    <w:rsid w:val="001925F7"/>
    <w:rsid w:val="00194A50"/>
    <w:rsid w:val="001A1355"/>
    <w:rsid w:val="001A3EAA"/>
    <w:rsid w:val="001A6558"/>
    <w:rsid w:val="001C51AD"/>
    <w:rsid w:val="001E32E6"/>
    <w:rsid w:val="001E3CB0"/>
    <w:rsid w:val="001E7AC9"/>
    <w:rsid w:val="001F4FA1"/>
    <w:rsid w:val="001F5047"/>
    <w:rsid w:val="00202CF6"/>
    <w:rsid w:val="00205E4F"/>
    <w:rsid w:val="00210463"/>
    <w:rsid w:val="0021632D"/>
    <w:rsid w:val="00220982"/>
    <w:rsid w:val="00223D22"/>
    <w:rsid w:val="0022653B"/>
    <w:rsid w:val="002311E8"/>
    <w:rsid w:val="00231B32"/>
    <w:rsid w:val="002325C9"/>
    <w:rsid w:val="002343A6"/>
    <w:rsid w:val="00236FE6"/>
    <w:rsid w:val="00242E06"/>
    <w:rsid w:val="002431B9"/>
    <w:rsid w:val="00244114"/>
    <w:rsid w:val="0024429E"/>
    <w:rsid w:val="00244479"/>
    <w:rsid w:val="002451C7"/>
    <w:rsid w:val="00253E2E"/>
    <w:rsid w:val="00255ACF"/>
    <w:rsid w:val="00256F35"/>
    <w:rsid w:val="00256F5B"/>
    <w:rsid w:val="002618B5"/>
    <w:rsid w:val="00265115"/>
    <w:rsid w:val="002673ED"/>
    <w:rsid w:val="002741AF"/>
    <w:rsid w:val="00275F3A"/>
    <w:rsid w:val="00281CC6"/>
    <w:rsid w:val="0028313C"/>
    <w:rsid w:val="00283A3A"/>
    <w:rsid w:val="00283F60"/>
    <w:rsid w:val="00284AFA"/>
    <w:rsid w:val="002924A2"/>
    <w:rsid w:val="002939A9"/>
    <w:rsid w:val="00294CAB"/>
    <w:rsid w:val="00295BE2"/>
    <w:rsid w:val="002969F8"/>
    <w:rsid w:val="002A44BA"/>
    <w:rsid w:val="002A5D97"/>
    <w:rsid w:val="002B016F"/>
    <w:rsid w:val="002B4B32"/>
    <w:rsid w:val="002B5828"/>
    <w:rsid w:val="002C1463"/>
    <w:rsid w:val="002C1F41"/>
    <w:rsid w:val="002C33B4"/>
    <w:rsid w:val="002C4009"/>
    <w:rsid w:val="002C6945"/>
    <w:rsid w:val="002C786F"/>
    <w:rsid w:val="002D0311"/>
    <w:rsid w:val="002D28F2"/>
    <w:rsid w:val="002D5E23"/>
    <w:rsid w:val="002D5E4A"/>
    <w:rsid w:val="002E0B37"/>
    <w:rsid w:val="002E2725"/>
    <w:rsid w:val="002E59EB"/>
    <w:rsid w:val="002F7BBE"/>
    <w:rsid w:val="00301C4C"/>
    <w:rsid w:val="00303C68"/>
    <w:rsid w:val="00315E46"/>
    <w:rsid w:val="00315E8A"/>
    <w:rsid w:val="003176A3"/>
    <w:rsid w:val="00326934"/>
    <w:rsid w:val="0032713B"/>
    <w:rsid w:val="00331744"/>
    <w:rsid w:val="003317B0"/>
    <w:rsid w:val="003349CF"/>
    <w:rsid w:val="00335FEC"/>
    <w:rsid w:val="003362E6"/>
    <w:rsid w:val="00341320"/>
    <w:rsid w:val="003415A8"/>
    <w:rsid w:val="00342B1D"/>
    <w:rsid w:val="00345C6B"/>
    <w:rsid w:val="0035748D"/>
    <w:rsid w:val="003655C0"/>
    <w:rsid w:val="00367E88"/>
    <w:rsid w:val="0037145A"/>
    <w:rsid w:val="003771DF"/>
    <w:rsid w:val="00383D2A"/>
    <w:rsid w:val="003848F0"/>
    <w:rsid w:val="00384ED0"/>
    <w:rsid w:val="00392753"/>
    <w:rsid w:val="00393C6F"/>
    <w:rsid w:val="0039757F"/>
    <w:rsid w:val="003A29F5"/>
    <w:rsid w:val="003A5C54"/>
    <w:rsid w:val="003C0418"/>
    <w:rsid w:val="003C075C"/>
    <w:rsid w:val="003C18D5"/>
    <w:rsid w:val="003C5983"/>
    <w:rsid w:val="003D16A9"/>
    <w:rsid w:val="003D3561"/>
    <w:rsid w:val="003D6435"/>
    <w:rsid w:val="003E0728"/>
    <w:rsid w:val="003E4E5D"/>
    <w:rsid w:val="003F3147"/>
    <w:rsid w:val="003F4FEF"/>
    <w:rsid w:val="003F51C3"/>
    <w:rsid w:val="003F59E7"/>
    <w:rsid w:val="003F5C49"/>
    <w:rsid w:val="00401743"/>
    <w:rsid w:val="004033C7"/>
    <w:rsid w:val="00405E83"/>
    <w:rsid w:val="004139D5"/>
    <w:rsid w:val="004176B5"/>
    <w:rsid w:val="00423654"/>
    <w:rsid w:val="0042737E"/>
    <w:rsid w:val="00427A98"/>
    <w:rsid w:val="00432FE7"/>
    <w:rsid w:val="004357B3"/>
    <w:rsid w:val="00442BA8"/>
    <w:rsid w:val="00446312"/>
    <w:rsid w:val="00446407"/>
    <w:rsid w:val="004503AB"/>
    <w:rsid w:val="00452734"/>
    <w:rsid w:val="004535DF"/>
    <w:rsid w:val="00455163"/>
    <w:rsid w:val="00456E95"/>
    <w:rsid w:val="00456F33"/>
    <w:rsid w:val="00457C5F"/>
    <w:rsid w:val="00461D75"/>
    <w:rsid w:val="00471C38"/>
    <w:rsid w:val="00475648"/>
    <w:rsid w:val="00475D23"/>
    <w:rsid w:val="0047641F"/>
    <w:rsid w:val="004813FB"/>
    <w:rsid w:val="004816C2"/>
    <w:rsid w:val="00491C4E"/>
    <w:rsid w:val="00493BF8"/>
    <w:rsid w:val="004942FC"/>
    <w:rsid w:val="004A002A"/>
    <w:rsid w:val="004A249F"/>
    <w:rsid w:val="004A5776"/>
    <w:rsid w:val="004B284F"/>
    <w:rsid w:val="004B3D13"/>
    <w:rsid w:val="004B5937"/>
    <w:rsid w:val="004C1DD5"/>
    <w:rsid w:val="004C791D"/>
    <w:rsid w:val="004D065C"/>
    <w:rsid w:val="004D29DC"/>
    <w:rsid w:val="004D6885"/>
    <w:rsid w:val="004D6B2A"/>
    <w:rsid w:val="004D76B4"/>
    <w:rsid w:val="004E6620"/>
    <w:rsid w:val="004E783A"/>
    <w:rsid w:val="004F2186"/>
    <w:rsid w:val="004F2800"/>
    <w:rsid w:val="004F3770"/>
    <w:rsid w:val="005026D5"/>
    <w:rsid w:val="005028C3"/>
    <w:rsid w:val="0050372A"/>
    <w:rsid w:val="0050651C"/>
    <w:rsid w:val="00510526"/>
    <w:rsid w:val="005128CA"/>
    <w:rsid w:val="0051773A"/>
    <w:rsid w:val="00531FFB"/>
    <w:rsid w:val="005340BC"/>
    <w:rsid w:val="0053651D"/>
    <w:rsid w:val="00536E97"/>
    <w:rsid w:val="005375AA"/>
    <w:rsid w:val="005400A1"/>
    <w:rsid w:val="005425DE"/>
    <w:rsid w:val="00542ED7"/>
    <w:rsid w:val="00545A4B"/>
    <w:rsid w:val="005516F9"/>
    <w:rsid w:val="00554EFF"/>
    <w:rsid w:val="00555991"/>
    <w:rsid w:val="00560A20"/>
    <w:rsid w:val="00561C8F"/>
    <w:rsid w:val="005622E1"/>
    <w:rsid w:val="00566593"/>
    <w:rsid w:val="005701AC"/>
    <w:rsid w:val="00571711"/>
    <w:rsid w:val="00572924"/>
    <w:rsid w:val="00580309"/>
    <w:rsid w:val="00580D14"/>
    <w:rsid w:val="0058517B"/>
    <w:rsid w:val="00585FCF"/>
    <w:rsid w:val="005874A8"/>
    <w:rsid w:val="00587C9E"/>
    <w:rsid w:val="00592280"/>
    <w:rsid w:val="0059263F"/>
    <w:rsid w:val="00592BDF"/>
    <w:rsid w:val="0059651B"/>
    <w:rsid w:val="005976D5"/>
    <w:rsid w:val="005A0A8E"/>
    <w:rsid w:val="005A1335"/>
    <w:rsid w:val="005A3145"/>
    <w:rsid w:val="005B2DD6"/>
    <w:rsid w:val="005B7819"/>
    <w:rsid w:val="005C0880"/>
    <w:rsid w:val="005C10C7"/>
    <w:rsid w:val="005C2E95"/>
    <w:rsid w:val="005C320C"/>
    <w:rsid w:val="005D550A"/>
    <w:rsid w:val="005D657B"/>
    <w:rsid w:val="005D7E41"/>
    <w:rsid w:val="005E3568"/>
    <w:rsid w:val="005E7714"/>
    <w:rsid w:val="00603E71"/>
    <w:rsid w:val="00605B93"/>
    <w:rsid w:val="00612943"/>
    <w:rsid w:val="0061494E"/>
    <w:rsid w:val="00614A0F"/>
    <w:rsid w:val="00616FF3"/>
    <w:rsid w:val="00617197"/>
    <w:rsid w:val="00620642"/>
    <w:rsid w:val="006206F5"/>
    <w:rsid w:val="00636B0F"/>
    <w:rsid w:val="0064107C"/>
    <w:rsid w:val="00641CBE"/>
    <w:rsid w:val="006451C6"/>
    <w:rsid w:val="00651CA1"/>
    <w:rsid w:val="0065357D"/>
    <w:rsid w:val="00653F31"/>
    <w:rsid w:val="006638C0"/>
    <w:rsid w:val="00670F3A"/>
    <w:rsid w:val="00673A78"/>
    <w:rsid w:val="006749B4"/>
    <w:rsid w:val="00674FD7"/>
    <w:rsid w:val="0068654F"/>
    <w:rsid w:val="006920E9"/>
    <w:rsid w:val="0069423D"/>
    <w:rsid w:val="0069463F"/>
    <w:rsid w:val="00696376"/>
    <w:rsid w:val="006A265D"/>
    <w:rsid w:val="006A6C5F"/>
    <w:rsid w:val="006B23DA"/>
    <w:rsid w:val="006B2EFB"/>
    <w:rsid w:val="006C022B"/>
    <w:rsid w:val="006C1391"/>
    <w:rsid w:val="006C2EEB"/>
    <w:rsid w:val="006C31CB"/>
    <w:rsid w:val="006C3D2A"/>
    <w:rsid w:val="006D050F"/>
    <w:rsid w:val="006D0730"/>
    <w:rsid w:val="006D13F7"/>
    <w:rsid w:val="006D4B23"/>
    <w:rsid w:val="006D649D"/>
    <w:rsid w:val="006D774E"/>
    <w:rsid w:val="006E49CC"/>
    <w:rsid w:val="006E5EA2"/>
    <w:rsid w:val="006E726E"/>
    <w:rsid w:val="006F1CC6"/>
    <w:rsid w:val="007007BB"/>
    <w:rsid w:val="00701F79"/>
    <w:rsid w:val="00710C76"/>
    <w:rsid w:val="00712CA0"/>
    <w:rsid w:val="00716483"/>
    <w:rsid w:val="007233E9"/>
    <w:rsid w:val="0072666C"/>
    <w:rsid w:val="00726723"/>
    <w:rsid w:val="00732FC5"/>
    <w:rsid w:val="0073598B"/>
    <w:rsid w:val="007377E3"/>
    <w:rsid w:val="00742A5E"/>
    <w:rsid w:val="00743F9A"/>
    <w:rsid w:val="00744504"/>
    <w:rsid w:val="00744F3C"/>
    <w:rsid w:val="00751094"/>
    <w:rsid w:val="00752B7C"/>
    <w:rsid w:val="00755C44"/>
    <w:rsid w:val="00756BD9"/>
    <w:rsid w:val="00761E3B"/>
    <w:rsid w:val="00761E61"/>
    <w:rsid w:val="00765BA5"/>
    <w:rsid w:val="00766305"/>
    <w:rsid w:val="00766355"/>
    <w:rsid w:val="00766D20"/>
    <w:rsid w:val="00775A7E"/>
    <w:rsid w:val="00781253"/>
    <w:rsid w:val="0078753A"/>
    <w:rsid w:val="00795760"/>
    <w:rsid w:val="007A4A16"/>
    <w:rsid w:val="007A659C"/>
    <w:rsid w:val="007A7867"/>
    <w:rsid w:val="007B154F"/>
    <w:rsid w:val="007B2F1C"/>
    <w:rsid w:val="007C2454"/>
    <w:rsid w:val="007D0BF5"/>
    <w:rsid w:val="007D0EED"/>
    <w:rsid w:val="007D5088"/>
    <w:rsid w:val="007E154D"/>
    <w:rsid w:val="007F5CFC"/>
    <w:rsid w:val="007F6CFD"/>
    <w:rsid w:val="008042F8"/>
    <w:rsid w:val="008045BF"/>
    <w:rsid w:val="00810197"/>
    <w:rsid w:val="00812DC6"/>
    <w:rsid w:val="008201C9"/>
    <w:rsid w:val="00825BF7"/>
    <w:rsid w:val="008327F1"/>
    <w:rsid w:val="0083374A"/>
    <w:rsid w:val="00834551"/>
    <w:rsid w:val="00836040"/>
    <w:rsid w:val="00837323"/>
    <w:rsid w:val="008408DA"/>
    <w:rsid w:val="008443EA"/>
    <w:rsid w:val="00851339"/>
    <w:rsid w:val="008545FC"/>
    <w:rsid w:val="008608A8"/>
    <w:rsid w:val="008627F7"/>
    <w:rsid w:val="0086372A"/>
    <w:rsid w:val="00864550"/>
    <w:rsid w:val="0086706C"/>
    <w:rsid w:val="00867508"/>
    <w:rsid w:val="00867746"/>
    <w:rsid w:val="008709F1"/>
    <w:rsid w:val="00873564"/>
    <w:rsid w:val="00875BE1"/>
    <w:rsid w:val="0087614B"/>
    <w:rsid w:val="00876CA7"/>
    <w:rsid w:val="008770FD"/>
    <w:rsid w:val="00880742"/>
    <w:rsid w:val="00881569"/>
    <w:rsid w:val="00882442"/>
    <w:rsid w:val="0088614C"/>
    <w:rsid w:val="00891420"/>
    <w:rsid w:val="0089543B"/>
    <w:rsid w:val="008959FE"/>
    <w:rsid w:val="00897A32"/>
    <w:rsid w:val="008A0E05"/>
    <w:rsid w:val="008A7168"/>
    <w:rsid w:val="008A7C1F"/>
    <w:rsid w:val="008A7D18"/>
    <w:rsid w:val="008B1F50"/>
    <w:rsid w:val="008B267F"/>
    <w:rsid w:val="008B5534"/>
    <w:rsid w:val="008C4708"/>
    <w:rsid w:val="008D128C"/>
    <w:rsid w:val="008D1501"/>
    <w:rsid w:val="008D3773"/>
    <w:rsid w:val="008D3903"/>
    <w:rsid w:val="008E1C5A"/>
    <w:rsid w:val="008E4DFB"/>
    <w:rsid w:val="008E617C"/>
    <w:rsid w:val="00907574"/>
    <w:rsid w:val="00907F78"/>
    <w:rsid w:val="00912F2D"/>
    <w:rsid w:val="00920610"/>
    <w:rsid w:val="00921889"/>
    <w:rsid w:val="00924EB0"/>
    <w:rsid w:val="00926591"/>
    <w:rsid w:val="00934C83"/>
    <w:rsid w:val="009355D1"/>
    <w:rsid w:val="0093646D"/>
    <w:rsid w:val="00941784"/>
    <w:rsid w:val="00941951"/>
    <w:rsid w:val="009468D6"/>
    <w:rsid w:val="00946D2A"/>
    <w:rsid w:val="00947280"/>
    <w:rsid w:val="009633CE"/>
    <w:rsid w:val="00966D34"/>
    <w:rsid w:val="0097243C"/>
    <w:rsid w:val="00980D13"/>
    <w:rsid w:val="00981BE7"/>
    <w:rsid w:val="00990FE2"/>
    <w:rsid w:val="0099154A"/>
    <w:rsid w:val="00991DF0"/>
    <w:rsid w:val="00994F48"/>
    <w:rsid w:val="00996083"/>
    <w:rsid w:val="009A2D8E"/>
    <w:rsid w:val="009A3C5D"/>
    <w:rsid w:val="009A442E"/>
    <w:rsid w:val="009A7252"/>
    <w:rsid w:val="009B7A22"/>
    <w:rsid w:val="009C1B84"/>
    <w:rsid w:val="009C7852"/>
    <w:rsid w:val="009D0E2E"/>
    <w:rsid w:val="009D538D"/>
    <w:rsid w:val="009D6EF6"/>
    <w:rsid w:val="009E14A8"/>
    <w:rsid w:val="009E7035"/>
    <w:rsid w:val="009F6CB6"/>
    <w:rsid w:val="009F7481"/>
    <w:rsid w:val="00A06ED7"/>
    <w:rsid w:val="00A145EF"/>
    <w:rsid w:val="00A16D08"/>
    <w:rsid w:val="00A17290"/>
    <w:rsid w:val="00A17307"/>
    <w:rsid w:val="00A176EC"/>
    <w:rsid w:val="00A32082"/>
    <w:rsid w:val="00A323B0"/>
    <w:rsid w:val="00A37EF6"/>
    <w:rsid w:val="00A42999"/>
    <w:rsid w:val="00A528E2"/>
    <w:rsid w:val="00A60ADD"/>
    <w:rsid w:val="00A7001A"/>
    <w:rsid w:val="00A70386"/>
    <w:rsid w:val="00A7283B"/>
    <w:rsid w:val="00A729AD"/>
    <w:rsid w:val="00A74D2A"/>
    <w:rsid w:val="00A75125"/>
    <w:rsid w:val="00A75326"/>
    <w:rsid w:val="00A75A5F"/>
    <w:rsid w:val="00A81C7D"/>
    <w:rsid w:val="00A92063"/>
    <w:rsid w:val="00A92DCE"/>
    <w:rsid w:val="00A9575A"/>
    <w:rsid w:val="00A97614"/>
    <w:rsid w:val="00AA0C22"/>
    <w:rsid w:val="00AA1DD0"/>
    <w:rsid w:val="00AA4049"/>
    <w:rsid w:val="00AB30AB"/>
    <w:rsid w:val="00AB576F"/>
    <w:rsid w:val="00AC33A6"/>
    <w:rsid w:val="00AC52B0"/>
    <w:rsid w:val="00AC7514"/>
    <w:rsid w:val="00AD0625"/>
    <w:rsid w:val="00AD7193"/>
    <w:rsid w:val="00AE1B2F"/>
    <w:rsid w:val="00AE1D73"/>
    <w:rsid w:val="00AF38D0"/>
    <w:rsid w:val="00AF54FB"/>
    <w:rsid w:val="00AF77D5"/>
    <w:rsid w:val="00B020C5"/>
    <w:rsid w:val="00B037DA"/>
    <w:rsid w:val="00B03802"/>
    <w:rsid w:val="00B0485F"/>
    <w:rsid w:val="00B06492"/>
    <w:rsid w:val="00B10B93"/>
    <w:rsid w:val="00B12170"/>
    <w:rsid w:val="00B127B3"/>
    <w:rsid w:val="00B156D8"/>
    <w:rsid w:val="00B23243"/>
    <w:rsid w:val="00B351CD"/>
    <w:rsid w:val="00B3758D"/>
    <w:rsid w:val="00B42BC4"/>
    <w:rsid w:val="00B43C90"/>
    <w:rsid w:val="00B43CEB"/>
    <w:rsid w:val="00B5132D"/>
    <w:rsid w:val="00B53556"/>
    <w:rsid w:val="00B557BD"/>
    <w:rsid w:val="00B564C6"/>
    <w:rsid w:val="00B6009C"/>
    <w:rsid w:val="00B608DF"/>
    <w:rsid w:val="00B60C43"/>
    <w:rsid w:val="00B72793"/>
    <w:rsid w:val="00B75E2F"/>
    <w:rsid w:val="00B84066"/>
    <w:rsid w:val="00B87EB2"/>
    <w:rsid w:val="00B92180"/>
    <w:rsid w:val="00B92BDB"/>
    <w:rsid w:val="00B93BEA"/>
    <w:rsid w:val="00B97A33"/>
    <w:rsid w:val="00B97F94"/>
    <w:rsid w:val="00BA02E6"/>
    <w:rsid w:val="00BA0E30"/>
    <w:rsid w:val="00BA3D8B"/>
    <w:rsid w:val="00BA4A63"/>
    <w:rsid w:val="00BB0732"/>
    <w:rsid w:val="00BB39F2"/>
    <w:rsid w:val="00BD43E8"/>
    <w:rsid w:val="00BE37C8"/>
    <w:rsid w:val="00BF26EC"/>
    <w:rsid w:val="00BF3C62"/>
    <w:rsid w:val="00C04A1F"/>
    <w:rsid w:val="00C12161"/>
    <w:rsid w:val="00C138F2"/>
    <w:rsid w:val="00C26D05"/>
    <w:rsid w:val="00C2737B"/>
    <w:rsid w:val="00C35BA5"/>
    <w:rsid w:val="00C41B15"/>
    <w:rsid w:val="00C42A9B"/>
    <w:rsid w:val="00C46BF6"/>
    <w:rsid w:val="00C50B20"/>
    <w:rsid w:val="00C515F4"/>
    <w:rsid w:val="00C51D6A"/>
    <w:rsid w:val="00C56866"/>
    <w:rsid w:val="00C57D1D"/>
    <w:rsid w:val="00C649DA"/>
    <w:rsid w:val="00C710F5"/>
    <w:rsid w:val="00C759ED"/>
    <w:rsid w:val="00C82BF8"/>
    <w:rsid w:val="00C84B4A"/>
    <w:rsid w:val="00C878ED"/>
    <w:rsid w:val="00C914F4"/>
    <w:rsid w:val="00C92760"/>
    <w:rsid w:val="00C97A82"/>
    <w:rsid w:val="00CA2E86"/>
    <w:rsid w:val="00CB25A8"/>
    <w:rsid w:val="00CB4ABC"/>
    <w:rsid w:val="00CB4ACA"/>
    <w:rsid w:val="00CB5F58"/>
    <w:rsid w:val="00CC060B"/>
    <w:rsid w:val="00CD070C"/>
    <w:rsid w:val="00CD25BB"/>
    <w:rsid w:val="00CD4E15"/>
    <w:rsid w:val="00CD4E83"/>
    <w:rsid w:val="00CD4F4E"/>
    <w:rsid w:val="00CD5DC4"/>
    <w:rsid w:val="00CE08A0"/>
    <w:rsid w:val="00CF490C"/>
    <w:rsid w:val="00CF7633"/>
    <w:rsid w:val="00D03062"/>
    <w:rsid w:val="00D039CC"/>
    <w:rsid w:val="00D048FD"/>
    <w:rsid w:val="00D0544B"/>
    <w:rsid w:val="00D0582E"/>
    <w:rsid w:val="00D05FF6"/>
    <w:rsid w:val="00D11D8C"/>
    <w:rsid w:val="00D14212"/>
    <w:rsid w:val="00D162E1"/>
    <w:rsid w:val="00D163C8"/>
    <w:rsid w:val="00D165B0"/>
    <w:rsid w:val="00D20B9C"/>
    <w:rsid w:val="00D22AD1"/>
    <w:rsid w:val="00D254A3"/>
    <w:rsid w:val="00D263C4"/>
    <w:rsid w:val="00D26AF7"/>
    <w:rsid w:val="00D26ED1"/>
    <w:rsid w:val="00D27082"/>
    <w:rsid w:val="00D27DC2"/>
    <w:rsid w:val="00D35EDD"/>
    <w:rsid w:val="00D404B7"/>
    <w:rsid w:val="00D4580D"/>
    <w:rsid w:val="00D45F3C"/>
    <w:rsid w:val="00D471C3"/>
    <w:rsid w:val="00D63432"/>
    <w:rsid w:val="00D6407A"/>
    <w:rsid w:val="00D653D0"/>
    <w:rsid w:val="00D663F9"/>
    <w:rsid w:val="00D6735C"/>
    <w:rsid w:val="00D73AEA"/>
    <w:rsid w:val="00D74DD0"/>
    <w:rsid w:val="00D75FF7"/>
    <w:rsid w:val="00D7763A"/>
    <w:rsid w:val="00D87FBA"/>
    <w:rsid w:val="00D919D2"/>
    <w:rsid w:val="00D963DA"/>
    <w:rsid w:val="00D96E17"/>
    <w:rsid w:val="00DA21A1"/>
    <w:rsid w:val="00DA2A98"/>
    <w:rsid w:val="00DA55D3"/>
    <w:rsid w:val="00DA774C"/>
    <w:rsid w:val="00DB09AF"/>
    <w:rsid w:val="00DB5672"/>
    <w:rsid w:val="00DB6277"/>
    <w:rsid w:val="00DC5AA9"/>
    <w:rsid w:val="00DC6D3B"/>
    <w:rsid w:val="00DD0036"/>
    <w:rsid w:val="00DD0C7C"/>
    <w:rsid w:val="00DD172B"/>
    <w:rsid w:val="00DD32E4"/>
    <w:rsid w:val="00DD35F1"/>
    <w:rsid w:val="00DD73AD"/>
    <w:rsid w:val="00DE0102"/>
    <w:rsid w:val="00DE1585"/>
    <w:rsid w:val="00DE63C9"/>
    <w:rsid w:val="00DF252A"/>
    <w:rsid w:val="00DF5DB3"/>
    <w:rsid w:val="00E01E19"/>
    <w:rsid w:val="00E03D32"/>
    <w:rsid w:val="00E0546A"/>
    <w:rsid w:val="00E2407D"/>
    <w:rsid w:val="00E26547"/>
    <w:rsid w:val="00E27E84"/>
    <w:rsid w:val="00E30A88"/>
    <w:rsid w:val="00E31283"/>
    <w:rsid w:val="00E33AE5"/>
    <w:rsid w:val="00E34116"/>
    <w:rsid w:val="00E34B48"/>
    <w:rsid w:val="00E4362E"/>
    <w:rsid w:val="00E472B2"/>
    <w:rsid w:val="00E60624"/>
    <w:rsid w:val="00E61C8B"/>
    <w:rsid w:val="00E6417A"/>
    <w:rsid w:val="00E70C1A"/>
    <w:rsid w:val="00E73306"/>
    <w:rsid w:val="00E76ED0"/>
    <w:rsid w:val="00E859B6"/>
    <w:rsid w:val="00E87620"/>
    <w:rsid w:val="00E87BD4"/>
    <w:rsid w:val="00E92E80"/>
    <w:rsid w:val="00E949BA"/>
    <w:rsid w:val="00EA6C05"/>
    <w:rsid w:val="00EA7826"/>
    <w:rsid w:val="00EB667B"/>
    <w:rsid w:val="00EC45D3"/>
    <w:rsid w:val="00EE4317"/>
    <w:rsid w:val="00EE73D8"/>
    <w:rsid w:val="00EF3807"/>
    <w:rsid w:val="00EF7C9E"/>
    <w:rsid w:val="00EF7CAF"/>
    <w:rsid w:val="00F04E63"/>
    <w:rsid w:val="00F05310"/>
    <w:rsid w:val="00F10418"/>
    <w:rsid w:val="00F11153"/>
    <w:rsid w:val="00F20C97"/>
    <w:rsid w:val="00F251CC"/>
    <w:rsid w:val="00F2532C"/>
    <w:rsid w:val="00F3265C"/>
    <w:rsid w:val="00F36578"/>
    <w:rsid w:val="00F4527F"/>
    <w:rsid w:val="00F453E6"/>
    <w:rsid w:val="00F52579"/>
    <w:rsid w:val="00F52FB6"/>
    <w:rsid w:val="00F537BB"/>
    <w:rsid w:val="00F54D5A"/>
    <w:rsid w:val="00F5616A"/>
    <w:rsid w:val="00F5622E"/>
    <w:rsid w:val="00F605E1"/>
    <w:rsid w:val="00F72A80"/>
    <w:rsid w:val="00F73113"/>
    <w:rsid w:val="00F76695"/>
    <w:rsid w:val="00F77706"/>
    <w:rsid w:val="00F81248"/>
    <w:rsid w:val="00F86892"/>
    <w:rsid w:val="00F868FE"/>
    <w:rsid w:val="00F87236"/>
    <w:rsid w:val="00F94596"/>
    <w:rsid w:val="00F967BC"/>
    <w:rsid w:val="00FA3949"/>
    <w:rsid w:val="00FA4B03"/>
    <w:rsid w:val="00FA4C1B"/>
    <w:rsid w:val="00FA6158"/>
    <w:rsid w:val="00FB4F14"/>
    <w:rsid w:val="00FB6E2F"/>
    <w:rsid w:val="00FB7041"/>
    <w:rsid w:val="00FB77F3"/>
    <w:rsid w:val="00FC00B5"/>
    <w:rsid w:val="00FC0F25"/>
    <w:rsid w:val="00FC4DE0"/>
    <w:rsid w:val="00FC6BFB"/>
    <w:rsid w:val="00FD13E6"/>
    <w:rsid w:val="00FD6194"/>
    <w:rsid w:val="00FD6FAD"/>
    <w:rsid w:val="00FE1852"/>
    <w:rsid w:val="00FE7761"/>
    <w:rsid w:val="00FF159F"/>
    <w:rsid w:val="00FF20FB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A620"/>
  <w15:chartTrackingRefBased/>
  <w15:docId w15:val="{FE6A704A-1826-43F7-9D6F-9499FAD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9F6C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F6CB6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semiHidden/>
    <w:rsid w:val="009F6CB6"/>
    <w:rPr>
      <w:sz w:val="21"/>
      <w:szCs w:val="21"/>
    </w:rPr>
  </w:style>
  <w:style w:type="character" w:customStyle="1" w:styleId="Char">
    <w:name w:val="正文文本缩进 Char"/>
    <w:link w:val="a4"/>
    <w:rsid w:val="009F6CB6"/>
    <w:rPr>
      <w:szCs w:val="24"/>
    </w:rPr>
  </w:style>
  <w:style w:type="character" w:customStyle="1" w:styleId="Char0">
    <w:name w:val="纯文本 Char"/>
    <w:link w:val="a5"/>
    <w:rsid w:val="009F6CB6"/>
    <w:rPr>
      <w:rFonts w:ascii="宋体" w:eastAsia="宋体" w:hAnsi="Courier New"/>
    </w:rPr>
  </w:style>
  <w:style w:type="paragraph" w:styleId="a6">
    <w:name w:val="Normal (Web)"/>
    <w:basedOn w:val="a"/>
    <w:uiPriority w:val="99"/>
    <w:rsid w:val="009F6C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5">
    <w:name w:val="Plain Text"/>
    <w:basedOn w:val="a"/>
    <w:link w:val="Char0"/>
    <w:rsid w:val="009F6CB6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9F6CB6"/>
    <w:rPr>
      <w:rFonts w:ascii="宋体" w:eastAsia="宋体" w:hAnsi="Courier New" w:cs="Courier New"/>
      <w:szCs w:val="21"/>
    </w:rPr>
  </w:style>
  <w:style w:type="paragraph" w:styleId="a7">
    <w:name w:val="annotation text"/>
    <w:basedOn w:val="a"/>
    <w:link w:val="Char2"/>
    <w:semiHidden/>
    <w:rsid w:val="009F6CB6"/>
    <w:pPr>
      <w:jc w:val="left"/>
    </w:pPr>
  </w:style>
  <w:style w:type="character" w:customStyle="1" w:styleId="Char2">
    <w:name w:val="批注文字 Char"/>
    <w:basedOn w:val="a0"/>
    <w:link w:val="a7"/>
    <w:semiHidden/>
    <w:rsid w:val="009F6CB6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"/>
    <w:rsid w:val="009F6CB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9F6CB6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9F6CB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6C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320</Words>
  <Characters>1826</Characters>
  <Application>Microsoft Office Word</Application>
  <DocSecurity>0</DocSecurity>
  <Lines>15</Lines>
  <Paragraphs>4</Paragraphs>
  <ScaleCrop>false</ScaleCrop>
  <Company>CHINA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2019-10-14T01:27:00Z</dcterms:created>
  <dcterms:modified xsi:type="dcterms:W3CDTF">2019-10-14T01:43:00Z</dcterms:modified>
</cp:coreProperties>
</file>