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2" w:firstLineChars="200"/>
        <w:jc w:val="left"/>
        <w:rPr>
          <w:rFonts w:hint="eastAsia" w:ascii="仿宋_GB2312" w:hAnsi="仿宋_GB2312" w:eastAsia="仿宋_GB2312" w:cs="仿宋_GB2312"/>
          <w:b/>
          <w:color w:val="000000"/>
          <w:kern w:val="0"/>
          <w:sz w:val="28"/>
          <w:szCs w:val="28"/>
        </w:rPr>
      </w:pPr>
      <w:bookmarkStart w:id="0" w:name="_Toc5564"/>
      <w:r>
        <w:rPr>
          <w:rFonts w:hint="eastAsia" w:ascii="仿宋_GB2312" w:hAnsi="仿宋_GB2312" w:eastAsia="仿宋_GB2312" w:cs="仿宋_GB2312"/>
          <w:b/>
          <w:color w:val="000000"/>
          <w:kern w:val="0"/>
          <w:sz w:val="28"/>
          <w:szCs w:val="28"/>
        </w:rPr>
        <w:t>发动机控制系统检修竞赛样题及推荐思路</w:t>
      </w:r>
      <w:bookmarkEnd w:id="0"/>
      <w:r>
        <w:rPr>
          <w:rFonts w:hint="eastAsia" w:ascii="仿宋_GB2312" w:hAnsi="仿宋_GB2312" w:eastAsia="仿宋_GB2312" w:cs="仿宋_GB2312"/>
          <w:b/>
          <w:color w:val="000000"/>
          <w:kern w:val="0"/>
          <w:sz w:val="28"/>
          <w:szCs w:val="28"/>
        </w:rPr>
        <w:t>（以201</w:t>
      </w:r>
      <w:r>
        <w:rPr>
          <w:rFonts w:hint="eastAsia" w:ascii="仿宋_GB2312" w:hAnsi="仿宋_GB2312" w:eastAsia="仿宋_GB2312" w:cs="仿宋_GB2312"/>
          <w:b/>
          <w:color w:val="000000"/>
          <w:kern w:val="0"/>
          <w:sz w:val="28"/>
          <w:szCs w:val="28"/>
          <w:lang w:val="en-US" w:eastAsia="zh-CN"/>
        </w:rPr>
        <w:t>9</w:t>
      </w:r>
      <w:r>
        <w:rPr>
          <w:rFonts w:hint="eastAsia" w:ascii="仿宋_GB2312" w:hAnsi="仿宋_GB2312" w:eastAsia="仿宋_GB2312" w:cs="仿宋_GB2312"/>
          <w:b/>
          <w:color w:val="000000"/>
          <w:kern w:val="0"/>
          <w:sz w:val="28"/>
          <w:szCs w:val="28"/>
        </w:rPr>
        <w:t>年国赛试题为例）</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不同故障具体标准可能略有区别，但基本遵照以下判罚准则。</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第一步：确认故障现象，分析原因，建立虚拟假设，推定测量起点</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重点考察故障现象描述是否准确到位，对相关联现象做好阐述；能准确绘制原理简图，准确反映可能的故障原因；能正确、全面列举可能原因，可以合并，但不能缺</w:t>
      </w:r>
      <w:r>
        <w:rPr>
          <w:rFonts w:hint="eastAsia" w:ascii="仿宋_GB2312" w:hAnsi="仿宋_GB2312" w:eastAsia="仿宋_GB2312" w:cs="宋体"/>
          <w:sz w:val="28"/>
          <w:szCs w:val="28"/>
          <w:lang w:eastAsia="zh-CN"/>
        </w:rPr>
        <w:t>少</w:t>
      </w:r>
      <w:r>
        <w:rPr>
          <w:rFonts w:hint="eastAsia" w:ascii="仿宋_GB2312" w:hAnsi="仿宋_GB2312" w:eastAsia="仿宋_GB2312" w:cs="宋体"/>
          <w:sz w:val="28"/>
          <w:szCs w:val="28"/>
        </w:rPr>
        <w:t>，建立虚拟假设，推定测量起点。</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第二步：数据测量，故障确诊过程</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一般测试都需要分几步进行测试，根据具体情况在以下细节进行判罚：在每步测试过程中，能否准确描述测试概要（即标题）的；能否正确描述测试条件、测试设备、测试对象、标准参数、测试结果；能否正确选择下一步测量对象；针对测试结果，能否正确进行原因分析；能否写明故障原因确诊验证方法。</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首先判罚整体思路是否合理，其次判罚每个细节是否准备完备。</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第三步：分析故障机理，提出维修建议</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重点判罚故障机理分析是否准确；能否提出正确的维修建议。</w:t>
      </w:r>
    </w:p>
    <w:p>
      <w:pPr>
        <w:keepNext/>
        <w:keepLines/>
        <w:spacing w:line="560" w:lineRule="exact"/>
        <w:ind w:firstLine="562" w:firstLineChars="200"/>
        <w:outlineLvl w:val="1"/>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第一部分：故障诊断部分</w:t>
      </w:r>
    </w:p>
    <w:p>
      <w:pPr>
        <w:keepNext/>
        <w:keepLines/>
        <w:spacing w:line="560" w:lineRule="exact"/>
        <w:ind w:firstLine="562" w:firstLineChars="200"/>
        <w:outlineLvl w:val="1"/>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故障一、起动机不转的诊断过程</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（一）故障点</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rPr>
        <w:t>T16 诊断接口CAN-H 与CAN-L 短接</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J519-J623 脚T91/50 的 5000-6000Ω（15#）</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（二）故障现象</w:t>
      </w:r>
    </w:p>
    <w:p>
      <w:pPr>
        <w:pStyle w:val="5"/>
        <w:spacing w:before="4"/>
        <w:ind w:left="106"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kern w:val="2"/>
          <w:sz w:val="28"/>
          <w:szCs w:val="28"/>
          <w:lang w:val="en-US" w:eastAsia="zh-CN" w:bidi="ar-SA"/>
        </w:rPr>
        <w:t>车辆无法起动，起动机无法运转，按遥</w:t>
      </w:r>
      <w:r>
        <w:rPr>
          <w:rFonts w:hint="eastAsia" w:ascii="仿宋_GB2312" w:hAnsi="仿宋_GB2312" w:eastAsia="仿宋_GB2312" w:cs="宋体"/>
          <w:sz w:val="28"/>
          <w:szCs w:val="28"/>
          <w:lang w:eastAsia="zh-CN"/>
        </w:rPr>
        <w:t>控解锁，中控锁及双闪控制无异常；按 E378，转向柱解锁，ON 仪表无异常；踩刹车按 E378，有起动机动作声，但不着车。读取故障码发现诊断仪无法通讯。</w:t>
      </w:r>
    </w:p>
    <w:p>
      <w:pPr>
        <w:pStyle w:val="5"/>
        <w:spacing w:before="4"/>
        <w:ind w:left="106" w:firstLine="400" w:firstLineChars="200"/>
        <w:jc w:val="center"/>
        <w:rPr>
          <w:rFonts w:ascii="Arial Narrow" w:hAnsi="Arial Narrow" w:eastAsia="仿宋_GB2312" w:cs="Times New Roman"/>
          <w:sz w:val="30"/>
          <w:szCs w:val="30"/>
        </w:rPr>
      </w:pPr>
      <w:r>
        <w:rPr>
          <w:sz w:val="20"/>
        </w:rPr>
        <w:drawing>
          <wp:inline distT="0" distB="0" distL="0" distR="0">
            <wp:extent cx="2103120" cy="1839595"/>
            <wp:effectExtent l="0" t="0" r="11430" b="8255"/>
            <wp:docPr id="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a:picLocks noChangeAspect="1"/>
                    </pic:cNvPicPr>
                  </pic:nvPicPr>
                  <pic:blipFill>
                    <a:blip r:embed="rId4" cstate="print"/>
                    <a:stretch>
                      <a:fillRect/>
                    </a:stretch>
                  </pic:blipFill>
                  <pic:spPr>
                    <a:xfrm>
                      <a:off x="0" y="0"/>
                      <a:ext cx="2103603" cy="1840229"/>
                    </a:xfrm>
                    <a:prstGeom prst="rect">
                      <a:avLst/>
                    </a:prstGeom>
                  </pic:spPr>
                </pic:pic>
              </a:graphicData>
            </a:graphic>
          </wp:inline>
        </w:drawing>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（三）初步分析</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根据故障现象、故障码提示结合电路分析判断可能原因因按遥控中控锁和双闪控制无异常，说明舒适总线无异常；</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因打开点火开关，仪表无异常报警，说明网关、动力总线及底盘总线等信息通讯无异常；</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eastAsia="zh-CN"/>
        </w:rPr>
        <w:t>由于</w:t>
      </w:r>
      <w:r>
        <w:rPr>
          <w:rFonts w:hint="eastAsia" w:ascii="仿宋_GB2312" w:hAnsi="仿宋_GB2312" w:eastAsia="仿宋_GB2312" w:cs="宋体"/>
          <w:sz w:val="28"/>
          <w:szCs w:val="28"/>
        </w:rPr>
        <w:t>诊断仪无法与车辆进行通讯</w:t>
      </w:r>
      <w:r>
        <w:rPr>
          <w:rFonts w:hint="eastAsia" w:ascii="仿宋_GB2312" w:hAnsi="仿宋_GB2312" w:eastAsia="仿宋_GB2312" w:cs="宋体"/>
          <w:sz w:val="28"/>
          <w:szCs w:val="28"/>
          <w:lang w:eastAsia="zh-CN"/>
        </w:rPr>
        <w:t>，分析</w:t>
      </w:r>
      <w:r>
        <w:rPr>
          <w:rFonts w:hint="eastAsia" w:ascii="仿宋_GB2312" w:hAnsi="仿宋_GB2312" w:eastAsia="仿宋_GB2312" w:cs="宋体"/>
          <w:sz w:val="28"/>
          <w:szCs w:val="28"/>
        </w:rPr>
        <w:t>可能原因</w:t>
      </w:r>
      <w:r>
        <w:rPr>
          <w:rFonts w:hint="eastAsia" w:ascii="仿宋_GB2312" w:hAnsi="仿宋_GB2312" w:eastAsia="仿宋_GB2312" w:cs="宋体"/>
          <w:sz w:val="28"/>
          <w:szCs w:val="28"/>
          <w:lang w:eastAsia="zh-CN"/>
        </w:rPr>
        <w:t>为诊断通讯及相关部位</w:t>
      </w:r>
      <w:r>
        <w:rPr>
          <w:rFonts w:hint="eastAsia" w:ascii="仿宋_GB2312" w:hAnsi="仿宋_GB2312" w:eastAsia="仿宋_GB2312" w:cs="宋体"/>
          <w:sz w:val="28"/>
          <w:szCs w:val="28"/>
        </w:rPr>
        <w:t>。</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（四）诊断过程</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1.</w:t>
      </w:r>
      <w:r>
        <w:rPr>
          <w:rFonts w:hint="eastAsia" w:ascii="仿宋_GB2312" w:hAnsi="仿宋_GB2312" w:eastAsia="仿宋_GB2312" w:cs="宋体"/>
          <w:sz w:val="28"/>
          <w:szCs w:val="28"/>
        </w:rPr>
        <w:t>用示波器测量诊断接口总线 T16h/6 与 T16h/14 分别对地波形</w:t>
      </w:r>
      <w:r>
        <w:rPr>
          <w:rFonts w:hint="eastAsia" w:ascii="仿宋_GB2312" w:hAnsi="仿宋_GB2312" w:eastAsia="仿宋_GB2312" w:cs="宋体"/>
          <w:sz w:val="28"/>
          <w:szCs w:val="28"/>
          <w:lang w:eastAsia="zh-CN"/>
        </w:rPr>
        <w:t>，测量条件</w:t>
      </w:r>
      <w:r>
        <w:rPr>
          <w:rFonts w:hint="eastAsia" w:ascii="仿宋_GB2312" w:hAnsi="仿宋_GB2312" w:eastAsia="仿宋_GB2312" w:cs="宋体"/>
          <w:sz w:val="28"/>
          <w:szCs w:val="28"/>
        </w:rPr>
        <w:t>ON档</w:t>
      </w:r>
      <w:r>
        <w:rPr>
          <w:rFonts w:hint="eastAsia" w:ascii="仿宋_GB2312" w:hAnsi="仿宋_GB2312" w:eastAsia="仿宋_GB2312" w:cs="宋体"/>
          <w:sz w:val="28"/>
          <w:szCs w:val="28"/>
          <w:lang w:eastAsia="zh-CN"/>
        </w:rPr>
        <w:t>，测量结果：</w:t>
      </w:r>
    </w:p>
    <w:tbl>
      <w:tblPr>
        <w:tblStyle w:val="3"/>
        <w:tblpPr w:leftFromText="180" w:rightFromText="180" w:vertAnchor="text" w:horzAnchor="page" w:tblpXSpec="center" w:tblpY="43"/>
        <w:tblOverlap w:val="never"/>
        <w:tblW w:w="61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0"/>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2900" w:type="dxa"/>
          </w:tcPr>
          <w:p>
            <w:pPr>
              <w:ind w:left="237"/>
              <w:rPr>
                <w:rFonts w:hint="eastAsia" w:ascii="Calibri" w:hAnsi="Calibri" w:eastAsia="仿宋_GB2312" w:cs="Times New Roman"/>
                <w:sz w:val="24"/>
              </w:rPr>
            </w:pP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2900" w:type="dxa"/>
          </w:tcPr>
          <w:p>
            <w:pPr>
              <w:rPr>
                <w:rFonts w:ascii="Calibri" w:hAnsi="Calibri" w:eastAsia="宋体" w:cs="Times New Roman"/>
                <w:sz w:val="28"/>
                <w:szCs w:val="20"/>
              </w:rPr>
            </w:pPr>
            <w:r>
              <w:rPr>
                <w:sz w:val="20"/>
              </w:rPr>
              <w:drawing>
                <wp:inline distT="0" distB="0" distL="0" distR="0">
                  <wp:extent cx="1646555" cy="1074420"/>
                  <wp:effectExtent l="0" t="0" r="10795" b="11430"/>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jpeg"/>
                          <pic:cNvPicPr>
                            <a:picLocks noChangeAspect="1"/>
                          </pic:cNvPicPr>
                        </pic:nvPicPr>
                        <pic:blipFill>
                          <a:blip r:embed="rId5" cstate="print"/>
                          <a:stretch>
                            <a:fillRect/>
                          </a:stretch>
                        </pic:blipFill>
                        <pic:spPr>
                          <a:xfrm>
                            <a:off x="0" y="0"/>
                            <a:ext cx="1646818" cy="1074991"/>
                          </a:xfrm>
                          <a:prstGeom prst="rect">
                            <a:avLst/>
                          </a:prstGeom>
                        </pic:spPr>
                      </pic:pic>
                    </a:graphicData>
                  </a:graphic>
                </wp:inline>
              </w:drawing>
            </w:r>
          </w:p>
        </w:tc>
        <w:tc>
          <w:tcPr>
            <w:tcW w:w="3275" w:type="dxa"/>
          </w:tcPr>
          <w:p>
            <w:pPr>
              <w:rPr>
                <w:rFonts w:ascii="Calibri" w:hAnsi="Calibri" w:eastAsia="宋体" w:cs="Times New Roman"/>
                <w:sz w:val="28"/>
                <w:szCs w:val="20"/>
              </w:rPr>
            </w:pPr>
            <w:r>
              <w:rPr>
                <w:sz w:val="20"/>
              </w:rPr>
              <w:drawing>
                <wp:inline distT="0" distB="0" distL="0" distR="0">
                  <wp:extent cx="1621155" cy="1074420"/>
                  <wp:effectExtent l="0" t="0" r="17145" b="11430"/>
                  <wp:docPr id="6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jpeg"/>
                          <pic:cNvPicPr>
                            <a:picLocks noChangeAspect="1"/>
                          </pic:cNvPicPr>
                        </pic:nvPicPr>
                        <pic:blipFill>
                          <a:blip r:embed="rId6" cstate="print"/>
                          <a:stretch>
                            <a:fillRect/>
                          </a:stretch>
                        </pic:blipFill>
                        <pic:spPr>
                          <a:xfrm>
                            <a:off x="0" y="0"/>
                            <a:ext cx="1621597" cy="1074991"/>
                          </a:xfrm>
                          <a:prstGeom prst="rect">
                            <a:avLst/>
                          </a:prstGeom>
                        </pic:spPr>
                      </pic:pic>
                    </a:graphicData>
                  </a:graphic>
                </wp:inline>
              </w:drawing>
            </w:r>
            <w:r>
              <w:rPr>
                <w:rFonts w:ascii="Calibri" w:hAnsi="Calibri" w:eastAsia="宋体" w:cs="Times New Roman"/>
                <w:sz w:val="28"/>
                <w:szCs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494665</wp:posOffset>
                      </wp:positionV>
                      <wp:extent cx="1532890" cy="250190"/>
                      <wp:effectExtent l="0" t="0" r="10160" b="16510"/>
                      <wp:wrapNone/>
                      <wp:docPr id="42" name="椭圆 42"/>
                      <wp:cNvGraphicFramePr/>
                      <a:graphic xmlns:a="http://schemas.openxmlformats.org/drawingml/2006/main">
                        <a:graphicData uri="http://schemas.microsoft.com/office/word/2010/wordprocessingShape">
                          <wps:wsp>
                            <wps:cNvSpPr/>
                            <wps:spPr>
                              <a:xfrm>
                                <a:off x="0" y="0"/>
                                <a:ext cx="1532890" cy="250190"/>
                              </a:xfrm>
                              <a:prstGeom prst="ellipse">
                                <a:avLst/>
                              </a:prstGeom>
                              <a:noFill/>
                              <a:ln w="25400" cap="flat" cmpd="sng" algn="ctr">
                                <a:solidFill>
                                  <a:srgbClr val="FF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pt;margin-top:38.95pt;height:19.7pt;width:120.7pt;z-index:251660288;v-text-anchor:middle;mso-width-relative:page;mso-height-relative:page;" filled="f" stroked="t" coordsize="21600,21600" o:gfxdata="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mIq+jWAAAACQEAAA8AAAAAAAAAAQAgAAAAIgAA&#10;AGRycy9kb3ducmV2LnhtbFBLAQIUABQAAAAIAIdO4kD5elmfQwIAAGsEAAAOAAAAAAAAAAEAIAAA&#10;ACUBAABkcnMvZTJvRG9jLnhtbFBLBQYAAAAABgAGAFkBAADaBQAAAAA=&#10;">
                      <v:fill on="f" focussize="0,0"/>
                      <v:stroke weight="2pt" color="#FF0000" joinstyle="round"/>
                      <v:imagedata o:title=""/>
                      <o:lock v:ext="edit" aspectratio="f"/>
                    </v:shape>
                  </w:pict>
                </mc:Fallback>
              </mc:AlternateContent>
            </w:r>
          </w:p>
        </w:tc>
      </w:tr>
    </w:tbl>
    <w:p>
      <w:pPr>
        <w:spacing w:line="560" w:lineRule="exact"/>
        <w:ind w:firstLine="531" w:firstLineChars="177"/>
        <w:rPr>
          <w:rFonts w:hint="eastAsia" w:ascii="Arial Narrow" w:hAnsi="Arial Narrow" w:eastAsia="仿宋_GB2312" w:cs="Times New Roman"/>
          <w:sz w:val="30"/>
          <w:szCs w:val="30"/>
        </w:rPr>
      </w:pPr>
    </w:p>
    <w:p>
      <w:pPr>
        <w:spacing w:line="560" w:lineRule="exact"/>
        <w:ind w:firstLine="531" w:firstLineChars="177"/>
        <w:rPr>
          <w:rFonts w:hint="eastAsia" w:ascii="Arial Narrow" w:hAnsi="Arial Narrow" w:eastAsia="仿宋_GB2312" w:cs="Times New Roman"/>
          <w:sz w:val="30"/>
          <w:szCs w:val="30"/>
        </w:rPr>
      </w:pPr>
    </w:p>
    <w:p>
      <w:pPr>
        <w:spacing w:line="560" w:lineRule="exact"/>
        <w:ind w:firstLine="531" w:firstLineChars="177"/>
        <w:rPr>
          <w:rFonts w:hint="eastAsia" w:ascii="Arial Narrow" w:hAnsi="Arial Narrow" w:eastAsia="仿宋_GB2312" w:cs="Times New Roman"/>
          <w:sz w:val="30"/>
          <w:szCs w:val="30"/>
        </w:rPr>
      </w:pPr>
    </w:p>
    <w:p>
      <w:pPr>
        <w:spacing w:line="560" w:lineRule="exact"/>
        <w:ind w:firstLine="531" w:firstLineChars="177"/>
        <w:rPr>
          <w:rFonts w:hint="eastAsia" w:ascii="Arial Narrow" w:hAnsi="Arial Narrow" w:eastAsia="仿宋_GB2312" w:cs="Times New Roman"/>
          <w:sz w:val="30"/>
          <w:szCs w:val="30"/>
        </w:rPr>
      </w:pPr>
    </w:p>
    <w:p>
      <w:pPr>
        <w:spacing w:line="560" w:lineRule="exact"/>
        <w:ind w:firstLine="531" w:firstLineChars="177"/>
        <w:rPr>
          <w:rFonts w:hint="eastAsia" w:ascii="Arial Narrow" w:hAnsi="Arial Narrow" w:eastAsia="仿宋_GB2312" w:cs="Times New Roman"/>
          <w:sz w:val="30"/>
          <w:szCs w:val="30"/>
        </w:rPr>
      </w:pP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因测得诊断接口总线</w:t>
      </w:r>
      <w:r>
        <w:rPr>
          <w:rFonts w:hint="eastAsia" w:ascii="仿宋_GB2312" w:hAnsi="仿宋_GB2312" w:eastAsia="仿宋_GB2312" w:cs="宋体"/>
          <w:sz w:val="28"/>
          <w:szCs w:val="28"/>
          <w:lang w:eastAsia="zh-CN"/>
        </w:rPr>
        <w:t>波形</w:t>
      </w:r>
      <w:r>
        <w:rPr>
          <w:rFonts w:hint="eastAsia" w:ascii="仿宋_GB2312" w:hAnsi="仿宋_GB2312" w:eastAsia="仿宋_GB2312" w:cs="宋体"/>
          <w:sz w:val="28"/>
          <w:szCs w:val="28"/>
        </w:rPr>
        <w:t>异常，CAN-H 与CAN-L 均为 2.5V 直线，分析可能 CAN-H与 CAN—L 短接，踩刹车仪表有指示灯（挂挡仪表有指示等信息分析网关） 状态无异常，申请拔网关测量诊断接口总线线路</w:t>
      </w:r>
      <w:r>
        <w:rPr>
          <w:rFonts w:hint="eastAsia" w:ascii="仿宋_GB2312" w:hAnsi="仿宋_GB2312" w:eastAsia="仿宋_GB2312" w:cs="宋体"/>
          <w:sz w:val="28"/>
          <w:szCs w:val="28"/>
          <w:lang w:val="en-US" w:eastAsia="zh-CN"/>
        </w:rPr>
        <w:t>.故障排除。</w:t>
      </w:r>
    </w:p>
    <w:p>
      <w:pPr>
        <w:spacing w:line="560" w:lineRule="exact"/>
        <w:ind w:firstLine="560" w:firstLineChars="200"/>
        <w:rPr>
          <w:rFonts w:hint="eastAsia" w:ascii="仿宋_GB2312" w:hAnsi="仿宋_GB2312" w:eastAsia="仿宋_GB2312" w:cs="宋体"/>
          <w:b w:val="0"/>
          <w:bCs w:val="0"/>
          <w:sz w:val="28"/>
          <w:szCs w:val="28"/>
          <w:lang w:eastAsia="zh-CN"/>
        </w:rPr>
      </w:pPr>
      <w:r>
        <w:rPr>
          <w:rFonts w:hint="eastAsia" w:ascii="仿宋_GB2312" w:hAnsi="仿宋_GB2312" w:eastAsia="仿宋_GB2312" w:cs="宋体"/>
          <w:b w:val="0"/>
          <w:bCs w:val="0"/>
          <w:sz w:val="28"/>
          <w:szCs w:val="28"/>
          <w:lang w:val="en-US" w:eastAsia="zh-CN"/>
        </w:rPr>
        <w:t>2.</w:t>
      </w:r>
      <w:r>
        <w:rPr>
          <w:rFonts w:hint="eastAsia" w:ascii="仿宋_GB2312" w:hAnsi="仿宋_GB2312" w:eastAsia="仿宋_GB2312" w:cs="宋体"/>
          <w:b w:val="0"/>
          <w:bCs w:val="0"/>
          <w:sz w:val="28"/>
          <w:szCs w:val="28"/>
        </w:rPr>
        <w:t>实施功能检查</w:t>
      </w:r>
      <w:r>
        <w:rPr>
          <w:rFonts w:hint="eastAsia" w:ascii="仿宋_GB2312" w:hAnsi="仿宋_GB2312" w:eastAsia="仿宋_GB2312" w:cs="宋体"/>
          <w:b w:val="0"/>
          <w:bCs w:val="0"/>
          <w:sz w:val="28"/>
          <w:szCs w:val="28"/>
          <w:lang w:eastAsia="zh-CN"/>
        </w:rPr>
        <w:t>，确认故障是否依然存在</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eastAsia="zh-CN"/>
        </w:rPr>
        <w:t>检查发现故障</w:t>
      </w:r>
      <w:r>
        <w:rPr>
          <w:rFonts w:hint="eastAsia" w:ascii="仿宋_GB2312" w:hAnsi="仿宋_GB2312" w:eastAsia="仿宋_GB2312" w:cs="宋体"/>
          <w:sz w:val="28"/>
          <w:szCs w:val="28"/>
        </w:rPr>
        <w:t>现象无变化（同上），依然存在。读取故障码</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诊断仪可以通讯，无相关故障码</w:t>
      </w:r>
      <w:r>
        <w:rPr>
          <w:rFonts w:hint="eastAsia" w:ascii="仿宋_GB2312" w:hAnsi="仿宋_GB2312" w:eastAsia="仿宋_GB2312"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54" w:firstLineChars="177"/>
        <w:jc w:val="center"/>
        <w:textAlignment w:val="auto"/>
        <w:rPr>
          <w:rFonts w:hint="eastAsia" w:ascii="仿宋_GB2312" w:hAnsi="仿宋_GB2312" w:eastAsia="仿宋_GB2312" w:cs="宋体"/>
          <w:sz w:val="28"/>
          <w:szCs w:val="28"/>
        </w:rPr>
      </w:pPr>
      <w:r>
        <w:rPr>
          <w:sz w:val="20"/>
        </w:rPr>
        <w:drawing>
          <wp:inline distT="0" distB="0" distL="0" distR="0">
            <wp:extent cx="3999865" cy="1652905"/>
            <wp:effectExtent l="0" t="0" r="635" b="4445"/>
            <wp:docPr id="6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jpeg"/>
                    <pic:cNvPicPr>
                      <a:picLocks noChangeAspect="1"/>
                    </pic:cNvPicPr>
                  </pic:nvPicPr>
                  <pic:blipFill>
                    <a:blip r:embed="rId7" cstate="print"/>
                    <a:stretch>
                      <a:fillRect/>
                    </a:stretch>
                  </pic:blipFill>
                  <pic:spPr>
                    <a:xfrm>
                      <a:off x="0" y="0"/>
                      <a:ext cx="3999925" cy="1653539"/>
                    </a:xfrm>
                    <a:prstGeom prst="rect">
                      <a:avLst/>
                    </a:prstGeom>
                  </pic:spPr>
                </pic:pic>
              </a:graphicData>
            </a:graphic>
          </wp:inline>
        </w:drawing>
      </w:r>
    </w:p>
    <w:p>
      <w:pPr>
        <w:spacing w:line="560" w:lineRule="exact"/>
        <w:ind w:firstLine="560" w:firstLineChars="200"/>
        <w:rPr>
          <w:rFonts w:hint="eastAsia" w:ascii="仿宋_GB2312" w:hAnsi="仿宋_GB2312" w:eastAsia="仿宋_GB2312" w:cs="宋体"/>
          <w:b w:val="0"/>
          <w:bCs w:val="0"/>
          <w:sz w:val="28"/>
          <w:szCs w:val="28"/>
          <w:lang w:val="en-US" w:eastAsia="zh-CN"/>
        </w:rPr>
      </w:pPr>
      <w:r>
        <w:rPr>
          <w:rFonts w:hint="eastAsia" w:ascii="仿宋_GB2312" w:hAnsi="仿宋_GB2312" w:eastAsia="仿宋_GB2312" w:cs="宋体"/>
          <w:b w:val="0"/>
          <w:bCs w:val="0"/>
          <w:sz w:val="28"/>
          <w:szCs w:val="28"/>
          <w:lang w:val="en-US" w:eastAsia="zh-CN"/>
        </w:rPr>
        <w:t>3.确认故障现象，推断故障范围</w:t>
      </w:r>
    </w:p>
    <w:p>
      <w:pPr>
        <w:spacing w:line="560" w:lineRule="exact"/>
        <w:ind w:firstLine="560" w:firstLineChars="200"/>
        <w:rPr>
          <w:rFonts w:hint="eastAsia" w:ascii="仿宋_GB2312" w:hAnsi="仿宋_GB2312" w:eastAsia="仿宋_GB2312" w:cs="宋体"/>
          <w:b w:val="0"/>
          <w:bCs w:val="0"/>
          <w:sz w:val="28"/>
          <w:szCs w:val="28"/>
          <w:lang w:val="en-US" w:eastAsia="zh-CN"/>
        </w:rPr>
      </w:pPr>
      <w:r>
        <w:rPr>
          <w:rFonts w:hint="eastAsia" w:ascii="仿宋_GB2312" w:hAnsi="仿宋_GB2312" w:eastAsia="仿宋_GB2312" w:cs="宋体"/>
          <w:b w:val="0"/>
          <w:bCs w:val="0"/>
          <w:sz w:val="28"/>
          <w:szCs w:val="28"/>
          <w:lang w:val="en-US" w:eastAsia="zh-CN"/>
        </w:rPr>
        <w:t>启动时仪表无异常，端子控制无异常，无明显亏电征兆，蓄电池无异常起动机有动作声，可能原因：起动继电器相关电路；起动信号控制相关电路；J623 控制单元。</w:t>
      </w:r>
    </w:p>
    <w:p>
      <w:pPr>
        <w:spacing w:line="560" w:lineRule="exact"/>
        <w:ind w:firstLine="560" w:firstLineChars="200"/>
        <w:rPr>
          <w:rFonts w:hint="eastAsia" w:ascii="仿宋_GB2312" w:hAnsi="仿宋_GB2312" w:eastAsia="仿宋_GB2312" w:cs="宋体"/>
          <w:b w:val="0"/>
          <w:bCs w:val="0"/>
          <w:sz w:val="28"/>
          <w:szCs w:val="28"/>
          <w:lang w:val="en-US" w:eastAsia="zh-CN"/>
        </w:rPr>
      </w:pPr>
      <w:r>
        <w:rPr>
          <w:rFonts w:hint="eastAsia" w:ascii="仿宋_GB2312" w:hAnsi="仿宋_GB2312" w:eastAsia="仿宋_GB2312" w:cs="宋体"/>
          <w:b w:val="0"/>
          <w:bCs w:val="0"/>
          <w:sz w:val="28"/>
          <w:szCs w:val="28"/>
          <w:lang w:val="en-US" w:eastAsia="zh-CN"/>
        </w:rPr>
        <w:t>4.确认诊断突破点及诊断过程</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根据分析，确定突破点为：</w:t>
      </w:r>
      <w:r>
        <w:rPr>
          <w:rFonts w:hint="eastAsia" w:ascii="仿宋_GB2312" w:hAnsi="仿宋_GB2312" w:eastAsia="仿宋_GB2312" w:cs="宋体"/>
          <w:sz w:val="28"/>
          <w:szCs w:val="28"/>
        </w:rPr>
        <w:t>起动控制信号</w:t>
      </w:r>
      <w:r>
        <w:rPr>
          <w:rFonts w:hint="eastAsia" w:ascii="仿宋_GB2312" w:hAnsi="仿宋_GB2312" w:eastAsia="仿宋_GB2312" w:cs="宋体"/>
          <w:sz w:val="28"/>
          <w:szCs w:val="28"/>
          <w:lang w:eastAsia="zh-CN"/>
        </w:rPr>
        <w:t>。</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用</w:t>
      </w:r>
      <w:r>
        <w:rPr>
          <w:rFonts w:hint="eastAsia" w:ascii="仿宋_GB2312" w:hAnsi="仿宋_GB2312" w:eastAsia="仿宋_GB2312" w:cs="宋体"/>
          <w:sz w:val="28"/>
          <w:szCs w:val="28"/>
        </w:rPr>
        <w:t>诊断仪</w:t>
      </w:r>
      <w:r>
        <w:rPr>
          <w:rFonts w:hint="eastAsia" w:ascii="仿宋_GB2312" w:hAnsi="仿宋_GB2312" w:eastAsia="仿宋_GB2312" w:cs="宋体"/>
          <w:sz w:val="28"/>
          <w:szCs w:val="28"/>
          <w:lang w:eastAsia="zh-CN"/>
        </w:rPr>
        <w:t>读取01（J623）起动控制相关数据组，点火开关由</w:t>
      </w:r>
      <w:r>
        <w:rPr>
          <w:rFonts w:hint="eastAsia" w:ascii="仿宋_GB2312" w:hAnsi="仿宋_GB2312" w:eastAsia="仿宋_GB2312" w:cs="宋体"/>
          <w:sz w:val="28"/>
          <w:szCs w:val="28"/>
          <w:lang w:val="en-US" w:eastAsia="zh-CN"/>
        </w:rPr>
        <w:t>OFF</w:t>
      </w:r>
      <w:r>
        <w:rPr>
          <w:rFonts w:hint="eastAsia" w:ascii="仿宋_GB2312" w:hAnsi="仿宋_GB2312" w:eastAsia="仿宋_GB2312" w:cs="宋体"/>
          <w:sz w:val="28"/>
          <w:szCs w:val="28"/>
        </w:rPr>
        <w:t>→</w:t>
      </w:r>
      <w:r>
        <w:rPr>
          <w:rFonts w:hint="eastAsia" w:ascii="仿宋_GB2312" w:hAnsi="仿宋_GB2312" w:eastAsia="仿宋_GB2312" w:cs="宋体"/>
          <w:sz w:val="28"/>
          <w:szCs w:val="28"/>
          <w:lang w:val="en-US" w:eastAsia="zh-CN"/>
        </w:rPr>
        <w:t>ST，测量结果</w:t>
      </w:r>
      <w:r>
        <w:rPr>
          <w:rFonts w:hint="eastAsia" w:ascii="仿宋_GB2312" w:hAnsi="仿宋_GB2312" w:eastAsia="仿宋_GB2312" w:cs="宋体"/>
          <w:sz w:val="28"/>
          <w:szCs w:val="28"/>
          <w:lang w:eastAsia="zh-CN"/>
        </w:rPr>
        <w:t>：</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起动机控制继电器 1</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0不变（可能偶尔为1）（</w:t>
      </w:r>
      <w:r>
        <w:rPr>
          <w:rFonts w:hint="eastAsia" w:ascii="仿宋_GB2312" w:hAnsi="仿宋_GB2312" w:eastAsia="仿宋_GB2312" w:cs="宋体"/>
          <w:sz w:val="28"/>
          <w:szCs w:val="28"/>
        </w:rPr>
        <w:t>标准描述</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0—1，异常）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 xml:space="preserve">起动机控制继电器 </w:t>
      </w:r>
      <w:r>
        <w:rPr>
          <w:rFonts w:hint="eastAsia" w:ascii="仿宋_GB2312" w:hAnsi="仿宋_GB2312" w:eastAsia="仿宋_GB2312" w:cs="宋体"/>
          <w:sz w:val="28"/>
          <w:szCs w:val="28"/>
          <w:lang w:val="en-US" w:eastAsia="zh-CN"/>
        </w:rPr>
        <w:t>2</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0不变（可能偶尔为1）（</w:t>
      </w:r>
      <w:r>
        <w:rPr>
          <w:rFonts w:hint="eastAsia" w:ascii="仿宋_GB2312" w:hAnsi="仿宋_GB2312" w:eastAsia="仿宋_GB2312" w:cs="宋体"/>
          <w:sz w:val="28"/>
          <w:szCs w:val="28"/>
        </w:rPr>
        <w:t>标准描述</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0—1，异常）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起动请求</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端子50测量—返回</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1不变（</w:t>
      </w:r>
      <w:r>
        <w:rPr>
          <w:rFonts w:hint="eastAsia" w:ascii="仿宋_GB2312" w:hAnsi="仿宋_GB2312" w:eastAsia="仿宋_GB2312" w:cs="宋体"/>
          <w:sz w:val="28"/>
          <w:szCs w:val="28"/>
        </w:rPr>
        <w:t>标准描述</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0—1，异常）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起动器控制，互锁或 P/N 信号</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0—1（</w:t>
      </w:r>
      <w:r>
        <w:rPr>
          <w:rFonts w:hint="eastAsia" w:ascii="仿宋_GB2312" w:hAnsi="仿宋_GB2312" w:eastAsia="仿宋_GB2312" w:cs="宋体"/>
          <w:sz w:val="28"/>
          <w:szCs w:val="28"/>
        </w:rPr>
        <w:t>标准描述</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0—1，无异常）</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起动条件已满足，但 J623 不能控制起动继电器长时间吸合。可能故障：J623 自身、供电、搭铁，进一步读 J623 供电相关数据组。</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5.用诊断仪读取</w:t>
      </w:r>
      <w:r>
        <w:rPr>
          <w:rFonts w:hint="eastAsia" w:ascii="仿宋_GB2312" w:hAnsi="仿宋_GB2312" w:eastAsia="仿宋_GB2312" w:cs="宋体"/>
          <w:sz w:val="28"/>
          <w:szCs w:val="28"/>
          <w:lang w:eastAsia="zh-CN"/>
        </w:rPr>
        <w:t>J623 的 30#、15#数据组</w:t>
      </w:r>
      <w:r>
        <w:rPr>
          <w:rFonts w:hint="eastAsia" w:ascii="仿宋_GB2312" w:hAnsi="仿宋_GB2312" w:eastAsia="仿宋_GB2312" w:cs="宋体"/>
          <w:sz w:val="28"/>
          <w:szCs w:val="28"/>
          <w:lang w:val="en-US" w:eastAsia="zh-CN"/>
        </w:rPr>
        <w:t>数据流</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eastAsia="zh-CN"/>
        </w:rPr>
        <w:t>点火开关由</w:t>
      </w:r>
      <w:r>
        <w:rPr>
          <w:rFonts w:hint="eastAsia" w:ascii="仿宋_GB2312" w:hAnsi="仿宋_GB2312" w:eastAsia="仿宋_GB2312" w:cs="宋体"/>
          <w:sz w:val="28"/>
          <w:szCs w:val="28"/>
          <w:lang w:val="en-US" w:eastAsia="zh-CN"/>
        </w:rPr>
        <w:t>OFF</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ST，测得数据流为：</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eastAsia="zh-CN"/>
        </w:rPr>
        <w:t>端子 30 电压为</w:t>
      </w:r>
      <w:r>
        <w:rPr>
          <w:rFonts w:hint="eastAsia" w:ascii="仿宋_GB2312" w:hAnsi="仿宋_GB2312" w:eastAsia="仿宋_GB2312" w:cs="宋体"/>
          <w:sz w:val="28"/>
          <w:szCs w:val="28"/>
          <w:lang w:val="en-US" w:eastAsia="zh-CN"/>
        </w:rPr>
        <w:t>12V左右（</w:t>
      </w:r>
      <w:r>
        <w:rPr>
          <w:rFonts w:hint="eastAsia" w:ascii="仿宋_GB2312" w:hAnsi="仿宋_GB2312" w:eastAsia="仿宋_GB2312" w:cs="宋体"/>
          <w:sz w:val="28"/>
          <w:szCs w:val="28"/>
          <w:lang w:eastAsia="zh-CN"/>
        </w:rPr>
        <w:t>标准描述：</w:t>
      </w:r>
      <w:r>
        <w:rPr>
          <w:rFonts w:hint="eastAsia" w:ascii="仿宋_GB2312" w:hAnsi="仿宋_GB2312" w:eastAsia="仿宋_GB2312" w:cs="宋体"/>
          <w:sz w:val="28"/>
          <w:szCs w:val="28"/>
          <w:lang w:val="en-US" w:eastAsia="zh-CN"/>
        </w:rPr>
        <w:t>+B，无异常）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eastAsia="zh-CN"/>
        </w:rPr>
        <w:t>端子 15 电压为</w:t>
      </w:r>
      <w:r>
        <w:rPr>
          <w:rFonts w:hint="eastAsia" w:ascii="仿宋_GB2312" w:hAnsi="仿宋_GB2312" w:eastAsia="仿宋_GB2312" w:cs="宋体"/>
          <w:sz w:val="28"/>
          <w:szCs w:val="28"/>
          <w:lang w:val="en-US" w:eastAsia="zh-CN"/>
        </w:rPr>
        <w:t>0</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5.5V左右（</w:t>
      </w:r>
      <w:r>
        <w:rPr>
          <w:rFonts w:hint="eastAsia" w:ascii="仿宋_GB2312" w:hAnsi="仿宋_GB2312" w:eastAsia="仿宋_GB2312" w:cs="宋体"/>
          <w:sz w:val="28"/>
          <w:szCs w:val="28"/>
          <w:lang w:eastAsia="zh-CN"/>
        </w:rPr>
        <w:t>标准描述：</w:t>
      </w:r>
      <w:r>
        <w:rPr>
          <w:rFonts w:hint="eastAsia" w:ascii="仿宋_GB2312" w:hAnsi="仿宋_GB2312" w:eastAsia="仿宋_GB2312" w:cs="宋体"/>
          <w:sz w:val="28"/>
          <w:szCs w:val="28"/>
          <w:lang w:val="en-US" w:eastAsia="zh-CN"/>
        </w:rPr>
        <w:t>0</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+B，异常）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6.因 15#电位小于+B，进一步测 J623 的 15#电位。</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center"/>
        <w:textAlignment w:val="auto"/>
        <w:rPr>
          <w:rFonts w:hint="eastAsia" w:ascii="仿宋_GB2312" w:hAnsi="仿宋_GB2312" w:eastAsia="仿宋_GB2312" w:cs="宋体"/>
          <w:sz w:val="28"/>
          <w:szCs w:val="28"/>
        </w:rPr>
      </w:pPr>
      <w:r>
        <w:rPr>
          <w:sz w:val="20"/>
        </w:rPr>
        <w:drawing>
          <wp:inline distT="0" distB="0" distL="0" distR="0">
            <wp:extent cx="1333500" cy="1979930"/>
            <wp:effectExtent l="0" t="0" r="0" b="1270"/>
            <wp:docPr id="6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5.jpeg"/>
                    <pic:cNvPicPr>
                      <a:picLocks noChangeAspect="1"/>
                    </pic:cNvPicPr>
                  </pic:nvPicPr>
                  <pic:blipFill>
                    <a:blip r:embed="rId8" cstate="print"/>
                    <a:stretch>
                      <a:fillRect/>
                    </a:stretch>
                  </pic:blipFill>
                  <pic:spPr>
                    <a:xfrm>
                      <a:off x="0" y="0"/>
                      <a:ext cx="1333500" cy="1979930"/>
                    </a:xfrm>
                    <a:prstGeom prst="rect">
                      <a:avLst/>
                    </a:prstGeom>
                  </pic:spPr>
                </pic:pic>
              </a:graphicData>
            </a:graphic>
          </wp:inline>
        </w:drawing>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用万用表测量J623 的 15#电位，点火开关OFF---ST，测量结果：</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eastAsia="zh-CN"/>
        </w:rPr>
        <w:t>T91/50 对地电位为：0V----5.5V</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lang w:eastAsia="zh-CN"/>
        </w:rPr>
        <w:t>标准描述：</w:t>
      </w:r>
      <w:r>
        <w:rPr>
          <w:rFonts w:hint="eastAsia" w:ascii="仿宋_GB2312" w:hAnsi="仿宋_GB2312" w:eastAsia="仿宋_GB2312" w:cs="宋体"/>
          <w:sz w:val="28"/>
          <w:szCs w:val="28"/>
          <w:lang w:val="en-US" w:eastAsia="zh-CN"/>
        </w:rPr>
        <w:t>0</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+B，异常）</w:t>
      </w:r>
    </w:p>
    <w:p>
      <w:pPr>
        <w:numPr>
          <w:ilvl w:val="0"/>
          <w:numId w:val="0"/>
        </w:num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val="en-US" w:eastAsia="zh-CN"/>
        </w:rPr>
        <w:t>7.</w:t>
      </w:r>
      <w:r>
        <w:rPr>
          <w:rFonts w:hint="eastAsia" w:ascii="仿宋_GB2312" w:hAnsi="仿宋_GB2312" w:eastAsia="仿宋_GB2312" w:cs="宋体"/>
          <w:sz w:val="28"/>
          <w:szCs w:val="28"/>
          <w:lang w:eastAsia="zh-CN"/>
        </w:rPr>
        <w:t>进一步测量过渡插头，点火开关OFF---ST，测量结果：</w:t>
      </w:r>
    </w:p>
    <w:p>
      <w:pPr>
        <w:numPr>
          <w:ilvl w:val="0"/>
          <w:numId w:val="0"/>
        </w:num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eastAsia="zh-CN"/>
        </w:rPr>
        <w:t>T17c/10 电位为：</w:t>
      </w:r>
      <w:r>
        <w:rPr>
          <w:rFonts w:hint="eastAsia" w:ascii="仿宋_GB2312" w:hAnsi="仿宋_GB2312" w:eastAsia="仿宋_GB2312" w:cs="宋体"/>
          <w:sz w:val="28"/>
          <w:szCs w:val="28"/>
          <w:lang w:val="en-US" w:eastAsia="zh-CN"/>
        </w:rPr>
        <w:t>0</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+B（</w:t>
      </w:r>
      <w:r>
        <w:rPr>
          <w:rFonts w:hint="eastAsia" w:ascii="仿宋_GB2312" w:hAnsi="仿宋_GB2312" w:eastAsia="仿宋_GB2312" w:cs="宋体"/>
          <w:sz w:val="28"/>
          <w:szCs w:val="28"/>
          <w:lang w:eastAsia="zh-CN"/>
        </w:rPr>
        <w:t>标准描述：</w:t>
      </w:r>
      <w:r>
        <w:rPr>
          <w:rFonts w:hint="eastAsia" w:ascii="仿宋_GB2312" w:hAnsi="仿宋_GB2312" w:eastAsia="仿宋_GB2312" w:cs="宋体"/>
          <w:sz w:val="28"/>
          <w:szCs w:val="28"/>
          <w:lang w:val="en-US" w:eastAsia="zh-CN"/>
        </w:rPr>
        <w:t>0</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+B，无异常）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测试结果无异常，请求拆装 T17c（T17k）插头，进一步测量 T17k/10 对地电位。</w:t>
      </w:r>
    </w:p>
    <w:p>
      <w:pPr>
        <w:numPr>
          <w:ilvl w:val="0"/>
          <w:numId w:val="0"/>
        </w:num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val="en-US" w:eastAsia="zh-CN"/>
        </w:rPr>
        <w:t>8.</w:t>
      </w:r>
      <w:r>
        <w:rPr>
          <w:rFonts w:hint="eastAsia" w:ascii="仿宋_GB2312" w:hAnsi="仿宋_GB2312" w:eastAsia="仿宋_GB2312" w:cs="宋体"/>
          <w:sz w:val="28"/>
          <w:szCs w:val="28"/>
          <w:lang w:eastAsia="zh-CN"/>
        </w:rPr>
        <w:t>用万用表测量T17 过渡插头，点火开关OFF---ST，测量结果：</w:t>
      </w:r>
    </w:p>
    <w:p>
      <w:pPr>
        <w:numPr>
          <w:ilvl w:val="0"/>
          <w:numId w:val="0"/>
        </w:num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eastAsia="zh-CN"/>
        </w:rPr>
        <w:t>T17k/10 对地电位为：</w:t>
      </w:r>
      <w:r>
        <w:rPr>
          <w:rFonts w:hint="eastAsia" w:ascii="仿宋_GB2312" w:hAnsi="仿宋_GB2312" w:eastAsia="仿宋_GB2312" w:cs="宋体"/>
          <w:sz w:val="28"/>
          <w:szCs w:val="28"/>
          <w:lang w:val="en-US" w:eastAsia="zh-CN"/>
        </w:rPr>
        <w:t>0</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+B（</w:t>
      </w:r>
      <w:r>
        <w:rPr>
          <w:rFonts w:hint="eastAsia" w:ascii="仿宋_GB2312" w:hAnsi="仿宋_GB2312" w:eastAsia="仿宋_GB2312" w:cs="宋体"/>
          <w:sz w:val="28"/>
          <w:szCs w:val="28"/>
          <w:lang w:eastAsia="zh-CN"/>
        </w:rPr>
        <w:t>标准描述：</w:t>
      </w:r>
      <w:r>
        <w:rPr>
          <w:rFonts w:hint="eastAsia" w:ascii="仿宋_GB2312" w:hAnsi="仿宋_GB2312" w:eastAsia="仿宋_GB2312" w:cs="宋体"/>
          <w:sz w:val="28"/>
          <w:szCs w:val="28"/>
          <w:lang w:val="en-US" w:eastAsia="zh-CN"/>
        </w:rPr>
        <w:t>0</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+B，无异常）</w:t>
      </w:r>
    </w:p>
    <w:p>
      <w:pPr>
        <w:numPr>
          <w:ilvl w:val="0"/>
          <w:numId w:val="0"/>
        </w:num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因测得过渡插头处电位无异常，而 J623 的 15#有7V左右压降；且插头连接良好，分析为过渡插头 T17k/10 到 T91/50（15#）线路之间虚接电阻。申请拔 J623 与过渡插头测量 T17k/10 到 T91/50 线间电阻。故障恢复。</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9</w:t>
      </w:r>
      <w:r>
        <w:rPr>
          <w:rFonts w:hint="eastAsia" w:ascii="仿宋_GB2312" w:hAnsi="仿宋_GB2312" w:eastAsia="仿宋_GB2312" w:cs="宋体"/>
          <w:sz w:val="28"/>
          <w:szCs w:val="28"/>
        </w:rPr>
        <w:t>.故障机理分析</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1</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因诊断总线短接，导致诊断仪无法通讯。</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lang w:val="en-US" w:eastAsia="zh-CN"/>
        </w:rPr>
        <w:t>2</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由于 J623 的 15#线路虚接电阻；起动机转时大负荷供电不足导致起动机继电器不能正常吸合，起动机不转。</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（五）理论考核</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1-1．迈腾B8 2.0 l TSI发动机具有以下特点（ BCD  ）。</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A. 应用气缸关闭技术</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B. 应用电子可变气门行程 </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C. 带有TSI 和 SRE喷油器的双喷射系统 </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D. 带有旋转阀调节的创新式热量管理系统1-2．迈腾B82.0 l TSI发动机管理系统电子气门升程切换包括（ BCD ）好处</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 xml:space="preserve">A．提高功率、扭矩，降低排放 </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B．防止废气回流到之前的 180°排气缸</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C．进气门打开时间更早，充气效率更佳</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D．通过燃烧室内的正压差减少气缸残余气体</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1-3．迈腾B82.0 l TSI发动机曲轴箱排气装置和通风系统包括（ BD ）功能。</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 xml:space="preserve">A．安装在气缸体上带黑色塑料壳的迷宫式粗粒机油分离器 </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B．微细机油分离器通过螺栓固定到气缸盖罩上</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 xml:space="preserve">C．气缸盖、气缸体内回油到油底壳的黑色橡胶回油管路 </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D．压力调节阀，针对与外部空气的压差 （负 100 毫巴）而设计</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1-4．迈腾B82.0 l TSI发动机所用开关元件中，哪些是常开开关（ ABC ）。</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A．机油压力开关 F378             B．机油压力开关F447</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C.  机油压力开关 F22和F1         D．制动踏板开关和刹车灯开关</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1-5. 有关迈腾B8 2.0 l TSI发动机对冷却液风扇控制的说法正确的是（A）</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A．发动机控制单元用占空比为1%-</w:t>
      </w:r>
      <w:r>
        <w:rPr>
          <w:rFonts w:hint="eastAsia" w:ascii="仿宋_GB2312" w:hAnsi="仿宋_GB2312" w:eastAsia="仿宋_GB2312" w:cs="宋体"/>
          <w:sz w:val="28"/>
          <w:szCs w:val="28"/>
          <w:lang w:val="de-DE"/>
        </w:rPr>
        <w:t>9%的信号控制</w:t>
      </w:r>
      <w:r>
        <w:rPr>
          <w:rFonts w:hint="eastAsia" w:ascii="仿宋_GB2312" w:hAnsi="仿宋_GB2312" w:eastAsia="仿宋_GB2312" w:cs="宋体"/>
          <w:sz w:val="28"/>
          <w:szCs w:val="28"/>
        </w:rPr>
        <w:t>风扇时风扇静止</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val="de-DE"/>
        </w:rPr>
        <w:t>B．</w:t>
      </w:r>
      <w:r>
        <w:rPr>
          <w:rFonts w:hint="eastAsia" w:ascii="仿宋_GB2312" w:hAnsi="仿宋_GB2312" w:eastAsia="仿宋_GB2312" w:cs="宋体"/>
          <w:sz w:val="28"/>
          <w:szCs w:val="28"/>
        </w:rPr>
        <w:t>发动机控制单元用占空比为</w:t>
      </w:r>
      <w:r>
        <w:rPr>
          <w:rFonts w:hint="eastAsia" w:ascii="仿宋_GB2312" w:hAnsi="仿宋_GB2312" w:eastAsia="仿宋_GB2312" w:cs="宋体"/>
          <w:sz w:val="28"/>
          <w:szCs w:val="28"/>
          <w:lang w:val="de-DE"/>
        </w:rPr>
        <w:t>10-</w:t>
      </w:r>
      <w:r>
        <w:rPr>
          <w:rFonts w:hint="eastAsia" w:ascii="仿宋_GB2312" w:hAnsi="仿宋_GB2312" w:eastAsia="仿宋_GB2312" w:cs="宋体"/>
          <w:sz w:val="28"/>
          <w:szCs w:val="28"/>
        </w:rPr>
        <w:t>约</w:t>
      </w:r>
      <w:r>
        <w:rPr>
          <w:rFonts w:hint="eastAsia" w:ascii="仿宋_GB2312" w:hAnsi="仿宋_GB2312" w:eastAsia="仿宋_GB2312" w:cs="宋体"/>
          <w:sz w:val="28"/>
          <w:szCs w:val="28"/>
          <w:lang w:val="de-DE"/>
        </w:rPr>
        <w:t>100%的信号控制</w:t>
      </w:r>
      <w:r>
        <w:rPr>
          <w:rFonts w:hint="eastAsia" w:ascii="仿宋_GB2312" w:hAnsi="仿宋_GB2312" w:eastAsia="仿宋_GB2312" w:cs="宋体"/>
          <w:sz w:val="28"/>
          <w:szCs w:val="28"/>
        </w:rPr>
        <w:t>风扇时风扇都转动</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val="de-DE"/>
        </w:rPr>
        <w:t>C．</w:t>
      </w:r>
      <w:r>
        <w:rPr>
          <w:rFonts w:hint="eastAsia" w:ascii="仿宋_GB2312" w:hAnsi="仿宋_GB2312" w:eastAsia="仿宋_GB2312" w:cs="宋体"/>
          <w:sz w:val="28"/>
          <w:szCs w:val="28"/>
        </w:rPr>
        <w:t>发动机控制单元用占空比为</w:t>
      </w:r>
      <w:r>
        <w:rPr>
          <w:rFonts w:hint="eastAsia" w:ascii="仿宋_GB2312" w:hAnsi="仿宋_GB2312" w:eastAsia="仿宋_GB2312" w:cs="宋体"/>
          <w:sz w:val="28"/>
          <w:szCs w:val="28"/>
          <w:lang w:val="de-DE"/>
        </w:rPr>
        <w:t>0%的信号控制</w:t>
      </w:r>
      <w:r>
        <w:rPr>
          <w:rFonts w:hint="eastAsia" w:ascii="仿宋_GB2312" w:hAnsi="仿宋_GB2312" w:eastAsia="仿宋_GB2312" w:cs="宋体"/>
          <w:sz w:val="28"/>
          <w:szCs w:val="28"/>
        </w:rPr>
        <w:t>风扇时风扇应急工作</w:t>
      </w:r>
    </w:p>
    <w:p>
      <w:pPr>
        <w:spacing w:line="560" w:lineRule="exact"/>
        <w:ind w:firstLine="560" w:firstLineChars="200"/>
        <w:rPr>
          <w:rFonts w:hint="eastAsia" w:ascii="仿宋_GB2312" w:hAnsi="仿宋_GB2312" w:eastAsia="仿宋_GB2312" w:cs="仿宋_GB2312"/>
          <w:b/>
          <w:color w:val="000000"/>
          <w:kern w:val="0"/>
          <w:sz w:val="28"/>
          <w:szCs w:val="28"/>
        </w:rPr>
      </w:pPr>
      <w:r>
        <w:rPr>
          <w:rFonts w:hint="eastAsia" w:ascii="仿宋_GB2312" w:hAnsi="仿宋_GB2312" w:eastAsia="仿宋_GB2312" w:cs="宋体"/>
          <w:sz w:val="28"/>
          <w:szCs w:val="28"/>
          <w:lang w:val="de-DE"/>
        </w:rPr>
        <w:t>D．G62</w:t>
      </w:r>
      <w:r>
        <w:rPr>
          <w:rFonts w:hint="eastAsia" w:ascii="仿宋_GB2312" w:hAnsi="仿宋_GB2312" w:eastAsia="仿宋_GB2312" w:cs="宋体"/>
          <w:sz w:val="28"/>
          <w:szCs w:val="28"/>
        </w:rPr>
        <w:t>有故障时，发动机控制单元以</w:t>
      </w:r>
      <w:r>
        <w:rPr>
          <w:rFonts w:hint="eastAsia" w:ascii="仿宋_GB2312" w:hAnsi="仿宋_GB2312" w:eastAsia="仿宋_GB2312" w:cs="宋体"/>
          <w:sz w:val="28"/>
          <w:szCs w:val="28"/>
          <w:lang w:val="de-DE"/>
        </w:rPr>
        <w:t>100% 占空比控制风扇工作</w:t>
      </w:r>
    </w:p>
    <w:p>
      <w:pPr>
        <w:keepNext/>
        <w:keepLines/>
        <w:pageBreakBefore w:val="0"/>
        <w:widowControl w:val="0"/>
        <w:kinsoku/>
        <w:wordWrap/>
        <w:overflowPunct/>
        <w:topLinePunct w:val="0"/>
        <w:autoSpaceDE/>
        <w:autoSpaceDN/>
        <w:bidi w:val="0"/>
        <w:adjustRightInd/>
        <w:snapToGrid/>
        <w:spacing w:line="240" w:lineRule="auto"/>
        <w:ind w:firstLine="0" w:firstLineChars="0"/>
        <w:textAlignment w:val="auto"/>
        <w:outlineLvl w:val="1"/>
        <w:rPr>
          <w:rFonts w:hint="eastAsia" w:ascii="仿宋_GB2312" w:hAnsi="仿宋_GB2312" w:eastAsia="仿宋_GB2312" w:cs="仿宋_GB2312"/>
          <w:b/>
          <w:color w:val="000000"/>
          <w:kern w:val="0"/>
          <w:sz w:val="28"/>
          <w:szCs w:val="28"/>
        </w:rPr>
      </w:pPr>
    </w:p>
    <w:p>
      <w:pPr>
        <w:keepNext/>
        <w:keepLines/>
        <w:pageBreakBefore w:val="0"/>
        <w:widowControl w:val="0"/>
        <w:kinsoku/>
        <w:wordWrap/>
        <w:overflowPunct/>
        <w:topLinePunct w:val="0"/>
        <w:autoSpaceDE/>
        <w:autoSpaceDN/>
        <w:bidi w:val="0"/>
        <w:adjustRightInd/>
        <w:snapToGrid/>
        <w:spacing w:line="240" w:lineRule="auto"/>
        <w:ind w:firstLine="562" w:firstLineChars="200"/>
        <w:textAlignment w:val="auto"/>
        <w:outlineLvl w:val="1"/>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故障二、起动机转但发动机无法起动的诊断过程</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（一）故障点</w:t>
      </w:r>
    </w:p>
    <w:p>
      <w:pPr>
        <w:spacing w:line="560" w:lineRule="exact"/>
        <w:ind w:firstLine="560" w:firstLineChars="200"/>
        <w:rPr>
          <w:rFonts w:hint="eastAsia" w:ascii="仿宋_GB2312" w:hAnsi="仿宋_GB2312" w:eastAsia="仿宋_GB2312" w:cs="宋体"/>
          <w:sz w:val="28"/>
          <w:szCs w:val="28"/>
        </w:rPr>
      </w:pPr>
      <w:r>
        <w:rPr>
          <w:sz w:val="28"/>
        </w:rPr>
        <w:t>油</w:t>
      </w:r>
      <w:r>
        <w:rPr>
          <w:spacing w:val="-3"/>
          <w:sz w:val="28"/>
        </w:rPr>
        <w:t>泵</w:t>
      </w:r>
      <w:r>
        <w:rPr>
          <w:sz w:val="28"/>
        </w:rPr>
        <w:t>电</w:t>
      </w:r>
      <w:r>
        <w:rPr>
          <w:spacing w:val="67"/>
          <w:sz w:val="28"/>
        </w:rPr>
        <w:t>源</w:t>
      </w:r>
      <w:r>
        <w:rPr>
          <w:rFonts w:hint="eastAsia" w:ascii="宋体" w:hAnsi="宋体" w:eastAsia="宋体"/>
          <w:sz w:val="28"/>
        </w:rPr>
        <w:t>SB10</w:t>
      </w:r>
      <w:r>
        <w:rPr>
          <w:rFonts w:hint="eastAsia" w:ascii="宋体" w:hAnsi="宋体" w:eastAsia="宋体"/>
          <w:spacing w:val="-72"/>
          <w:sz w:val="28"/>
        </w:rPr>
        <w:t xml:space="preserve"> </w:t>
      </w:r>
      <w:r>
        <w:rPr>
          <w:sz w:val="28"/>
        </w:rPr>
        <w:t>加</w:t>
      </w:r>
      <w:r>
        <w:rPr>
          <w:spacing w:val="-70"/>
          <w:sz w:val="28"/>
        </w:rPr>
        <w:t xml:space="preserve"> </w:t>
      </w:r>
      <w:r>
        <w:rPr>
          <w:rFonts w:hint="eastAsia" w:ascii="宋体" w:hAnsi="宋体" w:eastAsia="宋体"/>
          <w:sz w:val="28"/>
        </w:rPr>
        <w:t>100</w:t>
      </w:r>
      <w:r>
        <w:rPr>
          <w:sz w:val="28"/>
        </w:rPr>
        <w:t>Ω电阻</w:t>
      </w:r>
      <w:r>
        <w:rPr>
          <w:rFonts w:hint="eastAsia" w:ascii="仿宋_GB2312" w:hAnsi="仿宋_GB2312" w:eastAsia="仿宋_GB2312" w:cs="宋体"/>
          <w:sz w:val="28"/>
          <w:szCs w:val="28"/>
        </w:rPr>
        <w:t>；</w:t>
      </w:r>
      <w:r>
        <w:rPr>
          <w:rFonts w:hint="eastAsia" w:ascii="宋体" w:hAnsi="宋体" w:eastAsia="宋体"/>
          <w:sz w:val="28"/>
        </w:rPr>
        <w:t>J623</w:t>
      </w:r>
      <w:r>
        <w:rPr>
          <w:rFonts w:hint="eastAsia" w:ascii="宋体" w:hAnsi="宋体" w:eastAsia="宋体"/>
          <w:spacing w:val="-72"/>
          <w:sz w:val="28"/>
        </w:rPr>
        <w:t xml:space="preserve"> </w:t>
      </w:r>
      <w:r>
        <w:rPr>
          <w:spacing w:val="69"/>
          <w:sz w:val="28"/>
        </w:rPr>
        <w:t>的</w:t>
      </w:r>
      <w:r>
        <w:rPr>
          <w:rFonts w:hint="eastAsia" w:ascii="宋体" w:hAnsi="宋体" w:eastAsia="宋体"/>
          <w:sz w:val="28"/>
        </w:rPr>
        <w:t>T91/5+T91/6—SB3</w:t>
      </w:r>
      <w:r>
        <w:rPr>
          <w:rFonts w:hint="eastAsia" w:ascii="宋体" w:hAnsi="宋体" w:eastAsia="宋体"/>
          <w:spacing w:val="-71"/>
          <w:sz w:val="28"/>
        </w:rPr>
        <w:t xml:space="preserve"> </w:t>
      </w:r>
      <w:r>
        <w:rPr>
          <w:sz w:val="28"/>
        </w:rPr>
        <w:t>间</w:t>
      </w:r>
      <w:r>
        <w:rPr>
          <w:spacing w:val="-71"/>
          <w:sz w:val="28"/>
        </w:rPr>
        <w:t xml:space="preserve"> </w:t>
      </w:r>
      <w:r>
        <w:rPr>
          <w:rFonts w:hint="eastAsia" w:ascii="宋体" w:hAnsi="宋体" w:eastAsia="宋体"/>
          <w:spacing w:val="-5"/>
          <w:sz w:val="28"/>
        </w:rPr>
        <w:t>3Ω</w:t>
      </w:r>
      <w:r>
        <w:rPr>
          <w:spacing w:val="-5"/>
          <w:sz w:val="28"/>
        </w:rPr>
        <w:t>（</w:t>
      </w:r>
      <w:r>
        <w:rPr>
          <w:rFonts w:hint="eastAsia" w:ascii="宋体" w:hAnsi="宋体" w:eastAsia="宋体"/>
          <w:spacing w:val="-5"/>
          <w:sz w:val="28"/>
        </w:rPr>
        <w:t>87#</w:t>
      </w:r>
      <w:r>
        <w:rPr>
          <w:spacing w:val="-5"/>
          <w:sz w:val="28"/>
        </w:rPr>
        <w:t>）</w:t>
      </w:r>
    </w:p>
    <w:p>
      <w:pPr>
        <w:pStyle w:val="2"/>
        <w:numPr>
          <w:ilvl w:val="0"/>
          <w:numId w:val="1"/>
        </w:numPr>
        <w:spacing w:before="62"/>
        <w:ind w:left="232" w:firstLine="281" w:firstLineChars="1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故障现象</w:t>
      </w:r>
    </w:p>
    <w:p>
      <w:pPr>
        <w:pStyle w:val="2"/>
        <w:numPr>
          <w:numId w:val="0"/>
        </w:numPr>
        <w:spacing w:before="62"/>
        <w:ind w:leftChars="100" w:firstLine="560" w:firstLineChars="200"/>
        <w:rPr>
          <w:rFonts w:hint="eastAsia" w:ascii="仿宋_GB2312" w:hAnsi="仿宋_GB2312" w:eastAsia="仿宋_GB2312" w:cs="宋体"/>
          <w:sz w:val="28"/>
          <w:szCs w:val="28"/>
        </w:rPr>
      </w:pPr>
      <w:r>
        <w:rPr>
          <w:b w:val="0"/>
          <w:bCs w:val="0"/>
        </w:rPr>
        <w:t>起车时起动机转，但发动机不着车。</w:t>
      </w:r>
      <w:r>
        <w:rPr>
          <w:rFonts w:hint="eastAsia"/>
          <w:b w:val="0"/>
          <w:bCs w:val="0"/>
        </w:rPr>
        <w:t>按 E378 转向柱解锁，ON 档仪表无异常；踩刹车按 E378，起动机转无着车征兆；启动过程中未听到油泵运转声音。</w:t>
      </w:r>
    </w:p>
    <w:p>
      <w:pPr>
        <w:spacing w:before="168"/>
        <w:ind w:left="106" w:firstLine="562" w:firstLineChars="200"/>
        <w:rPr>
          <w:rFonts w:hint="eastAsia" w:ascii="仿宋_GB2312" w:hAnsi="仿宋_GB2312" w:eastAsia="仿宋_GB2312" w:cs="宋体"/>
          <w:sz w:val="28"/>
          <w:szCs w:val="28"/>
        </w:rPr>
      </w:pPr>
      <w:r>
        <w:rPr>
          <w:rFonts w:hint="eastAsia" w:ascii="仿宋_GB2312" w:hAnsi="仿宋_GB2312" w:eastAsia="仿宋_GB2312" w:cs="宋体"/>
          <w:b/>
          <w:bCs/>
          <w:sz w:val="28"/>
          <w:szCs w:val="28"/>
        </w:rPr>
        <w:t>（三）初步故障分析</w:t>
      </w:r>
    </w:p>
    <w:p>
      <w:pPr>
        <w:spacing w:before="168"/>
        <w:ind w:left="106"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燃油、点火、进排气系统故障、控制系统故障</w:t>
      </w:r>
    </w:p>
    <w:p>
      <w:pPr>
        <w:spacing w:line="560" w:lineRule="exact"/>
        <w:ind w:firstLine="512" w:firstLineChars="183"/>
        <w:rPr>
          <w:rFonts w:ascii="Arial Narrow" w:hAnsi="Arial Narrow" w:eastAsia="仿宋_GB2312" w:cs="Times New Roman"/>
          <w:b/>
          <w:bCs/>
          <w:sz w:val="30"/>
          <w:szCs w:val="30"/>
        </w:rPr>
      </w:pPr>
      <w:r>
        <w:rPr>
          <w:rFonts w:hint="eastAsia" w:ascii="Calibri" w:hAnsi="Calibri" w:eastAsia="宋体" w:cs="Times New Roman"/>
          <w:sz w:val="28"/>
          <w:szCs w:val="20"/>
        </w:rPr>
        <w:drawing>
          <wp:anchor distT="0" distB="0" distL="114300" distR="114300" simplePos="0" relativeHeight="251662336" behindDoc="0" locked="0" layoutInCell="1" allowOverlap="1">
            <wp:simplePos x="0" y="0"/>
            <wp:positionH relativeFrom="column">
              <wp:posOffset>1207135</wp:posOffset>
            </wp:positionH>
            <wp:positionV relativeFrom="paragraph">
              <wp:posOffset>17145</wp:posOffset>
            </wp:positionV>
            <wp:extent cx="3959860" cy="1680845"/>
            <wp:effectExtent l="0" t="0" r="2540" b="14605"/>
            <wp:wrapSquare wrapText="bothSides"/>
            <wp:docPr id="40" name="图片 40" descr="TIM图片2018052214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TIM图片201805221409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59860" cy="1680845"/>
                    </a:xfrm>
                    <a:prstGeom prst="rect">
                      <a:avLst/>
                    </a:prstGeom>
                    <a:noFill/>
                    <a:ln>
                      <a:noFill/>
                    </a:ln>
                    <a:effectLst/>
                  </pic:spPr>
                </pic:pic>
              </a:graphicData>
            </a:graphic>
          </wp:anchor>
        </w:drawing>
      </w:r>
    </w:p>
    <w:p>
      <w:pPr>
        <w:spacing w:line="560" w:lineRule="exact"/>
        <w:ind w:firstLine="551" w:firstLineChars="183"/>
        <w:rPr>
          <w:rFonts w:ascii="Arial Narrow" w:hAnsi="Arial Narrow" w:eastAsia="仿宋_GB2312" w:cs="Times New Roman"/>
          <w:b/>
          <w:bCs/>
          <w:sz w:val="30"/>
          <w:szCs w:val="30"/>
        </w:rPr>
      </w:pPr>
    </w:p>
    <w:p>
      <w:pPr>
        <w:spacing w:line="560" w:lineRule="exact"/>
        <w:ind w:firstLine="551" w:firstLineChars="183"/>
        <w:rPr>
          <w:rFonts w:ascii="Arial Narrow" w:hAnsi="Arial Narrow" w:eastAsia="仿宋_GB2312" w:cs="Times New Roman"/>
          <w:b/>
          <w:bCs/>
          <w:sz w:val="30"/>
          <w:szCs w:val="30"/>
        </w:rPr>
      </w:pPr>
    </w:p>
    <w:p>
      <w:pPr>
        <w:spacing w:line="560" w:lineRule="exact"/>
        <w:rPr>
          <w:rFonts w:ascii="Arial Narrow" w:hAnsi="Arial Narrow" w:eastAsia="仿宋_GB2312" w:cs="Times New Roman"/>
          <w:b/>
          <w:bCs/>
          <w:sz w:val="30"/>
          <w:szCs w:val="30"/>
        </w:rPr>
      </w:pPr>
    </w:p>
    <w:p>
      <w:pPr>
        <w:spacing w:line="560" w:lineRule="exact"/>
        <w:rPr>
          <w:rFonts w:ascii="Arial Narrow" w:hAnsi="Arial Narrow" w:eastAsia="仿宋_GB2312" w:cs="Times New Roman"/>
          <w:b/>
          <w:bCs/>
          <w:sz w:val="30"/>
          <w:szCs w:val="30"/>
        </w:rPr>
      </w:pP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（四）诊断过程</w:t>
      </w:r>
    </w:p>
    <w:p>
      <w:pPr>
        <w:spacing w:line="560" w:lineRule="exact"/>
        <w:ind w:firstLine="560" w:firstLineChars="200"/>
        <w:rPr>
          <w:rFonts w:hint="eastAsia" w:ascii="仿宋" w:hAnsi="仿宋" w:eastAsia="仿宋" w:cs="仿宋"/>
          <w:b w:val="0"/>
          <w:bCs w:val="0"/>
          <w:kern w:val="2"/>
          <w:sz w:val="28"/>
          <w:szCs w:val="28"/>
          <w:lang w:val="zh-CN" w:eastAsia="zh-CN" w:bidi="zh-CN"/>
        </w:rPr>
      </w:pPr>
      <w:r>
        <w:rPr>
          <w:rFonts w:hint="eastAsia" w:ascii="仿宋" w:hAnsi="仿宋" w:eastAsia="仿宋" w:cs="仿宋"/>
          <w:b w:val="0"/>
          <w:bCs w:val="0"/>
          <w:kern w:val="2"/>
          <w:sz w:val="28"/>
          <w:szCs w:val="28"/>
          <w:lang w:val="zh-CN" w:eastAsia="zh-CN" w:bidi="zh-CN"/>
        </w:rPr>
        <w:t>1.读取故障代码：无故障码</w:t>
      </w:r>
    </w:p>
    <w:p>
      <w:pPr>
        <w:spacing w:line="560" w:lineRule="exact"/>
        <w:ind w:firstLine="560" w:firstLineChars="200"/>
        <w:rPr>
          <w:rFonts w:hint="eastAsia" w:ascii="仿宋" w:hAnsi="仿宋" w:eastAsia="仿宋" w:cs="仿宋"/>
          <w:b w:val="0"/>
          <w:bCs w:val="0"/>
          <w:kern w:val="2"/>
          <w:sz w:val="28"/>
          <w:szCs w:val="28"/>
          <w:lang w:val="zh-CN" w:eastAsia="zh-CN" w:bidi="zh-CN"/>
        </w:rPr>
      </w:pPr>
      <w:r>
        <w:rPr>
          <w:rFonts w:hint="eastAsia" w:ascii="仿宋" w:hAnsi="仿宋" w:eastAsia="仿宋" w:cs="仿宋"/>
          <w:b w:val="0"/>
          <w:bCs w:val="0"/>
          <w:kern w:val="2"/>
          <w:sz w:val="28"/>
          <w:szCs w:val="28"/>
          <w:lang w:val="zh-CN" w:eastAsia="zh-CN" w:bidi="zh-CN"/>
        </w:rPr>
        <w:t>2.</w:t>
      </w:r>
      <w:r>
        <w:rPr>
          <w:rFonts w:ascii="仿宋" w:hAnsi="仿宋" w:eastAsia="仿宋" w:cs="仿宋"/>
          <w:b w:val="0"/>
          <w:bCs w:val="0"/>
          <w:kern w:val="2"/>
          <w:sz w:val="28"/>
          <w:szCs w:val="28"/>
          <w:lang w:val="zh-CN" w:eastAsia="zh-CN" w:bidi="zh-CN"/>
        </w:rPr>
        <w:t>因怀疑油泵不转，</w:t>
      </w:r>
      <w:r>
        <w:rPr>
          <w:rFonts w:hint="eastAsia" w:ascii="仿宋" w:hAnsi="仿宋" w:eastAsia="仿宋" w:cs="仿宋"/>
          <w:b w:val="0"/>
          <w:bCs w:val="0"/>
          <w:kern w:val="2"/>
          <w:sz w:val="28"/>
          <w:szCs w:val="28"/>
          <w:lang w:val="zh-CN" w:eastAsia="zh-CN" w:bidi="zh-CN"/>
        </w:rPr>
        <w:t>使用诊断仪</w:t>
      </w:r>
      <w:r>
        <w:rPr>
          <w:rFonts w:ascii="仿宋" w:hAnsi="仿宋" w:eastAsia="仿宋" w:cs="仿宋"/>
          <w:b w:val="0"/>
          <w:bCs w:val="0"/>
          <w:kern w:val="2"/>
          <w:sz w:val="28"/>
          <w:szCs w:val="28"/>
          <w:lang w:val="zh-CN" w:eastAsia="zh-CN" w:bidi="zh-CN"/>
        </w:rPr>
        <w:t>先读取燃油压力相关数据组。</w:t>
      </w:r>
      <w:r>
        <w:rPr>
          <w:rFonts w:hint="eastAsia" w:ascii="仿宋" w:hAnsi="仿宋" w:eastAsia="仿宋" w:cs="仿宋"/>
          <w:b w:val="0"/>
          <w:bCs w:val="0"/>
          <w:kern w:val="2"/>
          <w:sz w:val="28"/>
          <w:szCs w:val="28"/>
          <w:lang w:val="zh-CN" w:eastAsia="zh-CN" w:bidi="zh-CN"/>
        </w:rPr>
        <w:t>测量条件点火开关由ON档至ST档，测量结果：</w:t>
      </w:r>
    </w:p>
    <w:p>
      <w:pPr>
        <w:spacing w:line="560" w:lineRule="exact"/>
        <w:ind w:firstLine="560" w:firstLineChars="200"/>
        <w:rPr>
          <w:rFonts w:hint="eastAsia" w:ascii="仿宋" w:hAnsi="仿宋" w:eastAsia="仿宋" w:cs="仿宋"/>
          <w:b w:val="0"/>
          <w:bCs w:val="0"/>
          <w:kern w:val="2"/>
          <w:sz w:val="28"/>
          <w:szCs w:val="28"/>
          <w:lang w:val="en-US" w:eastAsia="zh-CN" w:bidi="zh-CN"/>
        </w:rPr>
      </w:pPr>
      <w:r>
        <w:rPr>
          <w:rFonts w:ascii="仿宋" w:hAnsi="仿宋" w:eastAsia="仿宋" w:cs="仿宋"/>
          <w:b w:val="0"/>
          <w:bCs w:val="0"/>
          <w:kern w:val="2"/>
          <w:sz w:val="28"/>
          <w:szCs w:val="28"/>
          <w:lang w:val="zh-CN" w:eastAsia="zh-CN" w:bidi="zh-CN"/>
        </w:rPr>
        <w:t>燃油高压标准100bar 左右</w:t>
      </w:r>
      <w:r>
        <w:rPr>
          <w:rFonts w:hint="eastAsia" w:ascii="仿宋" w:hAnsi="仿宋" w:eastAsia="仿宋" w:cs="仿宋"/>
          <w:b w:val="0"/>
          <w:bCs w:val="0"/>
          <w:kern w:val="2"/>
          <w:sz w:val="28"/>
          <w:szCs w:val="28"/>
          <w:lang w:val="en-US" w:eastAsia="zh-CN" w:bidi="zh-CN"/>
        </w:rPr>
        <w:t>（</w:t>
      </w:r>
      <w:r>
        <w:rPr>
          <w:rFonts w:hint="eastAsia" w:ascii="仿宋" w:hAnsi="仿宋" w:eastAsia="仿宋" w:cs="仿宋"/>
          <w:b w:val="0"/>
          <w:bCs w:val="0"/>
          <w:kern w:val="2"/>
          <w:sz w:val="28"/>
          <w:szCs w:val="28"/>
          <w:lang w:val="zh-CN" w:eastAsia="zh-CN" w:bidi="zh-CN"/>
        </w:rPr>
        <w:t>标准描述</w:t>
      </w:r>
      <w:r>
        <w:rPr>
          <w:rFonts w:ascii="仿宋" w:hAnsi="仿宋" w:eastAsia="仿宋" w:cs="仿宋"/>
          <w:b w:val="0"/>
          <w:bCs w:val="0"/>
          <w:kern w:val="2"/>
          <w:sz w:val="28"/>
          <w:szCs w:val="28"/>
          <w:lang w:val="zh-CN" w:eastAsia="zh-CN" w:bidi="zh-CN"/>
        </w:rPr>
        <w:t>100bar 左右</w:t>
      </w:r>
      <w:r>
        <w:rPr>
          <w:rFonts w:hint="eastAsia" w:ascii="仿宋" w:hAnsi="仿宋" w:eastAsia="仿宋" w:cs="仿宋"/>
          <w:b w:val="0"/>
          <w:bCs w:val="0"/>
          <w:kern w:val="2"/>
          <w:sz w:val="28"/>
          <w:szCs w:val="28"/>
          <w:lang w:val="en-US" w:eastAsia="zh-CN" w:bidi="zh-CN"/>
        </w:rPr>
        <w:t>，无异常）</w:t>
      </w:r>
    </w:p>
    <w:p>
      <w:pPr>
        <w:spacing w:line="560" w:lineRule="exact"/>
        <w:ind w:firstLine="560" w:firstLineChars="200"/>
        <w:rPr>
          <w:rFonts w:hint="default" w:ascii="仿宋" w:hAnsi="仿宋" w:eastAsia="仿宋" w:cs="仿宋"/>
          <w:b w:val="0"/>
          <w:bCs w:val="0"/>
          <w:kern w:val="2"/>
          <w:sz w:val="28"/>
          <w:szCs w:val="28"/>
          <w:lang w:val="en-US" w:eastAsia="zh-CN" w:bidi="zh-CN"/>
        </w:rPr>
      </w:pPr>
      <w:r>
        <w:rPr>
          <w:rFonts w:ascii="仿宋" w:hAnsi="仿宋" w:eastAsia="仿宋" w:cs="仿宋"/>
          <w:b w:val="0"/>
          <w:bCs w:val="0"/>
          <w:kern w:val="2"/>
          <w:sz w:val="28"/>
          <w:szCs w:val="28"/>
          <w:lang w:val="zh-CN" w:eastAsia="zh-CN" w:bidi="zh-CN"/>
        </w:rPr>
        <w:t>燃油高压</w:t>
      </w:r>
      <w:r>
        <w:rPr>
          <w:rFonts w:hint="eastAsia" w:ascii="仿宋" w:hAnsi="仿宋" w:eastAsia="仿宋" w:cs="仿宋"/>
          <w:b w:val="0"/>
          <w:bCs w:val="0"/>
          <w:kern w:val="2"/>
          <w:sz w:val="28"/>
          <w:szCs w:val="28"/>
          <w:lang w:val="zh-CN" w:eastAsia="zh-CN" w:bidi="zh-CN"/>
        </w:rPr>
        <w:t>实际</w:t>
      </w:r>
      <w:r>
        <w:rPr>
          <w:rFonts w:hint="eastAsia" w:ascii="仿宋" w:hAnsi="仿宋" w:eastAsia="仿宋" w:cs="仿宋"/>
          <w:b w:val="0"/>
          <w:bCs w:val="0"/>
          <w:kern w:val="2"/>
          <w:sz w:val="28"/>
          <w:szCs w:val="28"/>
          <w:lang w:val="en-US" w:eastAsia="zh-CN" w:bidi="zh-CN"/>
        </w:rPr>
        <w:t>3</w:t>
      </w:r>
      <w:r>
        <w:rPr>
          <w:rFonts w:ascii="仿宋" w:hAnsi="仿宋" w:eastAsia="仿宋" w:cs="仿宋"/>
          <w:b w:val="0"/>
          <w:bCs w:val="0"/>
          <w:kern w:val="2"/>
          <w:sz w:val="28"/>
          <w:szCs w:val="28"/>
          <w:lang w:val="zh-CN" w:eastAsia="zh-CN" w:bidi="zh-CN"/>
        </w:rPr>
        <w:t>bar 左右</w:t>
      </w:r>
      <w:r>
        <w:rPr>
          <w:rFonts w:hint="eastAsia" w:ascii="仿宋" w:hAnsi="仿宋" w:eastAsia="仿宋" w:cs="仿宋"/>
          <w:b w:val="0"/>
          <w:bCs w:val="0"/>
          <w:kern w:val="2"/>
          <w:sz w:val="28"/>
          <w:szCs w:val="28"/>
          <w:lang w:val="en-US" w:eastAsia="zh-CN" w:bidi="zh-CN"/>
        </w:rPr>
        <w:t>（</w:t>
      </w:r>
      <w:r>
        <w:rPr>
          <w:rFonts w:hint="eastAsia" w:ascii="仿宋" w:hAnsi="仿宋" w:eastAsia="仿宋" w:cs="仿宋"/>
          <w:b w:val="0"/>
          <w:bCs w:val="0"/>
          <w:kern w:val="2"/>
          <w:sz w:val="28"/>
          <w:szCs w:val="28"/>
          <w:lang w:val="zh-CN" w:eastAsia="zh-CN" w:bidi="zh-CN"/>
        </w:rPr>
        <w:t>标准描述</w:t>
      </w:r>
      <w:r>
        <w:rPr>
          <w:rFonts w:ascii="仿宋" w:hAnsi="仿宋" w:eastAsia="仿宋" w:cs="仿宋"/>
          <w:b w:val="0"/>
          <w:bCs w:val="0"/>
          <w:kern w:val="2"/>
          <w:sz w:val="28"/>
          <w:szCs w:val="28"/>
          <w:lang w:val="zh-CN" w:eastAsia="zh-CN" w:bidi="zh-CN"/>
        </w:rPr>
        <w:t>100bar 左右</w:t>
      </w:r>
      <w:r>
        <w:rPr>
          <w:rFonts w:hint="eastAsia" w:ascii="仿宋" w:hAnsi="仿宋" w:eastAsia="仿宋" w:cs="仿宋"/>
          <w:b w:val="0"/>
          <w:bCs w:val="0"/>
          <w:kern w:val="2"/>
          <w:sz w:val="28"/>
          <w:szCs w:val="28"/>
          <w:lang w:val="en-US" w:eastAsia="zh-CN" w:bidi="zh-CN"/>
        </w:rPr>
        <w:t>，异常）</w:t>
      </w:r>
    </w:p>
    <w:p>
      <w:pPr>
        <w:spacing w:line="560" w:lineRule="exact"/>
        <w:ind w:firstLine="560" w:firstLineChars="200"/>
        <w:rPr>
          <w:rFonts w:hint="default" w:ascii="仿宋" w:hAnsi="仿宋" w:eastAsia="仿宋" w:cs="仿宋"/>
          <w:b w:val="0"/>
          <w:bCs w:val="0"/>
          <w:kern w:val="2"/>
          <w:sz w:val="28"/>
          <w:szCs w:val="28"/>
          <w:lang w:val="en-US" w:eastAsia="zh-CN" w:bidi="zh-CN"/>
        </w:rPr>
      </w:pPr>
      <w:r>
        <w:rPr>
          <w:rFonts w:ascii="仿宋" w:hAnsi="仿宋" w:eastAsia="仿宋" w:cs="仿宋"/>
          <w:b w:val="0"/>
          <w:bCs w:val="0"/>
          <w:kern w:val="2"/>
          <w:sz w:val="28"/>
          <w:szCs w:val="28"/>
          <w:lang w:val="zh-CN" w:eastAsia="zh-CN" w:bidi="zh-CN"/>
        </w:rPr>
        <w:t>燃油</w:t>
      </w:r>
      <w:r>
        <w:rPr>
          <w:rFonts w:hint="eastAsia" w:ascii="仿宋" w:hAnsi="仿宋" w:eastAsia="仿宋" w:cs="仿宋"/>
          <w:b w:val="0"/>
          <w:bCs w:val="0"/>
          <w:kern w:val="2"/>
          <w:sz w:val="28"/>
          <w:szCs w:val="28"/>
          <w:lang w:val="zh-CN" w:eastAsia="zh-CN" w:bidi="zh-CN"/>
        </w:rPr>
        <w:t>低</w:t>
      </w:r>
      <w:r>
        <w:rPr>
          <w:rFonts w:ascii="仿宋" w:hAnsi="仿宋" w:eastAsia="仿宋" w:cs="仿宋"/>
          <w:b w:val="0"/>
          <w:bCs w:val="0"/>
          <w:kern w:val="2"/>
          <w:sz w:val="28"/>
          <w:szCs w:val="28"/>
          <w:lang w:val="zh-CN" w:eastAsia="zh-CN" w:bidi="zh-CN"/>
        </w:rPr>
        <w:t>压标准</w:t>
      </w:r>
      <w:r>
        <w:rPr>
          <w:rFonts w:hint="eastAsia" w:ascii="仿宋" w:hAnsi="仿宋" w:eastAsia="仿宋" w:cs="仿宋"/>
          <w:b w:val="0"/>
          <w:bCs w:val="0"/>
          <w:kern w:val="2"/>
          <w:sz w:val="28"/>
          <w:szCs w:val="28"/>
          <w:lang w:val="en-US" w:eastAsia="zh-CN" w:bidi="zh-CN"/>
        </w:rPr>
        <w:t>5</w:t>
      </w:r>
      <w:r>
        <w:rPr>
          <w:rFonts w:ascii="仿宋" w:hAnsi="仿宋" w:eastAsia="仿宋" w:cs="仿宋"/>
          <w:b w:val="0"/>
          <w:bCs w:val="0"/>
          <w:kern w:val="2"/>
          <w:sz w:val="28"/>
          <w:szCs w:val="28"/>
          <w:lang w:val="zh-CN" w:eastAsia="zh-CN" w:bidi="zh-CN"/>
        </w:rPr>
        <w:t>bar 左右</w:t>
      </w:r>
      <w:r>
        <w:rPr>
          <w:rFonts w:hint="eastAsia" w:ascii="仿宋" w:hAnsi="仿宋" w:eastAsia="仿宋" w:cs="仿宋"/>
          <w:b w:val="0"/>
          <w:bCs w:val="0"/>
          <w:kern w:val="2"/>
          <w:sz w:val="28"/>
          <w:szCs w:val="28"/>
          <w:lang w:val="en-US" w:eastAsia="zh-CN" w:bidi="zh-CN"/>
        </w:rPr>
        <w:t>（</w:t>
      </w:r>
      <w:r>
        <w:rPr>
          <w:rFonts w:hint="eastAsia" w:ascii="仿宋" w:hAnsi="仿宋" w:eastAsia="仿宋" w:cs="仿宋"/>
          <w:b w:val="0"/>
          <w:bCs w:val="0"/>
          <w:kern w:val="2"/>
          <w:sz w:val="28"/>
          <w:szCs w:val="28"/>
          <w:lang w:val="zh-CN" w:eastAsia="zh-CN" w:bidi="zh-CN"/>
        </w:rPr>
        <w:t>标准描述</w:t>
      </w:r>
      <w:r>
        <w:rPr>
          <w:rFonts w:hint="eastAsia" w:ascii="仿宋" w:hAnsi="仿宋" w:eastAsia="仿宋" w:cs="仿宋"/>
          <w:b w:val="0"/>
          <w:bCs w:val="0"/>
          <w:kern w:val="2"/>
          <w:sz w:val="28"/>
          <w:szCs w:val="28"/>
          <w:lang w:val="en-US" w:eastAsia="zh-CN" w:bidi="zh-CN"/>
        </w:rPr>
        <w:t>5</w:t>
      </w:r>
      <w:r>
        <w:rPr>
          <w:rFonts w:ascii="仿宋" w:hAnsi="仿宋" w:eastAsia="仿宋" w:cs="仿宋"/>
          <w:b w:val="0"/>
          <w:bCs w:val="0"/>
          <w:kern w:val="2"/>
          <w:sz w:val="28"/>
          <w:szCs w:val="28"/>
          <w:lang w:val="zh-CN" w:eastAsia="zh-CN" w:bidi="zh-CN"/>
        </w:rPr>
        <w:t>bar 左右</w:t>
      </w:r>
      <w:r>
        <w:rPr>
          <w:rFonts w:hint="eastAsia" w:ascii="仿宋" w:hAnsi="仿宋" w:eastAsia="仿宋" w:cs="仿宋"/>
          <w:b w:val="0"/>
          <w:bCs w:val="0"/>
          <w:kern w:val="2"/>
          <w:sz w:val="28"/>
          <w:szCs w:val="28"/>
          <w:lang w:val="en-US" w:eastAsia="zh-CN" w:bidi="zh-CN"/>
        </w:rPr>
        <w:t>，无异常）</w:t>
      </w:r>
    </w:p>
    <w:p>
      <w:pPr>
        <w:spacing w:line="560" w:lineRule="exact"/>
        <w:ind w:firstLine="560" w:firstLineChars="200"/>
        <w:rPr>
          <w:rFonts w:hint="default" w:ascii="仿宋" w:hAnsi="仿宋" w:eastAsia="仿宋" w:cs="仿宋"/>
          <w:b w:val="0"/>
          <w:bCs w:val="0"/>
          <w:kern w:val="2"/>
          <w:sz w:val="28"/>
          <w:szCs w:val="28"/>
          <w:lang w:val="en-US" w:eastAsia="zh-CN" w:bidi="zh-CN"/>
        </w:rPr>
      </w:pPr>
      <w:r>
        <w:rPr>
          <w:rFonts w:hint="eastAsia" w:ascii="仿宋" w:hAnsi="仿宋" w:eastAsia="仿宋" w:cs="仿宋"/>
          <w:b w:val="0"/>
          <w:bCs w:val="0"/>
          <w:kern w:val="2"/>
          <w:sz w:val="28"/>
          <w:szCs w:val="28"/>
          <w:lang w:val="zh-CN" w:eastAsia="zh-CN" w:bidi="zh-CN"/>
        </w:rPr>
        <w:t>燃油高压实际</w:t>
      </w:r>
      <w:r>
        <w:rPr>
          <w:rFonts w:hint="eastAsia" w:ascii="仿宋" w:hAnsi="仿宋" w:eastAsia="仿宋" w:cs="仿宋"/>
          <w:b w:val="0"/>
          <w:bCs w:val="0"/>
          <w:kern w:val="2"/>
          <w:sz w:val="28"/>
          <w:szCs w:val="28"/>
          <w:lang w:val="en-US" w:eastAsia="zh-CN" w:bidi="zh-CN"/>
        </w:rPr>
        <w:t>1</w:t>
      </w:r>
      <w:r>
        <w:rPr>
          <w:rFonts w:hint="eastAsia" w:ascii="仿宋" w:hAnsi="仿宋" w:eastAsia="仿宋" w:cs="仿宋"/>
          <w:b w:val="0"/>
          <w:bCs w:val="0"/>
          <w:kern w:val="2"/>
          <w:sz w:val="28"/>
          <w:szCs w:val="28"/>
          <w:lang w:val="zh-CN" w:eastAsia="zh-CN" w:bidi="zh-CN"/>
        </w:rPr>
        <w:t>bar 左右</w:t>
      </w:r>
      <w:r>
        <w:rPr>
          <w:rFonts w:hint="eastAsia" w:ascii="仿宋" w:hAnsi="仿宋" w:eastAsia="仿宋" w:cs="仿宋"/>
          <w:b w:val="0"/>
          <w:bCs w:val="0"/>
          <w:kern w:val="2"/>
          <w:sz w:val="28"/>
          <w:szCs w:val="28"/>
          <w:lang w:val="en-US" w:eastAsia="zh-CN" w:bidi="zh-CN"/>
        </w:rPr>
        <w:t>（</w:t>
      </w:r>
      <w:r>
        <w:rPr>
          <w:rFonts w:hint="eastAsia" w:ascii="仿宋" w:hAnsi="仿宋" w:eastAsia="仿宋" w:cs="仿宋"/>
          <w:b w:val="0"/>
          <w:bCs w:val="0"/>
          <w:kern w:val="2"/>
          <w:sz w:val="28"/>
          <w:szCs w:val="28"/>
          <w:lang w:val="zh-CN" w:eastAsia="zh-CN" w:bidi="zh-CN"/>
        </w:rPr>
        <w:t>标准描述</w:t>
      </w:r>
      <w:r>
        <w:rPr>
          <w:rFonts w:hint="eastAsia" w:ascii="仿宋" w:hAnsi="仿宋" w:eastAsia="仿宋" w:cs="仿宋"/>
          <w:b w:val="0"/>
          <w:bCs w:val="0"/>
          <w:kern w:val="2"/>
          <w:sz w:val="28"/>
          <w:szCs w:val="28"/>
          <w:lang w:val="en-US" w:eastAsia="zh-CN" w:bidi="zh-CN"/>
        </w:rPr>
        <w:t>5</w:t>
      </w:r>
      <w:r>
        <w:rPr>
          <w:rFonts w:hint="eastAsia" w:ascii="仿宋" w:hAnsi="仿宋" w:eastAsia="仿宋" w:cs="仿宋"/>
          <w:b w:val="0"/>
          <w:bCs w:val="0"/>
          <w:kern w:val="2"/>
          <w:sz w:val="28"/>
          <w:szCs w:val="28"/>
          <w:lang w:val="zh-CN" w:eastAsia="zh-CN" w:bidi="zh-CN"/>
        </w:rPr>
        <w:t>bar 左右</w:t>
      </w:r>
      <w:r>
        <w:rPr>
          <w:rFonts w:hint="eastAsia" w:ascii="仿宋" w:hAnsi="仿宋" w:eastAsia="仿宋" w:cs="仿宋"/>
          <w:b w:val="0"/>
          <w:bCs w:val="0"/>
          <w:kern w:val="2"/>
          <w:sz w:val="28"/>
          <w:szCs w:val="28"/>
          <w:lang w:val="en-US" w:eastAsia="zh-CN" w:bidi="zh-CN"/>
        </w:rPr>
        <w:t>，异常）</w:t>
      </w:r>
    </w:p>
    <w:p>
      <w:pPr>
        <w:spacing w:line="560" w:lineRule="exact"/>
        <w:ind w:firstLine="560" w:firstLineChars="200"/>
        <w:rPr>
          <w:rFonts w:hint="default" w:ascii="仿宋" w:hAnsi="仿宋" w:eastAsia="仿宋" w:cs="仿宋"/>
          <w:b w:val="0"/>
          <w:bCs w:val="0"/>
          <w:kern w:val="2"/>
          <w:sz w:val="28"/>
          <w:szCs w:val="28"/>
          <w:lang w:val="en-US" w:eastAsia="zh-CN" w:bidi="zh-CN"/>
        </w:rPr>
      </w:pPr>
      <w:r>
        <w:rPr>
          <w:rFonts w:hint="default" w:ascii="仿宋" w:hAnsi="仿宋" w:eastAsia="仿宋" w:cs="仿宋"/>
          <w:b w:val="0"/>
          <w:bCs w:val="0"/>
          <w:kern w:val="2"/>
          <w:sz w:val="28"/>
          <w:szCs w:val="28"/>
          <w:lang w:val="en-US" w:eastAsia="zh-CN" w:bidi="zh-CN"/>
        </w:rPr>
        <w:t>因测得燃油实际油压都低于标准值，做油泵执行元件诊断，油泵不转。进一步测 J623 端油泵控制信号线波形。</w:t>
      </w:r>
    </w:p>
    <w:p>
      <w:pPr>
        <w:spacing w:line="560" w:lineRule="exact"/>
        <w:ind w:firstLine="560" w:firstLineChars="200"/>
        <w:rPr>
          <w:rFonts w:hint="eastAsia" w:ascii="仿宋" w:hAnsi="仿宋" w:eastAsia="仿宋" w:cs="仿宋"/>
          <w:b w:val="0"/>
          <w:bCs w:val="0"/>
          <w:kern w:val="2"/>
          <w:sz w:val="28"/>
          <w:szCs w:val="28"/>
          <w:lang w:val="zh-CN" w:eastAsia="zh-CN" w:bidi="zh-CN"/>
        </w:rPr>
      </w:pPr>
      <w:r>
        <w:rPr>
          <w:rFonts w:hint="eastAsia" w:ascii="仿宋" w:hAnsi="仿宋" w:eastAsia="仿宋" w:cs="仿宋"/>
          <w:b w:val="0"/>
          <w:bCs w:val="0"/>
          <w:kern w:val="2"/>
          <w:sz w:val="28"/>
          <w:szCs w:val="28"/>
          <w:lang w:val="en-US" w:eastAsia="zh-CN" w:bidi="zh-CN"/>
        </w:rPr>
        <w:t>3.用示波器</w:t>
      </w:r>
      <w:r>
        <w:rPr>
          <w:rFonts w:hint="eastAsia" w:ascii="仿宋" w:hAnsi="仿宋" w:eastAsia="仿宋" w:cs="仿宋"/>
          <w:b w:val="0"/>
          <w:bCs w:val="0"/>
          <w:kern w:val="2"/>
          <w:sz w:val="28"/>
          <w:szCs w:val="28"/>
          <w:lang w:val="zh-CN" w:eastAsia="zh-CN" w:bidi="zh-CN"/>
        </w:rPr>
        <w:t>测量 J623 端油泵信号线 T91/9 对地波形，测量条件为点火开关由ON档至ST档，测量结果：</w:t>
      </w:r>
    </w:p>
    <w:tbl>
      <w:tblPr>
        <w:tblStyle w:val="3"/>
        <w:tblpPr w:leftFromText="180" w:rightFromText="180" w:vertAnchor="text" w:horzAnchor="page" w:tblpXSpec="center" w:tblpY="43"/>
        <w:tblOverlap w:val="never"/>
        <w:tblW w:w="6454" w:type="dxa"/>
        <w:jc w:val="center"/>
        <w:tblInd w:w="-27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9"/>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3179" w:type="dxa"/>
          </w:tcPr>
          <w:p>
            <w:pPr>
              <w:ind w:left="237"/>
              <w:rPr>
                <w:rFonts w:hint="eastAsia" w:ascii="Calibri" w:hAnsi="Calibri" w:eastAsia="仿宋_GB2312" w:cs="Times New Roman"/>
                <w:sz w:val="24"/>
              </w:rPr>
            </w:pPr>
            <w:r>
              <w:rPr>
                <w:rFonts w:hint="eastAsia" w:ascii="Calibri" w:hAnsi="Calibri" w:eastAsia="仿宋_GB2312" w:cs="Times New Roman"/>
                <w:sz w:val="24"/>
                <w:lang w:val="en-US" w:eastAsia="zh-CN"/>
              </w:rPr>
              <w:t>ON档</w:t>
            </w: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3179" w:type="dxa"/>
          </w:tcPr>
          <w:p>
            <w:pPr>
              <w:rPr>
                <w:rFonts w:ascii="Calibri" w:hAnsi="Calibri" w:eastAsia="宋体" w:cs="Times New Roman"/>
                <w:sz w:val="28"/>
                <w:szCs w:val="20"/>
              </w:rPr>
            </w:pPr>
            <w:r>
              <w:rPr>
                <w:sz w:val="20"/>
              </w:rPr>
              <w:drawing>
                <wp:inline distT="0" distB="0" distL="0" distR="0">
                  <wp:extent cx="2028190" cy="1246505"/>
                  <wp:effectExtent l="0" t="0" r="10160" b="10795"/>
                  <wp:docPr id="6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7.jpeg"/>
                          <pic:cNvPicPr>
                            <a:picLocks noChangeAspect="1"/>
                          </pic:cNvPicPr>
                        </pic:nvPicPr>
                        <pic:blipFill>
                          <a:blip r:embed="rId10" cstate="print"/>
                          <a:stretch>
                            <a:fillRect/>
                          </a:stretch>
                        </pic:blipFill>
                        <pic:spPr>
                          <a:xfrm>
                            <a:off x="0" y="0"/>
                            <a:ext cx="2028190" cy="1246505"/>
                          </a:xfrm>
                          <a:prstGeom prst="rect">
                            <a:avLst/>
                          </a:prstGeom>
                        </pic:spPr>
                      </pic:pic>
                    </a:graphicData>
                  </a:graphic>
                </wp:inline>
              </w:drawing>
            </w:r>
          </w:p>
        </w:tc>
        <w:tc>
          <w:tcPr>
            <w:tcW w:w="3275" w:type="dxa"/>
          </w:tcPr>
          <w:p>
            <w:pPr>
              <w:rPr>
                <w:rFonts w:ascii="Calibri" w:hAnsi="Calibri" w:eastAsia="宋体" w:cs="Times New Roman"/>
                <w:sz w:val="28"/>
                <w:szCs w:val="20"/>
              </w:rPr>
            </w:pPr>
            <w:r>
              <w:rPr>
                <w:sz w:val="20"/>
              </w:rPr>
              <w:drawing>
                <wp:inline distT="0" distB="0" distL="0" distR="0">
                  <wp:extent cx="1943100" cy="1284605"/>
                  <wp:effectExtent l="0" t="0" r="0" b="10795"/>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1" cstate="print"/>
                          <a:stretch>
                            <a:fillRect/>
                          </a:stretch>
                        </pic:blipFill>
                        <pic:spPr>
                          <a:xfrm>
                            <a:off x="0" y="0"/>
                            <a:ext cx="1943100" cy="1284605"/>
                          </a:xfrm>
                          <a:prstGeom prst="rect">
                            <a:avLst/>
                          </a:prstGeom>
                        </pic:spPr>
                      </pic:pic>
                    </a:graphicData>
                  </a:graphic>
                </wp:inline>
              </w:drawing>
            </w:r>
          </w:p>
        </w:tc>
      </w:tr>
    </w:tbl>
    <w:p>
      <w:pPr>
        <w:spacing w:line="560" w:lineRule="exact"/>
        <w:ind w:firstLine="560" w:firstLineChars="200"/>
        <w:rPr>
          <w:rFonts w:hint="eastAsia" w:ascii="仿宋_GB2312" w:hAnsi="仿宋_GB2312" w:cs="宋体" w:eastAsiaTheme="minorEastAsia"/>
          <w:sz w:val="28"/>
          <w:szCs w:val="28"/>
          <w:lang w:val="en-US" w:eastAsia="zh-CN"/>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tbl>
      <w:tblPr>
        <w:tblStyle w:val="3"/>
        <w:tblpPr w:leftFromText="180" w:rightFromText="180" w:vertAnchor="text" w:horzAnchor="page" w:tblpXSpec="center" w:tblpY="43"/>
        <w:tblOverlap w:val="never"/>
        <w:tblW w:w="6319" w:type="dxa"/>
        <w:jc w:val="center"/>
        <w:tblInd w:w="-1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08"/>
        <w:gridCol w:w="32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3108" w:type="dxa"/>
          </w:tcPr>
          <w:p>
            <w:pPr>
              <w:ind w:left="237"/>
              <w:rPr>
                <w:rFonts w:hint="eastAsia" w:ascii="Calibri" w:hAnsi="Calibri" w:eastAsia="仿宋_GB2312" w:cs="Times New Roman"/>
                <w:sz w:val="24"/>
              </w:rPr>
            </w:pPr>
            <w:r>
              <w:rPr>
                <w:rFonts w:hint="eastAsia" w:ascii="Calibri" w:hAnsi="Calibri" w:eastAsia="仿宋_GB2312" w:cs="Times New Roman"/>
                <w:sz w:val="24"/>
                <w:lang w:val="en-US" w:eastAsia="zh-CN"/>
              </w:rPr>
              <w:t>ON档</w:t>
            </w:r>
            <w:r>
              <w:rPr>
                <w:rFonts w:hint="eastAsia" w:ascii="Calibri" w:hAnsi="Calibri" w:eastAsia="仿宋_GB2312" w:cs="Times New Roman"/>
                <w:sz w:val="24"/>
              </w:rPr>
              <w:t>标准波形（注意单位）</w:t>
            </w:r>
          </w:p>
        </w:tc>
        <w:tc>
          <w:tcPr>
            <w:tcW w:w="3211" w:type="dxa"/>
          </w:tcPr>
          <w:p>
            <w:pPr>
              <w:ind w:left="238"/>
              <w:rPr>
                <w:rFonts w:hint="eastAsia" w:ascii="Calibri" w:hAnsi="Calibri" w:eastAsia="仿宋_GB2312" w:cs="Times New Roman"/>
                <w:sz w:val="24"/>
              </w:rPr>
            </w:pPr>
            <w:r>
              <w:rPr>
                <w:rFonts w:hint="eastAsia" w:ascii="Calibri" w:hAnsi="Calibri" w:eastAsia="仿宋_GB2312" w:cs="Times New Roman"/>
                <w:sz w:val="24"/>
                <w:lang w:val="en-US" w:eastAsia="zh-CN"/>
              </w:rPr>
              <w:t>ON档</w:t>
            </w: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3108" w:type="dxa"/>
          </w:tcPr>
          <w:p>
            <w:pPr>
              <w:rPr>
                <w:rFonts w:ascii="Calibri" w:hAnsi="Calibri" w:eastAsia="宋体" w:cs="Times New Roman"/>
                <w:sz w:val="28"/>
                <w:szCs w:val="20"/>
              </w:rPr>
            </w:pPr>
            <w:r>
              <w:rPr>
                <w:sz w:val="20"/>
              </w:rPr>
              <w:drawing>
                <wp:inline distT="0" distB="0" distL="0" distR="0">
                  <wp:extent cx="1902460" cy="1250315"/>
                  <wp:effectExtent l="0" t="0" r="2540" b="6985"/>
                  <wp:docPr id="7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8.jpeg"/>
                          <pic:cNvPicPr>
                            <a:picLocks noChangeAspect="1"/>
                          </pic:cNvPicPr>
                        </pic:nvPicPr>
                        <pic:blipFill>
                          <a:blip r:embed="rId12" cstate="print"/>
                          <a:stretch>
                            <a:fillRect/>
                          </a:stretch>
                        </pic:blipFill>
                        <pic:spPr>
                          <a:xfrm>
                            <a:off x="0" y="0"/>
                            <a:ext cx="1902460" cy="1250315"/>
                          </a:xfrm>
                          <a:prstGeom prst="rect">
                            <a:avLst/>
                          </a:prstGeom>
                        </pic:spPr>
                      </pic:pic>
                    </a:graphicData>
                  </a:graphic>
                </wp:inline>
              </w:drawing>
            </w:r>
          </w:p>
        </w:tc>
        <w:tc>
          <w:tcPr>
            <w:tcW w:w="3211" w:type="dxa"/>
          </w:tcPr>
          <w:p>
            <w:pPr>
              <w:rPr>
                <w:rFonts w:ascii="Calibri" w:hAnsi="Calibri" w:eastAsia="宋体" w:cs="Times New Roman"/>
                <w:sz w:val="28"/>
                <w:szCs w:val="20"/>
              </w:rPr>
            </w:pPr>
            <w:r>
              <w:rPr>
                <w:sz w:val="20"/>
              </w:rPr>
              <w:drawing>
                <wp:inline distT="0" distB="0" distL="0" distR="0">
                  <wp:extent cx="1786890" cy="1209040"/>
                  <wp:effectExtent l="0" t="0" r="3810" b="10160"/>
                  <wp:docPr id="7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0.jpeg"/>
                          <pic:cNvPicPr>
                            <a:picLocks noChangeAspect="1"/>
                          </pic:cNvPicPr>
                        </pic:nvPicPr>
                        <pic:blipFill>
                          <a:blip r:embed="rId13" cstate="print"/>
                          <a:stretch>
                            <a:fillRect/>
                          </a:stretch>
                        </pic:blipFill>
                        <pic:spPr>
                          <a:xfrm>
                            <a:off x="0" y="0"/>
                            <a:ext cx="1786890" cy="1209040"/>
                          </a:xfrm>
                          <a:prstGeom prst="rect">
                            <a:avLst/>
                          </a:prstGeom>
                        </pic:spPr>
                      </pic:pic>
                    </a:graphicData>
                  </a:graphic>
                </wp:inline>
              </w:drawing>
            </w:r>
          </w:p>
        </w:tc>
      </w:tr>
    </w:tbl>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rPr>
          <w:rFonts w:hint="eastAsia" w:ascii="仿宋_GB2312" w:hAnsi="仿宋_GB2312" w:eastAsia="仿宋_GB2312" w:cs="宋体"/>
          <w:sz w:val="28"/>
          <w:szCs w:val="28"/>
        </w:rPr>
      </w:pPr>
    </w:p>
    <w:p>
      <w:pPr>
        <w:spacing w:line="560" w:lineRule="exact"/>
        <w:ind w:firstLine="560" w:firstLineChars="200"/>
        <w:rPr>
          <w:rFonts w:hint="eastAsia" w:ascii="仿宋" w:hAnsi="仿宋" w:eastAsia="仿宋" w:cs="仿宋"/>
          <w:b w:val="0"/>
          <w:bCs w:val="0"/>
          <w:kern w:val="2"/>
          <w:sz w:val="28"/>
          <w:szCs w:val="28"/>
          <w:lang w:val="zh-CN" w:eastAsia="zh-CN" w:bidi="zh-CN"/>
        </w:rPr>
      </w:pPr>
      <w:r>
        <w:rPr>
          <w:rFonts w:hint="eastAsia" w:ascii="仿宋" w:hAnsi="仿宋" w:eastAsia="仿宋" w:cs="仿宋"/>
          <w:b w:val="0"/>
          <w:bCs w:val="0"/>
          <w:kern w:val="2"/>
          <w:sz w:val="28"/>
          <w:szCs w:val="28"/>
          <w:lang w:val="zh-CN" w:eastAsia="zh-CN" w:bidi="zh-CN"/>
        </w:rPr>
        <w:t>测得 J623 端油泵信号线波形异常，占空比变大，幅值偏低，进一步测 J538 端信号线波形。</w:t>
      </w:r>
    </w:p>
    <w:p>
      <w:pPr>
        <w:spacing w:line="560" w:lineRule="exact"/>
        <w:ind w:firstLine="560" w:firstLineChars="200"/>
        <w:rPr>
          <w:rFonts w:hint="eastAsia" w:ascii="仿宋" w:hAnsi="仿宋" w:eastAsia="仿宋" w:cs="仿宋"/>
          <w:b w:val="0"/>
          <w:bCs w:val="0"/>
          <w:kern w:val="2"/>
          <w:sz w:val="28"/>
          <w:szCs w:val="28"/>
          <w:lang w:val="zh-CN" w:eastAsia="zh-CN" w:bidi="zh-CN"/>
        </w:rPr>
      </w:pPr>
      <w:r>
        <w:rPr>
          <w:rFonts w:hint="eastAsia" w:ascii="仿宋" w:hAnsi="仿宋" w:eastAsia="仿宋" w:cs="仿宋"/>
          <w:b w:val="0"/>
          <w:bCs w:val="0"/>
          <w:kern w:val="2"/>
          <w:sz w:val="28"/>
          <w:szCs w:val="28"/>
          <w:lang w:val="en-US" w:eastAsia="zh-CN" w:bidi="zh-CN"/>
        </w:rPr>
        <w:t>4.用示波器</w:t>
      </w:r>
      <w:r>
        <w:rPr>
          <w:rFonts w:hint="eastAsia" w:ascii="仿宋" w:hAnsi="仿宋" w:eastAsia="仿宋" w:cs="仿宋"/>
          <w:b w:val="0"/>
          <w:bCs w:val="0"/>
          <w:kern w:val="2"/>
          <w:sz w:val="28"/>
          <w:szCs w:val="28"/>
          <w:lang w:val="zh-CN" w:eastAsia="zh-CN" w:bidi="zh-CN"/>
        </w:rPr>
        <w:t>测量 J538 信号线 T5ax/5 对地波形，测量条件为点火开关由ON档至ST档，测量结果：</w:t>
      </w:r>
    </w:p>
    <w:tbl>
      <w:tblPr>
        <w:tblStyle w:val="3"/>
        <w:tblpPr w:leftFromText="180" w:rightFromText="180" w:vertAnchor="text" w:horzAnchor="page" w:tblpXSpec="center" w:tblpY="43"/>
        <w:tblOverlap w:val="never"/>
        <w:tblW w:w="6259" w:type="dxa"/>
        <w:jc w:val="center"/>
        <w:tblInd w:w="-8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78"/>
        <w:gridCol w:w="31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3078" w:type="dxa"/>
          </w:tcPr>
          <w:p>
            <w:pPr>
              <w:ind w:left="237"/>
              <w:rPr>
                <w:rFonts w:hint="eastAsia" w:ascii="Calibri" w:hAnsi="Calibri" w:eastAsia="仿宋_GB2312" w:cs="Times New Roman"/>
                <w:sz w:val="24"/>
              </w:rPr>
            </w:pPr>
            <w:r>
              <w:rPr>
                <w:rFonts w:hint="eastAsia" w:ascii="Calibri" w:hAnsi="Calibri" w:eastAsia="仿宋_GB2312" w:cs="Times New Roman"/>
                <w:sz w:val="24"/>
                <w:lang w:val="en-US" w:eastAsia="zh-CN"/>
              </w:rPr>
              <w:t>ON档</w:t>
            </w:r>
            <w:r>
              <w:rPr>
                <w:rFonts w:hint="eastAsia" w:ascii="Calibri" w:hAnsi="Calibri" w:eastAsia="仿宋_GB2312" w:cs="Times New Roman"/>
                <w:sz w:val="24"/>
              </w:rPr>
              <w:t>标准波形（注意单位）</w:t>
            </w:r>
          </w:p>
        </w:tc>
        <w:tc>
          <w:tcPr>
            <w:tcW w:w="3181" w:type="dxa"/>
          </w:tcPr>
          <w:p>
            <w:pPr>
              <w:ind w:left="238"/>
              <w:rPr>
                <w:rFonts w:hint="eastAsia" w:ascii="Calibri" w:hAnsi="Calibri" w:eastAsia="仿宋_GB2312" w:cs="Times New Roman"/>
                <w:sz w:val="24"/>
              </w:rPr>
            </w:pPr>
            <w:r>
              <w:rPr>
                <w:rFonts w:hint="eastAsia" w:ascii="Calibri" w:hAnsi="Calibri" w:eastAsia="仿宋_GB2312" w:cs="Times New Roman"/>
                <w:sz w:val="24"/>
                <w:lang w:val="en-US" w:eastAsia="zh-CN"/>
              </w:rPr>
              <w:t>ON档</w:t>
            </w: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3078" w:type="dxa"/>
          </w:tcPr>
          <w:p>
            <w:pPr>
              <w:rPr>
                <w:rFonts w:ascii="Calibri" w:hAnsi="Calibri" w:eastAsia="宋体" w:cs="Times New Roman"/>
                <w:sz w:val="28"/>
                <w:szCs w:val="20"/>
              </w:rPr>
            </w:pPr>
            <w:r>
              <w:rPr>
                <w:sz w:val="20"/>
              </w:rPr>
              <w:drawing>
                <wp:inline distT="0" distB="0" distL="0" distR="0">
                  <wp:extent cx="1904365" cy="1170305"/>
                  <wp:effectExtent l="0" t="0" r="635" b="10795"/>
                  <wp:docPr id="7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jpeg"/>
                          <pic:cNvPicPr>
                            <a:picLocks noChangeAspect="1"/>
                          </pic:cNvPicPr>
                        </pic:nvPicPr>
                        <pic:blipFill>
                          <a:blip r:embed="rId10" cstate="print"/>
                          <a:stretch>
                            <a:fillRect/>
                          </a:stretch>
                        </pic:blipFill>
                        <pic:spPr>
                          <a:xfrm>
                            <a:off x="0" y="0"/>
                            <a:ext cx="1904365" cy="1170305"/>
                          </a:xfrm>
                          <a:prstGeom prst="rect">
                            <a:avLst/>
                          </a:prstGeom>
                        </pic:spPr>
                      </pic:pic>
                    </a:graphicData>
                  </a:graphic>
                </wp:inline>
              </w:drawing>
            </w:r>
          </w:p>
        </w:tc>
        <w:tc>
          <w:tcPr>
            <w:tcW w:w="3181" w:type="dxa"/>
          </w:tcPr>
          <w:p>
            <w:pPr>
              <w:rPr>
                <w:rFonts w:ascii="Calibri" w:hAnsi="Calibri" w:eastAsia="宋体" w:cs="Times New Roman"/>
                <w:sz w:val="28"/>
                <w:szCs w:val="20"/>
              </w:rPr>
            </w:pPr>
            <w:r>
              <w:rPr>
                <w:sz w:val="20"/>
              </w:rPr>
              <w:drawing>
                <wp:inline distT="0" distB="0" distL="0" distR="0">
                  <wp:extent cx="1823085" cy="1204595"/>
                  <wp:effectExtent l="0" t="0" r="5715" b="14605"/>
                  <wp:docPr id="7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9.jpeg"/>
                          <pic:cNvPicPr>
                            <a:picLocks noChangeAspect="1"/>
                          </pic:cNvPicPr>
                        </pic:nvPicPr>
                        <pic:blipFill>
                          <a:blip r:embed="rId11" cstate="print"/>
                          <a:stretch>
                            <a:fillRect/>
                          </a:stretch>
                        </pic:blipFill>
                        <pic:spPr>
                          <a:xfrm>
                            <a:off x="0" y="0"/>
                            <a:ext cx="1823085" cy="1204595"/>
                          </a:xfrm>
                          <a:prstGeom prst="rect">
                            <a:avLst/>
                          </a:prstGeom>
                        </pic:spPr>
                      </pic:pic>
                    </a:graphicData>
                  </a:graphic>
                </wp:inline>
              </w:drawing>
            </w:r>
          </w:p>
        </w:tc>
      </w:tr>
    </w:tbl>
    <w:p>
      <w:pPr>
        <w:spacing w:line="560" w:lineRule="exact"/>
        <w:ind w:firstLine="560" w:firstLineChars="200"/>
        <w:rPr>
          <w:rFonts w:hint="default" w:ascii="仿宋_GB2312" w:hAnsi="仿宋_GB2312" w:eastAsia="仿宋_GB2312" w:cs="宋体"/>
          <w:sz w:val="28"/>
          <w:szCs w:val="28"/>
          <w:lang w:val="en-US" w:eastAsia="zh-CN"/>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tbl>
      <w:tblPr>
        <w:tblStyle w:val="3"/>
        <w:tblpPr w:leftFromText="180" w:rightFromText="180" w:vertAnchor="text" w:horzAnchor="page" w:tblpXSpec="center" w:tblpY="43"/>
        <w:tblOverlap w:val="never"/>
        <w:tblW w:w="6244" w:type="dxa"/>
        <w:jc w:val="center"/>
        <w:tblInd w:w="-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55"/>
        <w:gridCol w:w="31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3055" w:type="dxa"/>
          </w:tcPr>
          <w:p>
            <w:pPr>
              <w:ind w:left="237"/>
              <w:rPr>
                <w:rFonts w:hint="eastAsia" w:ascii="Calibri" w:hAnsi="Calibri" w:eastAsia="仿宋_GB2312" w:cs="Times New Roman"/>
                <w:sz w:val="24"/>
              </w:rPr>
            </w:pPr>
            <w:r>
              <w:rPr>
                <w:rFonts w:hint="eastAsia" w:ascii="Calibri" w:hAnsi="Calibri" w:eastAsia="仿宋_GB2312" w:cs="Times New Roman"/>
                <w:sz w:val="24"/>
                <w:lang w:val="en-US" w:eastAsia="zh-CN"/>
              </w:rPr>
              <w:t>ST档</w:t>
            </w:r>
            <w:r>
              <w:rPr>
                <w:rFonts w:hint="eastAsia" w:ascii="Calibri" w:hAnsi="Calibri" w:eastAsia="仿宋_GB2312" w:cs="Times New Roman"/>
                <w:sz w:val="24"/>
              </w:rPr>
              <w:t>标准波形（注意单位）</w:t>
            </w:r>
          </w:p>
        </w:tc>
        <w:tc>
          <w:tcPr>
            <w:tcW w:w="3189" w:type="dxa"/>
          </w:tcPr>
          <w:p>
            <w:pPr>
              <w:ind w:left="238"/>
              <w:rPr>
                <w:rFonts w:hint="eastAsia" w:ascii="Calibri" w:hAnsi="Calibri" w:eastAsia="仿宋_GB2312" w:cs="Times New Roman"/>
                <w:sz w:val="24"/>
              </w:rPr>
            </w:pPr>
            <w:r>
              <w:rPr>
                <w:rFonts w:hint="eastAsia" w:ascii="Calibri" w:hAnsi="Calibri" w:eastAsia="仿宋_GB2312" w:cs="Times New Roman"/>
                <w:sz w:val="24"/>
                <w:lang w:val="en-US" w:eastAsia="zh-CN"/>
              </w:rPr>
              <w:t>ST档</w:t>
            </w: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305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sz w:val="28"/>
                <w:szCs w:val="20"/>
              </w:rPr>
            </w:pPr>
            <w:r>
              <w:rPr>
                <w:sz w:val="20"/>
              </w:rPr>
              <w:drawing>
                <wp:inline distT="0" distB="0" distL="0" distR="0">
                  <wp:extent cx="1873250" cy="1230630"/>
                  <wp:effectExtent l="0" t="0" r="12700" b="7620"/>
                  <wp:docPr id="7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8.jpeg"/>
                          <pic:cNvPicPr>
                            <a:picLocks noChangeAspect="1"/>
                          </pic:cNvPicPr>
                        </pic:nvPicPr>
                        <pic:blipFill>
                          <a:blip r:embed="rId12" cstate="print"/>
                          <a:stretch>
                            <a:fillRect/>
                          </a:stretch>
                        </pic:blipFill>
                        <pic:spPr>
                          <a:xfrm>
                            <a:off x="0" y="0"/>
                            <a:ext cx="1873250" cy="1230630"/>
                          </a:xfrm>
                          <a:prstGeom prst="rect">
                            <a:avLst/>
                          </a:prstGeom>
                        </pic:spPr>
                      </pic:pic>
                    </a:graphicData>
                  </a:graphic>
                </wp:inline>
              </w:drawing>
            </w:r>
          </w:p>
        </w:tc>
        <w:tc>
          <w:tcPr>
            <w:tcW w:w="318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sz w:val="28"/>
                <w:szCs w:val="20"/>
              </w:rPr>
            </w:pPr>
            <w:r>
              <w:rPr>
                <w:sz w:val="20"/>
              </w:rPr>
              <w:drawing>
                <wp:inline distT="0" distB="0" distL="0" distR="0">
                  <wp:extent cx="1786890" cy="1209040"/>
                  <wp:effectExtent l="0" t="0" r="3810" b="10160"/>
                  <wp:docPr id="7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0.jpeg"/>
                          <pic:cNvPicPr>
                            <a:picLocks noChangeAspect="1"/>
                          </pic:cNvPicPr>
                        </pic:nvPicPr>
                        <pic:blipFill>
                          <a:blip r:embed="rId13" cstate="print"/>
                          <a:stretch>
                            <a:fillRect/>
                          </a:stretch>
                        </pic:blipFill>
                        <pic:spPr>
                          <a:xfrm>
                            <a:off x="0" y="0"/>
                            <a:ext cx="1786890" cy="120904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rPr>
      </w:pPr>
    </w:p>
    <w:p>
      <w:pPr>
        <w:spacing w:line="560" w:lineRule="exact"/>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J538 信号线波形由 J538 提供 12V 参考电位，J623 占空比控制接地，带载测的波形幅值低于 12V，重点检查 J538 供电。</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val="en-US" w:eastAsia="zh-CN"/>
        </w:rPr>
        <w:t>5.用示波器</w:t>
      </w:r>
      <w:r>
        <w:rPr>
          <w:rFonts w:hint="eastAsia" w:ascii="仿宋_GB2312" w:hAnsi="仿宋_GB2312" w:eastAsia="仿宋_GB2312" w:cs="宋体"/>
          <w:sz w:val="28"/>
          <w:szCs w:val="28"/>
        </w:rPr>
        <w:t xml:space="preserve">测量J538 供电 </w:t>
      </w:r>
      <w:r>
        <w:rPr>
          <w:rFonts w:hint="eastAsia" w:ascii="仿宋_GB2312" w:hAnsi="仿宋_GB2312" w:eastAsia="仿宋_GB2312" w:cs="宋体"/>
          <w:sz w:val="28"/>
          <w:szCs w:val="28"/>
          <w:lang w:eastAsia="zh-CN"/>
        </w:rPr>
        <w:t>端子</w:t>
      </w:r>
      <w:r>
        <w:rPr>
          <w:rFonts w:hint="eastAsia" w:ascii="仿宋_GB2312" w:hAnsi="仿宋_GB2312" w:eastAsia="仿宋_GB2312" w:cs="宋体"/>
          <w:sz w:val="28"/>
          <w:szCs w:val="28"/>
        </w:rPr>
        <w:t>T5ax/3 对地波形</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测量条件</w:t>
      </w:r>
      <w:r>
        <w:rPr>
          <w:rFonts w:hint="eastAsia" w:ascii="仿宋_GB2312" w:hAnsi="仿宋_GB2312" w:eastAsia="仿宋_GB2312" w:cs="宋体"/>
          <w:sz w:val="28"/>
          <w:szCs w:val="28"/>
          <w:lang w:eastAsia="zh-CN"/>
        </w:rPr>
        <w:t>为</w:t>
      </w:r>
      <w:r>
        <w:rPr>
          <w:rFonts w:hint="eastAsia" w:ascii="仿宋_GB2312" w:hAnsi="仿宋_GB2312" w:eastAsia="仿宋_GB2312" w:cs="宋体"/>
          <w:sz w:val="28"/>
          <w:szCs w:val="28"/>
        </w:rPr>
        <w:t>点火开关由ON档至ST档，测量结果</w:t>
      </w:r>
      <w:r>
        <w:rPr>
          <w:rFonts w:hint="eastAsia" w:ascii="仿宋_GB2312" w:hAnsi="仿宋_GB2312" w:eastAsia="仿宋_GB2312" w:cs="宋体"/>
          <w:sz w:val="28"/>
          <w:szCs w:val="28"/>
          <w:lang w:eastAsia="zh-CN"/>
        </w:rPr>
        <w:t>：</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rPr>
        <w:t>T5ax/3 对地电位</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12.8V----5.5V</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标准描述+B 左右</w:t>
      </w:r>
      <w:r>
        <w:rPr>
          <w:rFonts w:hint="eastAsia" w:ascii="仿宋_GB2312" w:hAnsi="仿宋_GB2312" w:eastAsia="仿宋_GB2312" w:cs="宋体"/>
          <w:sz w:val="28"/>
          <w:szCs w:val="28"/>
          <w:lang w:val="en-US" w:eastAsia="zh-CN"/>
        </w:rPr>
        <w:t>，异常）</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因 J538 端的供电电位为 5.5V，进一步测上端供电保险。</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6.用万用表</w:t>
      </w:r>
      <w:r>
        <w:rPr>
          <w:rFonts w:hint="eastAsia" w:ascii="仿宋_GB2312" w:hAnsi="仿宋_GB2312" w:eastAsia="仿宋_GB2312" w:cs="宋体"/>
          <w:sz w:val="28"/>
          <w:szCs w:val="28"/>
        </w:rPr>
        <w:t>测量SB10 两端分别对地电位</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测量条件</w:t>
      </w:r>
      <w:r>
        <w:rPr>
          <w:rFonts w:hint="eastAsia" w:ascii="仿宋_GB2312" w:hAnsi="仿宋_GB2312" w:eastAsia="仿宋_GB2312" w:cs="宋体"/>
          <w:sz w:val="28"/>
          <w:szCs w:val="28"/>
          <w:lang w:eastAsia="zh-CN"/>
        </w:rPr>
        <w:t>为</w:t>
      </w:r>
      <w:r>
        <w:rPr>
          <w:rFonts w:hint="eastAsia" w:ascii="仿宋_GB2312" w:hAnsi="仿宋_GB2312" w:eastAsia="仿宋_GB2312" w:cs="宋体"/>
          <w:sz w:val="28"/>
          <w:szCs w:val="28"/>
        </w:rPr>
        <w:t>点火开关由ON档至ST档，测量结果</w:t>
      </w:r>
      <w:r>
        <w:rPr>
          <w:rFonts w:hint="eastAsia" w:ascii="仿宋_GB2312" w:hAnsi="仿宋_GB2312" w:eastAsia="仿宋_GB2312" w:cs="宋体"/>
          <w:sz w:val="28"/>
          <w:szCs w:val="28"/>
          <w:lang w:eastAsia="zh-CN"/>
        </w:rPr>
        <w:t>：</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rPr>
        <w:t>SB10 一端</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12.8V—12.8V</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标准描述</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+B—+B</w:t>
      </w:r>
      <w:r>
        <w:rPr>
          <w:rFonts w:hint="eastAsia" w:ascii="仿宋_GB2312" w:hAnsi="仿宋_GB2312" w:eastAsia="仿宋_GB2312" w:cs="宋体"/>
          <w:sz w:val="28"/>
          <w:szCs w:val="28"/>
          <w:lang w:val="en-US" w:eastAsia="zh-CN"/>
        </w:rPr>
        <w:t>，无异常）</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rPr>
        <w:t>SB10</w:t>
      </w:r>
      <w:r>
        <w:rPr>
          <w:rFonts w:hint="eastAsia" w:ascii="仿宋_GB2312" w:hAnsi="仿宋_GB2312" w:eastAsia="仿宋_GB2312" w:cs="宋体"/>
          <w:sz w:val="28"/>
          <w:szCs w:val="28"/>
          <w:lang w:eastAsia="zh-CN"/>
        </w:rPr>
        <w:t>另</w:t>
      </w:r>
      <w:r>
        <w:rPr>
          <w:rFonts w:hint="eastAsia" w:ascii="仿宋_GB2312" w:hAnsi="仿宋_GB2312" w:eastAsia="仿宋_GB2312" w:cs="宋体"/>
          <w:sz w:val="28"/>
          <w:szCs w:val="28"/>
        </w:rPr>
        <w:t>一端</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12.8V—</w:t>
      </w:r>
      <w:r>
        <w:rPr>
          <w:rFonts w:hint="eastAsia" w:ascii="仿宋_GB2312" w:hAnsi="仿宋_GB2312" w:eastAsia="仿宋_GB2312" w:cs="宋体"/>
          <w:sz w:val="28"/>
          <w:szCs w:val="28"/>
          <w:lang w:val="en-US" w:eastAsia="zh-CN"/>
        </w:rPr>
        <w:t>7</w:t>
      </w:r>
      <w:r>
        <w:rPr>
          <w:rFonts w:hint="eastAsia" w:ascii="仿宋_GB2312" w:hAnsi="仿宋_GB2312" w:eastAsia="仿宋_GB2312" w:cs="宋体"/>
          <w:sz w:val="28"/>
          <w:szCs w:val="28"/>
        </w:rPr>
        <w:t>V</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标准描述</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+B—+B</w:t>
      </w:r>
      <w:r>
        <w:rPr>
          <w:rFonts w:hint="eastAsia" w:ascii="仿宋_GB2312" w:hAnsi="仿宋_GB2312" w:eastAsia="仿宋_GB2312" w:cs="宋体"/>
          <w:sz w:val="28"/>
          <w:szCs w:val="28"/>
          <w:lang w:val="en-US" w:eastAsia="zh-CN"/>
        </w:rPr>
        <w:t>，异常）</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eastAsia="zh-CN"/>
        </w:rPr>
        <w:t>测得 SB10 两端有 7V 压降，分析为 SB10有虚接电阻，申请拔下 SB10 测量保险内电阻，测得SB10 内虚接 100Ω电阻。申请更换保险，故障恢复。</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7.进行功能检查，</w:t>
      </w:r>
      <w:r>
        <w:rPr>
          <w:rFonts w:hint="eastAsia" w:ascii="仿宋_GB2312" w:hAnsi="仿宋_GB2312" w:eastAsia="仿宋_GB2312" w:cs="宋体"/>
          <w:sz w:val="28"/>
          <w:szCs w:val="28"/>
          <w:lang w:eastAsia="zh-CN"/>
        </w:rPr>
        <w:t>确认故障现象。</w:t>
      </w:r>
      <w:r>
        <w:rPr>
          <w:rFonts w:hint="eastAsia" w:ascii="仿宋_GB2312" w:hAnsi="仿宋_GB2312" w:eastAsia="仿宋_GB2312" w:cs="宋体"/>
          <w:sz w:val="28"/>
          <w:szCs w:val="28"/>
        </w:rPr>
        <w:t>踩刹车，按 E378，启动时能听到油泵运转声，但仍无着车征兆。</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8.</w:t>
      </w:r>
      <w:r>
        <w:rPr>
          <w:rFonts w:hint="eastAsia" w:ascii="仿宋_GB2312" w:hAnsi="仿宋_GB2312" w:eastAsia="仿宋_GB2312" w:cs="宋体"/>
          <w:sz w:val="28"/>
          <w:szCs w:val="28"/>
        </w:rPr>
        <w:t>读取故障码</w:t>
      </w:r>
      <w:r>
        <w:rPr>
          <w:rFonts w:hint="eastAsia" w:ascii="仿宋_GB2312" w:hAnsi="仿宋_GB2312" w:eastAsia="仿宋_GB2312" w:cs="宋体"/>
          <w:sz w:val="28"/>
          <w:szCs w:val="28"/>
          <w:lang w:eastAsia="zh-CN"/>
        </w:rPr>
        <w:t>，显示</w:t>
      </w:r>
      <w:r>
        <w:rPr>
          <w:rFonts w:hint="eastAsia" w:ascii="仿宋_GB2312" w:hAnsi="仿宋_GB2312" w:eastAsia="仿宋_GB2312" w:cs="宋体"/>
          <w:sz w:val="28"/>
          <w:szCs w:val="28"/>
        </w:rPr>
        <w:t>01（J623）</w:t>
      </w:r>
      <w:r>
        <w:rPr>
          <w:rFonts w:hint="eastAsia" w:ascii="仿宋_GB2312" w:hAnsi="仿宋_GB2312" w:eastAsia="仿宋_GB2312" w:cs="宋体"/>
          <w:sz w:val="28"/>
          <w:szCs w:val="28"/>
        </w:rPr>
        <w:tab/>
      </w:r>
      <w:r>
        <w:rPr>
          <w:rFonts w:hint="eastAsia" w:ascii="仿宋_GB2312" w:hAnsi="仿宋_GB2312" w:eastAsia="仿宋_GB2312" w:cs="宋体"/>
          <w:sz w:val="28"/>
          <w:szCs w:val="28"/>
        </w:rPr>
        <w:t>P02F000 第三缸喷油嘴，不可信信号（不同时刻、不同车报码可能有区别）</w:t>
      </w:r>
      <w:r>
        <w:rPr>
          <w:rFonts w:hint="eastAsia" w:ascii="仿宋_GB2312" w:hAnsi="仿宋_GB2312" w:eastAsia="仿宋_GB2312" w:cs="宋体"/>
          <w:sz w:val="28"/>
          <w:szCs w:val="28"/>
        </w:rPr>
        <w:t>。</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9.因起动机转无着车征兆，且故障码不能成为直接依据，可能原因：燃油系统、点火系统、进排气系统、控制系统。基于诊断仪对燃油供给系统诊断的直观性， 进一步读 01（J623）燃油压力数据组。</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val="en-US" w:eastAsia="zh-CN"/>
        </w:rPr>
        <w:t>10.</w:t>
      </w:r>
      <w:r>
        <w:rPr>
          <w:rFonts w:hint="eastAsia" w:ascii="仿宋_GB2312" w:hAnsi="仿宋_GB2312" w:eastAsia="仿宋_GB2312" w:cs="宋体"/>
          <w:sz w:val="28"/>
          <w:szCs w:val="28"/>
          <w:lang w:eastAsia="zh-CN"/>
        </w:rPr>
        <w:t>使用诊断仪</w:t>
      </w:r>
      <w:r>
        <w:rPr>
          <w:rFonts w:hint="eastAsia" w:ascii="仿宋_GB2312" w:hAnsi="仿宋_GB2312" w:eastAsia="仿宋_GB2312" w:cs="宋体"/>
          <w:sz w:val="28"/>
          <w:szCs w:val="28"/>
        </w:rPr>
        <w:t>先读取燃油压力相关数据组。</w:t>
      </w:r>
      <w:r>
        <w:rPr>
          <w:rFonts w:hint="eastAsia" w:ascii="仿宋_GB2312" w:hAnsi="仿宋_GB2312" w:eastAsia="仿宋_GB2312" w:cs="宋体"/>
          <w:sz w:val="28"/>
          <w:szCs w:val="28"/>
        </w:rPr>
        <w:t>测量条件</w:t>
      </w:r>
      <w:r>
        <w:rPr>
          <w:rFonts w:hint="eastAsia" w:ascii="仿宋_GB2312" w:hAnsi="仿宋_GB2312" w:eastAsia="仿宋_GB2312" w:cs="宋体"/>
          <w:sz w:val="28"/>
          <w:szCs w:val="28"/>
          <w:lang w:eastAsia="zh-CN"/>
        </w:rPr>
        <w:t>为</w:t>
      </w:r>
      <w:r>
        <w:rPr>
          <w:rFonts w:hint="eastAsia" w:ascii="仿宋_GB2312" w:hAnsi="仿宋_GB2312" w:eastAsia="仿宋_GB2312" w:cs="宋体"/>
          <w:sz w:val="28"/>
          <w:szCs w:val="28"/>
        </w:rPr>
        <w:t>点火开关由ON档至ST档，测量结果</w:t>
      </w:r>
      <w:r>
        <w:rPr>
          <w:rFonts w:hint="eastAsia" w:ascii="仿宋_GB2312" w:hAnsi="仿宋_GB2312" w:eastAsia="仿宋_GB2312" w:cs="宋体"/>
          <w:sz w:val="28"/>
          <w:szCs w:val="28"/>
          <w:lang w:eastAsia="zh-CN"/>
        </w:rPr>
        <w:t>：</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rPr>
        <w:t>燃油高压标准100bar 左右</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标准描述100bar 左右</w:t>
      </w:r>
      <w:r>
        <w:rPr>
          <w:rFonts w:hint="eastAsia" w:ascii="仿宋_GB2312" w:hAnsi="仿宋_GB2312" w:eastAsia="仿宋_GB2312" w:cs="宋体"/>
          <w:sz w:val="28"/>
          <w:szCs w:val="28"/>
          <w:lang w:val="en-US" w:eastAsia="zh-CN"/>
        </w:rPr>
        <w:t>，无异常）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燃油高压</w:t>
      </w:r>
      <w:r>
        <w:rPr>
          <w:rFonts w:hint="eastAsia" w:ascii="仿宋_GB2312" w:hAnsi="仿宋_GB2312" w:eastAsia="仿宋_GB2312" w:cs="宋体"/>
          <w:sz w:val="28"/>
          <w:szCs w:val="28"/>
          <w:lang w:eastAsia="zh-CN"/>
        </w:rPr>
        <w:t>实际</w:t>
      </w:r>
      <w:r>
        <w:rPr>
          <w:rFonts w:hint="eastAsia" w:ascii="仿宋_GB2312" w:hAnsi="仿宋_GB2312" w:eastAsia="仿宋_GB2312" w:cs="宋体"/>
          <w:sz w:val="28"/>
          <w:szCs w:val="28"/>
          <w:lang w:val="en-US" w:eastAsia="zh-CN"/>
        </w:rPr>
        <w:t>3</w:t>
      </w:r>
      <w:r>
        <w:rPr>
          <w:rFonts w:hint="eastAsia" w:ascii="仿宋_GB2312" w:hAnsi="仿宋_GB2312" w:eastAsia="仿宋_GB2312" w:cs="宋体"/>
          <w:sz w:val="28"/>
          <w:szCs w:val="28"/>
        </w:rPr>
        <w:t>bar 左右</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标准描述100bar 左右</w:t>
      </w:r>
      <w:r>
        <w:rPr>
          <w:rFonts w:hint="eastAsia" w:ascii="仿宋_GB2312" w:hAnsi="仿宋_GB2312" w:eastAsia="仿宋_GB2312" w:cs="宋体"/>
          <w:sz w:val="28"/>
          <w:szCs w:val="28"/>
          <w:lang w:val="en-US" w:eastAsia="zh-CN"/>
        </w:rPr>
        <w:t>，异常）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燃油</w:t>
      </w:r>
      <w:r>
        <w:rPr>
          <w:rFonts w:hint="eastAsia" w:ascii="仿宋_GB2312" w:hAnsi="仿宋_GB2312" w:eastAsia="仿宋_GB2312" w:cs="宋体"/>
          <w:sz w:val="28"/>
          <w:szCs w:val="28"/>
          <w:lang w:eastAsia="zh-CN"/>
        </w:rPr>
        <w:t>低</w:t>
      </w:r>
      <w:r>
        <w:rPr>
          <w:rFonts w:hint="eastAsia" w:ascii="仿宋_GB2312" w:hAnsi="仿宋_GB2312" w:eastAsia="仿宋_GB2312" w:cs="宋体"/>
          <w:sz w:val="28"/>
          <w:szCs w:val="28"/>
        </w:rPr>
        <w:t>压标准</w:t>
      </w:r>
      <w:r>
        <w:rPr>
          <w:rFonts w:hint="eastAsia" w:ascii="仿宋_GB2312" w:hAnsi="仿宋_GB2312" w:eastAsia="仿宋_GB2312" w:cs="宋体"/>
          <w:sz w:val="28"/>
          <w:szCs w:val="28"/>
          <w:lang w:val="en-US" w:eastAsia="zh-CN"/>
        </w:rPr>
        <w:t>5</w:t>
      </w:r>
      <w:r>
        <w:rPr>
          <w:rFonts w:hint="eastAsia" w:ascii="仿宋_GB2312" w:hAnsi="仿宋_GB2312" w:eastAsia="仿宋_GB2312" w:cs="宋体"/>
          <w:sz w:val="28"/>
          <w:szCs w:val="28"/>
        </w:rPr>
        <w:t>bar 左右</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标准描述</w:t>
      </w:r>
      <w:r>
        <w:rPr>
          <w:rFonts w:hint="eastAsia" w:ascii="仿宋_GB2312" w:hAnsi="仿宋_GB2312" w:eastAsia="仿宋_GB2312" w:cs="宋体"/>
          <w:sz w:val="28"/>
          <w:szCs w:val="28"/>
          <w:lang w:val="en-US" w:eastAsia="zh-CN"/>
        </w:rPr>
        <w:t>5</w:t>
      </w:r>
      <w:r>
        <w:rPr>
          <w:rFonts w:hint="eastAsia" w:ascii="仿宋_GB2312" w:hAnsi="仿宋_GB2312" w:eastAsia="仿宋_GB2312" w:cs="宋体"/>
          <w:sz w:val="28"/>
          <w:szCs w:val="28"/>
        </w:rPr>
        <w:t>bar 左右</w:t>
      </w:r>
      <w:r>
        <w:rPr>
          <w:rFonts w:hint="eastAsia" w:ascii="仿宋_GB2312" w:hAnsi="仿宋_GB2312" w:eastAsia="仿宋_GB2312" w:cs="宋体"/>
          <w:sz w:val="28"/>
          <w:szCs w:val="28"/>
          <w:lang w:val="en-US" w:eastAsia="zh-CN"/>
        </w:rPr>
        <w:t>，无异常）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燃油</w:t>
      </w:r>
      <w:r>
        <w:rPr>
          <w:rFonts w:hint="eastAsia" w:ascii="仿宋_GB2312" w:hAnsi="仿宋_GB2312" w:eastAsia="仿宋_GB2312" w:cs="宋体"/>
          <w:sz w:val="28"/>
          <w:szCs w:val="28"/>
          <w:lang w:eastAsia="zh-CN"/>
        </w:rPr>
        <w:t>低</w:t>
      </w:r>
      <w:r>
        <w:rPr>
          <w:rFonts w:hint="eastAsia" w:ascii="仿宋_GB2312" w:hAnsi="仿宋_GB2312" w:eastAsia="仿宋_GB2312" w:cs="宋体"/>
          <w:sz w:val="28"/>
          <w:szCs w:val="28"/>
        </w:rPr>
        <w:t>压</w:t>
      </w:r>
      <w:r>
        <w:rPr>
          <w:rFonts w:hint="eastAsia" w:ascii="仿宋_GB2312" w:hAnsi="仿宋_GB2312" w:eastAsia="仿宋_GB2312" w:cs="宋体"/>
          <w:sz w:val="28"/>
          <w:szCs w:val="28"/>
          <w:lang w:eastAsia="zh-CN"/>
        </w:rPr>
        <w:t>实际</w:t>
      </w:r>
      <w:r>
        <w:rPr>
          <w:rFonts w:hint="eastAsia" w:ascii="仿宋_GB2312" w:hAnsi="仿宋_GB2312" w:eastAsia="仿宋_GB2312" w:cs="宋体"/>
          <w:sz w:val="28"/>
          <w:szCs w:val="28"/>
          <w:lang w:val="en-US" w:eastAsia="zh-CN"/>
        </w:rPr>
        <w:t>5</w:t>
      </w:r>
      <w:r>
        <w:rPr>
          <w:rFonts w:hint="eastAsia" w:ascii="仿宋_GB2312" w:hAnsi="仿宋_GB2312" w:eastAsia="仿宋_GB2312" w:cs="宋体"/>
          <w:sz w:val="28"/>
          <w:szCs w:val="28"/>
        </w:rPr>
        <w:t>bar 左右</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标准描述</w:t>
      </w:r>
      <w:r>
        <w:rPr>
          <w:rFonts w:hint="eastAsia" w:ascii="仿宋_GB2312" w:hAnsi="仿宋_GB2312" w:eastAsia="仿宋_GB2312" w:cs="宋体"/>
          <w:sz w:val="28"/>
          <w:szCs w:val="28"/>
          <w:lang w:val="en-US" w:eastAsia="zh-CN"/>
        </w:rPr>
        <w:t>5</w:t>
      </w:r>
      <w:r>
        <w:rPr>
          <w:rFonts w:hint="eastAsia" w:ascii="仿宋_GB2312" w:hAnsi="仿宋_GB2312" w:eastAsia="仿宋_GB2312" w:cs="宋体"/>
          <w:sz w:val="28"/>
          <w:szCs w:val="28"/>
        </w:rPr>
        <w:t>bar 左右</w:t>
      </w:r>
      <w:r>
        <w:rPr>
          <w:rFonts w:hint="eastAsia" w:ascii="仿宋_GB2312" w:hAnsi="仿宋_GB2312" w:eastAsia="仿宋_GB2312" w:cs="宋体"/>
          <w:sz w:val="28"/>
          <w:szCs w:val="28"/>
          <w:lang w:val="en-US" w:eastAsia="zh-CN"/>
        </w:rPr>
        <w:t>，无异常）</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因高压燃油压力低于标准值，可能故障高压燃油压力传感器（G247）信号不可靠或高压燃油泵控制故障。进一步测高压燃油泵控制阀波形。</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val="en-US" w:eastAsia="zh-CN"/>
        </w:rPr>
        <w:t>11.用示波器测量N276 的 T105/92 与 T105/93 两端波形，测量条件点火开关由ON档至ST档，测量结果：</w:t>
      </w:r>
    </w:p>
    <w:tbl>
      <w:tblPr>
        <w:tblStyle w:val="3"/>
        <w:tblpPr w:leftFromText="180" w:rightFromText="180" w:vertAnchor="text" w:horzAnchor="page" w:tblpXSpec="center" w:tblpY="43"/>
        <w:tblOverlap w:val="never"/>
        <w:tblW w:w="61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0"/>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2900" w:type="dxa"/>
          </w:tcPr>
          <w:p>
            <w:pPr>
              <w:ind w:left="237"/>
              <w:rPr>
                <w:rFonts w:hint="eastAsia" w:ascii="Calibri" w:hAnsi="Calibri" w:eastAsia="仿宋_GB2312" w:cs="Times New Roman"/>
                <w:sz w:val="24"/>
              </w:rPr>
            </w:pP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2900" w:type="dxa"/>
          </w:tcPr>
          <w:p>
            <w:pPr>
              <w:rPr>
                <w:rFonts w:ascii="Calibri" w:hAnsi="Calibri" w:eastAsia="宋体" w:cs="Times New Roman"/>
                <w:sz w:val="28"/>
                <w:szCs w:val="20"/>
              </w:rPr>
            </w:pPr>
            <w:r>
              <w:rPr>
                <w:sz w:val="20"/>
              </w:rPr>
              <w:drawing>
                <wp:inline distT="0" distB="0" distL="0" distR="0">
                  <wp:extent cx="1637665" cy="1080135"/>
                  <wp:effectExtent l="0" t="0" r="635" b="5715"/>
                  <wp:docPr id="7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3.jpeg"/>
                          <pic:cNvPicPr>
                            <a:picLocks noChangeAspect="1"/>
                          </pic:cNvPicPr>
                        </pic:nvPicPr>
                        <pic:blipFill>
                          <a:blip r:embed="rId14" cstate="print"/>
                          <a:stretch>
                            <a:fillRect/>
                          </a:stretch>
                        </pic:blipFill>
                        <pic:spPr>
                          <a:xfrm>
                            <a:off x="0" y="0"/>
                            <a:ext cx="1637722" cy="1080135"/>
                          </a:xfrm>
                          <a:prstGeom prst="rect">
                            <a:avLst/>
                          </a:prstGeom>
                        </pic:spPr>
                      </pic:pic>
                    </a:graphicData>
                  </a:graphic>
                </wp:inline>
              </w:drawing>
            </w:r>
          </w:p>
        </w:tc>
        <w:tc>
          <w:tcPr>
            <w:tcW w:w="3275" w:type="dxa"/>
          </w:tcPr>
          <w:p>
            <w:pPr>
              <w:rPr>
                <w:rFonts w:ascii="Calibri" w:hAnsi="Calibri" w:eastAsia="宋体" w:cs="Times New Roman"/>
                <w:sz w:val="28"/>
                <w:szCs w:val="20"/>
              </w:rPr>
            </w:pPr>
            <w:r>
              <w:rPr>
                <w:sz w:val="20"/>
              </w:rPr>
              <w:drawing>
                <wp:inline distT="0" distB="0" distL="0" distR="0">
                  <wp:extent cx="1638935" cy="1066800"/>
                  <wp:effectExtent l="0" t="0" r="18415" b="0"/>
                  <wp:docPr id="7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4.jpeg"/>
                          <pic:cNvPicPr>
                            <a:picLocks noChangeAspect="1"/>
                          </pic:cNvPicPr>
                        </pic:nvPicPr>
                        <pic:blipFill>
                          <a:blip r:embed="rId15" cstate="print"/>
                          <a:stretch>
                            <a:fillRect/>
                          </a:stretch>
                        </pic:blipFill>
                        <pic:spPr>
                          <a:xfrm>
                            <a:off x="0" y="0"/>
                            <a:ext cx="1639300" cy="1067276"/>
                          </a:xfrm>
                          <a:prstGeom prst="rect">
                            <a:avLst/>
                          </a:prstGeom>
                        </pic:spPr>
                      </pic:pic>
                    </a:graphicData>
                  </a:graphic>
                </wp:inline>
              </w:drawing>
            </w:r>
          </w:p>
        </w:tc>
      </w:tr>
    </w:tbl>
    <w:p>
      <w:pPr>
        <w:spacing w:line="560" w:lineRule="exact"/>
        <w:ind w:firstLine="560" w:firstLineChars="200"/>
        <w:rPr>
          <w:rFonts w:hint="default" w:ascii="仿宋_GB2312" w:hAnsi="仿宋_GB2312" w:eastAsia="仿宋_GB2312" w:cs="宋体"/>
          <w:sz w:val="28"/>
          <w:szCs w:val="28"/>
          <w:lang w:val="en-US" w:eastAsia="zh-CN"/>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现测得N276 的波形幅值明显低于标准值，分析可能是J623 控制或J623 主供电故障，进一步测 J623 的主供电。</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12.用万用表测量J623 的主供电（87#）电位，测量条件为点火开关由ON档至ST档，测量结果：</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T91/5 对地电位：12.8V—5.6V</w:t>
      </w:r>
      <w:r>
        <w:rPr>
          <w:rFonts w:hint="eastAsia" w:ascii="仿宋_GB2312" w:hAnsi="仿宋_GB2312" w:eastAsia="仿宋_GB2312" w:cs="宋体"/>
          <w:sz w:val="28"/>
          <w:szCs w:val="28"/>
          <w:lang w:val="en-US" w:eastAsia="zh-CN"/>
        </w:rPr>
        <w:t>（标准描述：+B—+B</w:t>
      </w:r>
      <w:r>
        <w:rPr>
          <w:rFonts w:hint="eastAsia" w:ascii="仿宋_GB2312" w:hAnsi="仿宋_GB2312" w:eastAsia="仿宋_GB2312" w:cs="宋体"/>
          <w:sz w:val="28"/>
          <w:szCs w:val="28"/>
          <w:lang w:val="en-US" w:eastAsia="zh-CN"/>
        </w:rPr>
        <w:t>，异常）</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T91/6 对地电位：12.8V—5.6V</w:t>
      </w:r>
      <w:r>
        <w:rPr>
          <w:rFonts w:hint="eastAsia" w:ascii="仿宋_GB2312" w:hAnsi="仿宋_GB2312" w:eastAsia="仿宋_GB2312" w:cs="宋体"/>
          <w:sz w:val="28"/>
          <w:szCs w:val="28"/>
          <w:lang w:val="en-US" w:eastAsia="zh-CN"/>
        </w:rPr>
        <w:t>（标准描述：+B—+B</w:t>
      </w:r>
      <w:r>
        <w:rPr>
          <w:rFonts w:hint="eastAsia" w:ascii="仿宋_GB2312" w:hAnsi="仿宋_GB2312" w:eastAsia="仿宋_GB2312" w:cs="宋体"/>
          <w:sz w:val="28"/>
          <w:szCs w:val="28"/>
          <w:lang w:val="en-US" w:eastAsia="zh-CN"/>
        </w:rPr>
        <w:t>，异常）</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因测得 T91/5 与 T91/6 启</w:t>
      </w:r>
      <w:r>
        <w:rPr>
          <w:rFonts w:hint="eastAsia" w:ascii="仿宋_GB2312" w:hAnsi="仿宋_GB2312" w:eastAsia="仿宋_GB2312" w:cs="宋体"/>
          <w:sz w:val="28"/>
          <w:szCs w:val="28"/>
          <w:lang w:val="en-US" w:eastAsia="zh-CN"/>
        </w:rPr>
        <w:t>动</w:t>
      </w:r>
      <w:r>
        <w:rPr>
          <w:rFonts w:hint="default" w:ascii="仿宋_GB2312" w:hAnsi="仿宋_GB2312" w:eastAsia="仿宋_GB2312" w:cs="宋体"/>
          <w:sz w:val="28"/>
          <w:szCs w:val="28"/>
          <w:lang w:val="en-US" w:eastAsia="zh-CN"/>
        </w:rPr>
        <w:t>车</w:t>
      </w:r>
      <w:r>
        <w:rPr>
          <w:rFonts w:hint="eastAsia" w:ascii="仿宋_GB2312" w:hAnsi="仿宋_GB2312" w:eastAsia="仿宋_GB2312" w:cs="宋体"/>
          <w:sz w:val="28"/>
          <w:szCs w:val="28"/>
          <w:lang w:val="en-US" w:eastAsia="zh-CN"/>
        </w:rPr>
        <w:t>辆</w:t>
      </w:r>
      <w:r>
        <w:rPr>
          <w:rFonts w:hint="default" w:ascii="仿宋_GB2312" w:hAnsi="仿宋_GB2312" w:eastAsia="仿宋_GB2312" w:cs="宋体"/>
          <w:sz w:val="28"/>
          <w:szCs w:val="28"/>
          <w:lang w:val="en-US" w:eastAsia="zh-CN"/>
        </w:rPr>
        <w:t>时有明显压降</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进一步测上游供电保险 SB3。</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13.用万用表测量</w:t>
      </w:r>
      <w:r>
        <w:rPr>
          <w:rFonts w:hint="default" w:ascii="仿宋_GB2312" w:hAnsi="仿宋_GB2312" w:eastAsia="仿宋_GB2312" w:cs="宋体"/>
          <w:sz w:val="28"/>
          <w:szCs w:val="28"/>
          <w:lang w:val="en-US" w:eastAsia="zh-CN"/>
        </w:rPr>
        <w:t>SB3</w:t>
      </w:r>
      <w:r>
        <w:rPr>
          <w:rFonts w:hint="eastAsia" w:ascii="仿宋_GB2312" w:hAnsi="仿宋_GB2312" w:eastAsia="仿宋_GB2312" w:cs="宋体"/>
          <w:sz w:val="28"/>
          <w:szCs w:val="28"/>
          <w:lang w:val="en-US" w:eastAsia="zh-CN"/>
        </w:rPr>
        <w:t>两端对地电位，测量条件为点火开关由ON档至ST档，测量结果：</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SB3一端：12V左右</w:t>
      </w:r>
      <w:r>
        <w:rPr>
          <w:rFonts w:hint="eastAsia" w:ascii="仿宋_GB2312" w:hAnsi="仿宋_GB2312" w:eastAsia="仿宋_GB2312" w:cs="宋体"/>
          <w:sz w:val="28"/>
          <w:szCs w:val="28"/>
          <w:lang w:val="en-US" w:eastAsia="zh-CN"/>
        </w:rPr>
        <w:t>（标准描述：+B不变</w:t>
      </w:r>
      <w:r>
        <w:rPr>
          <w:rFonts w:hint="eastAsia" w:ascii="仿宋_GB2312" w:hAnsi="仿宋_GB2312" w:eastAsia="仿宋_GB2312" w:cs="宋体"/>
          <w:sz w:val="28"/>
          <w:szCs w:val="28"/>
          <w:lang w:val="en-US" w:eastAsia="zh-CN"/>
        </w:rPr>
        <w:t>，无异常）</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SB3另一端：12V左右</w:t>
      </w:r>
      <w:r>
        <w:rPr>
          <w:rFonts w:hint="eastAsia" w:ascii="仿宋_GB2312" w:hAnsi="仿宋_GB2312" w:eastAsia="仿宋_GB2312" w:cs="宋体"/>
          <w:sz w:val="28"/>
          <w:szCs w:val="28"/>
          <w:lang w:val="en-US" w:eastAsia="zh-CN"/>
        </w:rPr>
        <w:t>（标准描述：+B不变</w:t>
      </w:r>
      <w:r>
        <w:rPr>
          <w:rFonts w:hint="eastAsia" w:ascii="仿宋_GB2312" w:hAnsi="仿宋_GB2312" w:eastAsia="仿宋_GB2312" w:cs="宋体"/>
          <w:sz w:val="28"/>
          <w:szCs w:val="28"/>
          <w:lang w:val="en-US" w:eastAsia="zh-CN"/>
        </w:rPr>
        <w:t>，无异常）</w:t>
      </w:r>
    </w:p>
    <w:p>
      <w:pPr>
        <w:spacing w:line="560" w:lineRule="exact"/>
        <w:ind w:firstLine="560" w:firstLineChars="200"/>
        <w:rPr>
          <w:rFonts w:hint="eastAsia" w:ascii="仿宋_GB2312" w:hAnsi="仿宋_GB2312" w:eastAsia="仿宋_GB2312" w:cs="宋体"/>
          <w:sz w:val="28"/>
          <w:szCs w:val="28"/>
        </w:rPr>
      </w:pPr>
      <w:r>
        <w:rPr>
          <w:rFonts w:hint="default" w:ascii="仿宋_GB2312" w:hAnsi="仿宋_GB2312" w:eastAsia="仿宋_GB2312" w:cs="宋体"/>
          <w:sz w:val="28"/>
          <w:szCs w:val="28"/>
          <w:lang w:val="en-US" w:eastAsia="zh-CN"/>
        </w:rPr>
        <w:t>因测得 SB3 两端电位无异常，分析 SB3至 T91/5 及 T91/6 之间断路或虚接，申请拔 SB3 保险及 J623 插头测量电阻，恢复故障。</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14.故障机理分析</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（1）因 SB10 内虚接电阻使燃油泵控制单元（J538）供电不足， 燃油泵（G6）无法正常运转，油压无法建立，导致无法着车。</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（2）因发动机控制单元（J623）的 87#是给发动机的大功率用电器供电的，87#供电不足，J623 不能正常控制 N276，使高压油压偏低，且 87#还给高压喷油嘴供电，造成高压喷嘴也不工作，导致无法着车。</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（五）理论考核</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2-1. 迈腾B82.0 l TSI发动机冷却液再循环泵的主要作用是（ CD ）</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A．防止防冻液过热</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B．防止发动机突然停机造成水泵损坏</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C．发动机停机后为涡轮增压器提供额外冷却，防止热量积聚导致涡轮增压器早期损坏</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D．在关闭点火开关后，空调系统的余热利用模式下，辅助水泵运转提供冷却液循环动力</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2-2. 关于J271继电器描述正确的有（AD ）</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A．J271继电器控制J757继电器的电源</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B． J271继电器控制发动机控制单元的15号电</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C．发动机控制单元15点断开时，J271继电器立即停止工作</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D． J271继电器控制出现故障可能引起散热器风扇高速运转</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2-3. 针对迈腾B8豪华2.0TSI车型，技师A说当打开点火开关，油泵预供油2s钟，作为维修人员判断油泵故障的依据；技师B说只有在启动时油泵才转，打开点火开关，不再提供预供油功能。请问谁的说法是正确的？ ( D )</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A．只有技师A的说法正确         B．只有技师B的说法正确</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C．两者的说法都正确              D．两者的说法都不正确</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2-4. 针对迈腾B8 2.0TSI车型，A技师说，当水温低于45摄氏度时，当启动时为高压燃油系统喷射，着车后转为低压燃油系统喷射；B技师说，当水温高于60摄氏度时，启动时为低压燃油系统喷射，急加速转为低压燃油系统喷射。请问谁的说法是正确的？（D）</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A．只有技师A的说法正确         B．只有技师B的说法正确</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C．两者的说法都正确             D．两者的说法都不正确</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2-5. 关于迈腾B8 2.0 TSI车型，不着车时出现方向盘有助力的可能原因有( ABC )</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A．J623无30供电                B．动力总线CAN-H断路</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C．网关电源、搭铁                 D．J623无15电</w:t>
      </w:r>
    </w:p>
    <w:p>
      <w:pPr>
        <w:spacing w:line="560" w:lineRule="exact"/>
        <w:ind w:firstLine="560" w:firstLineChars="200"/>
        <w:rPr>
          <w:rFonts w:hint="eastAsia" w:ascii="仿宋_GB2312" w:hAnsi="仿宋_GB2312" w:eastAsia="仿宋_GB2312" w:cs="宋体"/>
          <w:sz w:val="28"/>
          <w:szCs w:val="28"/>
          <w:lang w:val="en-US" w:eastAsia="zh-CN"/>
        </w:rPr>
      </w:pPr>
    </w:p>
    <w:p>
      <w:pPr>
        <w:keepNext/>
        <w:keepLines/>
        <w:spacing w:line="560" w:lineRule="exact"/>
        <w:ind w:firstLine="562" w:firstLineChars="200"/>
        <w:outlineLvl w:val="1"/>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故障三、发动机运行不良的诊断过程</w:t>
      </w:r>
    </w:p>
    <w:p>
      <w:pPr>
        <w:numPr>
          <w:ilvl w:val="0"/>
          <w:numId w:val="2"/>
        </w:numPr>
        <w:spacing w:line="560" w:lineRule="exact"/>
        <w:ind w:firstLine="562"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b/>
          <w:bCs/>
          <w:sz w:val="28"/>
          <w:szCs w:val="28"/>
        </w:rPr>
        <w:t>故障点</w:t>
      </w:r>
      <w:r>
        <w:rPr>
          <w:rFonts w:hint="eastAsia" w:ascii="仿宋_GB2312" w:hAnsi="仿宋_GB2312" w:eastAsia="仿宋_GB2312" w:cs="宋体"/>
          <w:sz w:val="28"/>
          <w:szCs w:val="28"/>
        </w:rPr>
        <w:t>：</w:t>
      </w:r>
      <w:r>
        <w:rPr>
          <w:rFonts w:hint="eastAsia" w:ascii="仿宋_GB2312" w:hAnsi="仿宋_GB2312" w:eastAsia="仿宋_GB2312" w:cs="宋体"/>
          <w:sz w:val="28"/>
          <w:szCs w:val="28"/>
          <w:lang w:val="en-US" w:eastAsia="zh-CN"/>
        </w:rPr>
        <w:t>节气门GX3 T6e/4</w:t>
      </w:r>
      <w:r>
        <w:rPr>
          <w:rFonts w:hint="eastAsia" w:ascii="仿宋_GB2312" w:hAnsi="仿宋_GB2312" w:eastAsia="仿宋_GB2312" w:cs="宋体"/>
          <w:sz w:val="28"/>
          <w:szCs w:val="28"/>
          <w:lang w:val="en-US" w:eastAsia="zh-CN"/>
        </w:rPr>
        <w:tab/>
      </w:r>
      <w:r>
        <w:rPr>
          <w:rFonts w:hint="eastAsia" w:ascii="仿宋_GB2312" w:hAnsi="仿宋_GB2312" w:eastAsia="仿宋_GB2312" w:cs="宋体"/>
          <w:sz w:val="28"/>
          <w:szCs w:val="28"/>
          <w:lang w:val="en-US" w:eastAsia="zh-CN"/>
        </w:rPr>
        <w:t>T105/34 (信号 1)；T105/58-T2ah/1（100Ω）N589 气缸 2 凸轮B</w:t>
      </w:r>
    </w:p>
    <w:p>
      <w:pPr>
        <w:pStyle w:val="5"/>
        <w:spacing w:before="5"/>
        <w:ind w:left="106" w:firstLine="562" w:firstLine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b/>
          <w:bCs/>
          <w:sz w:val="28"/>
          <w:szCs w:val="28"/>
        </w:rPr>
        <w:t>（二）故障现象</w:t>
      </w:r>
      <w:r>
        <w:rPr>
          <w:rFonts w:hint="eastAsia" w:ascii="仿宋_GB2312" w:hAnsi="仿宋_GB2312" w:eastAsia="仿宋_GB2312" w:cs="宋体"/>
          <w:sz w:val="28"/>
          <w:szCs w:val="28"/>
        </w:rPr>
        <w:t>:</w:t>
      </w:r>
      <w:r>
        <w:rPr>
          <w:rFonts w:hint="eastAsia" w:ascii="仿宋_GB2312" w:hAnsi="仿宋_GB2312" w:eastAsia="仿宋_GB2312" w:cs="宋体"/>
          <w:kern w:val="2"/>
          <w:sz w:val="28"/>
          <w:szCs w:val="28"/>
          <w:lang w:val="en-US" w:eastAsia="zh-CN" w:bidi="ar-SA"/>
        </w:rPr>
        <w:t>车辆性能不良易熄火，ON 挡仪表 EPC 灯点亮；ST 挡，发动机抖动，加速不良</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center"/>
        <w:textAlignment w:val="auto"/>
        <w:rPr>
          <w:rFonts w:hint="eastAsia" w:ascii="仿宋_GB2312" w:hAnsi="仿宋_GB2312" w:eastAsia="仿宋_GB2312" w:cs="宋体"/>
          <w:b/>
          <w:bCs/>
          <w:sz w:val="28"/>
          <w:szCs w:val="28"/>
        </w:rPr>
      </w:pPr>
      <w:r>
        <w:rPr>
          <w:sz w:val="20"/>
        </w:rPr>
        <w:drawing>
          <wp:inline distT="0" distB="0" distL="0" distR="0">
            <wp:extent cx="1885315" cy="2320290"/>
            <wp:effectExtent l="0" t="0" r="635" b="3810"/>
            <wp:docPr id="80"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5.jpeg"/>
                    <pic:cNvPicPr>
                      <a:picLocks noChangeAspect="1"/>
                    </pic:cNvPicPr>
                  </pic:nvPicPr>
                  <pic:blipFill>
                    <a:blip r:embed="rId16" cstate="print"/>
                    <a:stretch>
                      <a:fillRect/>
                    </a:stretch>
                  </pic:blipFill>
                  <pic:spPr>
                    <a:xfrm>
                      <a:off x="0" y="0"/>
                      <a:ext cx="1885315" cy="2320290"/>
                    </a:xfrm>
                    <a:prstGeom prst="rect">
                      <a:avLst/>
                    </a:prstGeom>
                  </pic:spPr>
                </pic:pic>
              </a:graphicData>
            </a:graphic>
          </wp:inline>
        </w:drawing>
      </w:r>
    </w:p>
    <w:p>
      <w:pPr>
        <w:numPr>
          <w:numId w:val="0"/>
        </w:numPr>
        <w:spacing w:line="560" w:lineRule="exact"/>
        <w:ind w:leftChars="200" w:firstLine="281" w:firstLineChars="1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lang w:eastAsia="zh-CN"/>
        </w:rPr>
        <w:t>（三）</w:t>
      </w:r>
      <w:r>
        <w:rPr>
          <w:rFonts w:hint="eastAsia" w:ascii="仿宋_GB2312" w:hAnsi="仿宋_GB2312" w:eastAsia="仿宋_GB2312" w:cs="宋体"/>
          <w:b/>
          <w:bCs/>
          <w:sz w:val="28"/>
          <w:szCs w:val="28"/>
        </w:rPr>
        <w:t>诊断思路</w:t>
      </w:r>
      <w:r>
        <w:rPr>
          <w:rFonts w:hint="eastAsia" w:ascii="仿宋_GB2312" w:hAnsi="仿宋_GB2312" w:eastAsia="仿宋_GB2312" w:cs="宋体"/>
          <w:b/>
          <w:bCs/>
          <w:sz w:val="28"/>
          <w:szCs w:val="28"/>
          <w:lang w:eastAsia="zh-CN"/>
        </w:rPr>
        <w:t>及原因分析</w:t>
      </w:r>
    </w:p>
    <w:p>
      <w:pPr>
        <w:numPr>
          <w:ilvl w:val="0"/>
          <w:numId w:val="0"/>
        </w:numPr>
        <w:spacing w:line="560" w:lineRule="exact"/>
        <w:ind w:firstLine="560" w:firstLine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1.读取故障代码：01</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J623</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P012200</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节气门电位计，信号太小；</w:t>
      </w:r>
    </w:p>
    <w:p>
      <w:pPr>
        <w:spacing w:line="560" w:lineRule="exact"/>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P012100 节气门电位计，不可信信号-主动/静态（有时报）。</w:t>
      </w:r>
    </w:p>
    <w:p>
      <w:pPr>
        <w:spacing w:line="560" w:lineRule="exact"/>
        <w:ind w:firstLine="560" w:firstLine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2.根据故障码分析可能原因为：节气门，线路或 J623 自身，根据上述分析及测试结果，确定测试突破点为节气门。</w:t>
      </w:r>
    </w:p>
    <w:p>
      <w:pPr>
        <w:numPr>
          <w:ilvl w:val="0"/>
          <w:numId w:val="0"/>
        </w:numPr>
        <w:spacing w:line="560" w:lineRule="exact"/>
        <w:ind w:firstLine="560" w:firstLine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3.分析数据流，点火开关ON 挡，踩油门，用诊断仪读取J623 的节气门数据组相关数据组，测量结果：</w:t>
      </w:r>
    </w:p>
    <w:p>
      <w:pPr>
        <w:spacing w:line="560" w:lineRule="exact"/>
        <w:ind w:firstLine="560" w:firstLineChars="200"/>
        <w:rPr>
          <w:rFonts w:hint="default"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节气门位置 1：0.000 不变（标准描述：0.845V—4.3V，异常）</w:t>
      </w:r>
    </w:p>
    <w:p>
      <w:pPr>
        <w:spacing w:line="560" w:lineRule="exact"/>
        <w:ind w:firstLine="560" w:firstLineChars="200"/>
        <w:rPr>
          <w:rFonts w:hint="default"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节气门位置 2:16.5%-86.3%（标准描述：16.5%-86.3%，无异常）</w:t>
      </w:r>
    </w:p>
    <w:p>
      <w:pPr>
        <w:numPr>
          <w:ilvl w:val="0"/>
          <w:numId w:val="0"/>
        </w:numPr>
        <w:spacing w:line="560" w:lineRule="exact"/>
        <w:ind w:firstLine="560" w:firstLineChars="200"/>
        <w:rPr>
          <w:rFonts w:hint="default" w:ascii="仿宋_GB2312" w:hAnsi="仿宋_GB2312" w:eastAsia="仿宋_GB2312" w:cs="宋体"/>
          <w:kern w:val="2"/>
          <w:sz w:val="28"/>
          <w:szCs w:val="28"/>
          <w:lang w:val="en-US" w:eastAsia="zh-CN" w:bidi="ar-SA"/>
        </w:rPr>
      </w:pPr>
      <w:r>
        <w:rPr>
          <w:rFonts w:hint="default" w:ascii="仿宋_GB2312" w:hAnsi="仿宋_GB2312" w:eastAsia="仿宋_GB2312" w:cs="宋体"/>
          <w:kern w:val="2"/>
          <w:sz w:val="28"/>
          <w:szCs w:val="28"/>
          <w:lang w:val="en-US" w:eastAsia="zh-CN" w:bidi="ar-SA"/>
        </w:rPr>
        <w:t>因节气门 1 的数据组异常，再结合故障码，进一步测节气门 1 的信号。</w:t>
      </w:r>
    </w:p>
    <w:p>
      <w:pPr>
        <w:numPr>
          <w:numId w:val="0"/>
        </w:numPr>
        <w:spacing w:line="560" w:lineRule="exact"/>
        <w:ind w:firstLine="560" w:firstLine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4.用示波器测量T105/34 对地波形，测量条件：ON 挡打开瞬间，测量结果：</w:t>
      </w:r>
    </w:p>
    <w:tbl>
      <w:tblPr>
        <w:tblStyle w:val="3"/>
        <w:tblpPr w:leftFromText="180" w:rightFromText="180" w:vertAnchor="text" w:horzAnchor="page" w:tblpXSpec="center" w:tblpY="43"/>
        <w:tblOverlap w:val="never"/>
        <w:tblW w:w="61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0"/>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2900" w:type="dxa"/>
          </w:tcPr>
          <w:p>
            <w:pPr>
              <w:ind w:left="237"/>
              <w:rPr>
                <w:rFonts w:hint="eastAsia" w:ascii="Calibri" w:hAnsi="Calibri" w:eastAsia="仿宋_GB2312" w:cs="Times New Roman"/>
                <w:sz w:val="24"/>
              </w:rPr>
            </w:pP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2900" w:type="dxa"/>
          </w:tcPr>
          <w:p>
            <w:pPr>
              <w:rPr>
                <w:rFonts w:ascii="Calibri" w:hAnsi="Calibri" w:eastAsia="宋体" w:cs="Times New Roman"/>
                <w:sz w:val="28"/>
                <w:szCs w:val="20"/>
              </w:rPr>
            </w:pPr>
            <w:r>
              <w:rPr>
                <w:sz w:val="20"/>
              </w:rPr>
              <w:drawing>
                <wp:inline distT="0" distB="0" distL="0" distR="0">
                  <wp:extent cx="1678305" cy="1080135"/>
                  <wp:effectExtent l="0" t="0" r="17145" b="5715"/>
                  <wp:docPr id="3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6.jpeg"/>
                          <pic:cNvPicPr>
                            <a:picLocks noChangeAspect="1"/>
                          </pic:cNvPicPr>
                        </pic:nvPicPr>
                        <pic:blipFill>
                          <a:blip r:embed="rId17" cstate="print"/>
                          <a:stretch>
                            <a:fillRect/>
                          </a:stretch>
                        </pic:blipFill>
                        <pic:spPr>
                          <a:xfrm>
                            <a:off x="0" y="0"/>
                            <a:ext cx="1678855" cy="1080135"/>
                          </a:xfrm>
                          <a:prstGeom prst="rect">
                            <a:avLst/>
                          </a:prstGeom>
                        </pic:spPr>
                      </pic:pic>
                    </a:graphicData>
                  </a:graphic>
                </wp:inline>
              </w:drawing>
            </w:r>
          </w:p>
        </w:tc>
        <w:tc>
          <w:tcPr>
            <w:tcW w:w="3275" w:type="dxa"/>
          </w:tcPr>
          <w:p>
            <w:pPr>
              <w:rPr>
                <w:rFonts w:ascii="Calibri" w:hAnsi="Calibri" w:eastAsia="宋体" w:cs="Times New Roman"/>
                <w:sz w:val="28"/>
                <w:szCs w:val="20"/>
              </w:rPr>
            </w:pPr>
            <w:r>
              <w:rPr>
                <w:sz w:val="20"/>
              </w:rPr>
              <w:drawing>
                <wp:inline distT="0" distB="0" distL="0" distR="0">
                  <wp:extent cx="1601470" cy="1056005"/>
                  <wp:effectExtent l="0" t="0" r="17780" b="10795"/>
                  <wp:docPr id="3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7.jpeg"/>
                          <pic:cNvPicPr>
                            <a:picLocks noChangeAspect="1"/>
                          </pic:cNvPicPr>
                        </pic:nvPicPr>
                        <pic:blipFill>
                          <a:blip r:embed="rId18" cstate="print"/>
                          <a:stretch>
                            <a:fillRect/>
                          </a:stretch>
                        </pic:blipFill>
                        <pic:spPr>
                          <a:xfrm>
                            <a:off x="0" y="0"/>
                            <a:ext cx="1602048" cy="1056132"/>
                          </a:xfrm>
                          <a:prstGeom prst="rect">
                            <a:avLst/>
                          </a:prstGeom>
                        </pic:spPr>
                      </pic:pic>
                    </a:graphicData>
                  </a:graphic>
                </wp:inline>
              </w:drawing>
            </w:r>
          </w:p>
        </w:tc>
      </w:tr>
    </w:tbl>
    <w:p>
      <w:pPr>
        <w:spacing w:line="560" w:lineRule="exact"/>
        <w:ind w:firstLine="560" w:firstLineChars="200"/>
        <w:rPr>
          <w:rFonts w:hint="default" w:ascii="仿宋_GB2312" w:hAnsi="仿宋_GB2312" w:eastAsia="仿宋_GB2312" w:cs="宋体"/>
          <w:sz w:val="28"/>
          <w:szCs w:val="28"/>
          <w:lang w:val="en-US" w:eastAsia="zh-CN"/>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w:t>
      </w:r>
    </w:p>
    <w:p>
      <w:pPr>
        <w:spacing w:line="560" w:lineRule="exact"/>
        <w:ind w:firstLine="560" w:firstLineChars="200"/>
        <w:rPr>
          <w:rFonts w:hint="eastAsia" w:ascii="仿宋_GB2312" w:hAnsi="仿宋_GB2312" w:eastAsia="仿宋_GB2312" w:cs="宋体"/>
          <w:sz w:val="28"/>
          <w:szCs w:val="28"/>
        </w:rPr>
      </w:pP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因控制单元端异常，进一步测量元件端</w:t>
      </w:r>
    </w:p>
    <w:p>
      <w:pPr>
        <w:numPr>
          <w:ilvl w:val="0"/>
          <w:numId w:val="0"/>
        </w:numPr>
        <w:spacing w:line="560" w:lineRule="exact"/>
        <w:ind w:leftChars="200"/>
        <w:rPr>
          <w:rFonts w:hint="eastAsia" w:ascii="仿宋_GB2312" w:hAnsi="仿宋_GB2312" w:eastAsia="仿宋_GB2312" w:cs="宋体"/>
          <w:sz w:val="28"/>
          <w:szCs w:val="28"/>
          <w:lang w:eastAsia="zh-CN"/>
        </w:rPr>
      </w:pPr>
      <w:r>
        <w:rPr>
          <w:rFonts w:hint="eastAsia" w:ascii="仿宋_GB2312" w:hAnsi="仿宋_GB2312" w:eastAsia="仿宋_GB2312" w:cs="宋体"/>
          <w:kern w:val="2"/>
          <w:sz w:val="28"/>
          <w:szCs w:val="28"/>
          <w:lang w:val="en-US" w:eastAsia="zh-CN" w:bidi="ar-SA"/>
        </w:rPr>
        <w:t>5.用示波器测量T6e/4 对地波形，测量条件：ON 挡打开瞬间，测量结果：</w:t>
      </w:r>
    </w:p>
    <w:tbl>
      <w:tblPr>
        <w:tblStyle w:val="3"/>
        <w:tblpPr w:leftFromText="180" w:rightFromText="180" w:vertAnchor="text" w:horzAnchor="page" w:tblpXSpec="center" w:tblpY="43"/>
        <w:tblOverlap w:val="never"/>
        <w:tblW w:w="61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0"/>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2900" w:type="dxa"/>
          </w:tcPr>
          <w:p>
            <w:pPr>
              <w:ind w:left="237"/>
              <w:rPr>
                <w:rFonts w:hint="eastAsia" w:ascii="Calibri" w:hAnsi="Calibri" w:eastAsia="仿宋_GB2312" w:cs="Times New Roman"/>
                <w:sz w:val="24"/>
              </w:rPr>
            </w:pP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2900" w:type="dxa"/>
          </w:tcPr>
          <w:p>
            <w:pPr>
              <w:rPr>
                <w:rFonts w:ascii="Calibri" w:hAnsi="Calibri" w:eastAsia="宋体" w:cs="Times New Roman"/>
                <w:sz w:val="28"/>
                <w:szCs w:val="20"/>
              </w:rPr>
            </w:pPr>
            <w:r>
              <w:rPr>
                <w:rFonts w:ascii="Times New Roman"/>
                <w:sz w:val="20"/>
              </w:rPr>
              <w:drawing>
                <wp:inline distT="0" distB="0" distL="0" distR="0">
                  <wp:extent cx="1678305" cy="1079500"/>
                  <wp:effectExtent l="0" t="0" r="17145" b="6350"/>
                  <wp:docPr id="4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6.jpeg"/>
                          <pic:cNvPicPr>
                            <a:picLocks noChangeAspect="1"/>
                          </pic:cNvPicPr>
                        </pic:nvPicPr>
                        <pic:blipFill>
                          <a:blip r:embed="rId17" cstate="print"/>
                          <a:stretch>
                            <a:fillRect/>
                          </a:stretch>
                        </pic:blipFill>
                        <pic:spPr>
                          <a:xfrm>
                            <a:off x="0" y="0"/>
                            <a:ext cx="1678855" cy="1080134"/>
                          </a:xfrm>
                          <a:prstGeom prst="rect">
                            <a:avLst/>
                          </a:prstGeom>
                        </pic:spPr>
                      </pic:pic>
                    </a:graphicData>
                  </a:graphic>
                </wp:inline>
              </w:drawing>
            </w:r>
          </w:p>
        </w:tc>
        <w:tc>
          <w:tcPr>
            <w:tcW w:w="3275" w:type="dxa"/>
          </w:tcPr>
          <w:p>
            <w:pPr>
              <w:rPr>
                <w:rFonts w:ascii="Calibri" w:hAnsi="Calibri" w:eastAsia="宋体" w:cs="Times New Roman"/>
                <w:sz w:val="28"/>
                <w:szCs w:val="20"/>
              </w:rPr>
            </w:pPr>
            <w:r>
              <w:rPr>
                <w:rFonts w:ascii="Times New Roman"/>
                <w:sz w:val="20"/>
              </w:rPr>
              <w:drawing>
                <wp:inline distT="0" distB="0" distL="0" distR="0">
                  <wp:extent cx="1678305" cy="1079500"/>
                  <wp:effectExtent l="0" t="0" r="17145" b="6350"/>
                  <wp:docPr id="8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6.jpeg"/>
                          <pic:cNvPicPr>
                            <a:picLocks noChangeAspect="1"/>
                          </pic:cNvPicPr>
                        </pic:nvPicPr>
                        <pic:blipFill>
                          <a:blip r:embed="rId17" cstate="print"/>
                          <a:stretch>
                            <a:fillRect/>
                          </a:stretch>
                        </pic:blipFill>
                        <pic:spPr>
                          <a:xfrm>
                            <a:off x="0" y="0"/>
                            <a:ext cx="1678855" cy="1080134"/>
                          </a:xfrm>
                          <a:prstGeom prst="rect">
                            <a:avLst/>
                          </a:prstGeom>
                        </pic:spPr>
                      </pic:pic>
                    </a:graphicData>
                  </a:graphic>
                </wp:inline>
              </w:drawing>
            </w:r>
          </w:p>
        </w:tc>
      </w:tr>
    </w:tbl>
    <w:p>
      <w:pPr>
        <w:spacing w:line="560" w:lineRule="exact"/>
        <w:rPr>
          <w:rFonts w:hint="default" w:eastAsiaTheme="minorEastAsia"/>
          <w:sz w:val="21"/>
          <w:lang w:val="en-US" w:eastAsia="zh-CN"/>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因 J623 端为 0V，而节气门端对地波形变分析 J623 的 T105/34 与节气门T6e/4之间断路。申请拔 J623 和节气门插头测量电阻，故障恢复。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5.实施功能检查，确认故障现象。</w:t>
      </w:r>
      <w:r>
        <w:rPr>
          <w:rFonts w:hint="default" w:ascii="仿宋_GB2312" w:hAnsi="仿宋_GB2312" w:eastAsia="仿宋_GB2312" w:cs="宋体"/>
          <w:kern w:val="2"/>
          <w:sz w:val="28"/>
          <w:szCs w:val="28"/>
          <w:lang w:val="en-US" w:eastAsia="zh-CN" w:bidi="ar-SA"/>
        </w:rPr>
        <w:t>按 E378，ON 档仪表无异常，EPC 灯点亮（偶尔）；踩刹车按 E378，ST 挡，着车是有短暂的噪音，原地加速未见异常。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查阅电路图，绘制控制原理图</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center"/>
        <w:textAlignment w:val="auto"/>
        <w:rPr>
          <w:rFonts w:hint="eastAsia" w:ascii="仿宋_GB2312" w:hAnsi="仿宋_GB2312" w:eastAsia="仿宋_GB2312" w:cs="宋体"/>
          <w:sz w:val="28"/>
          <w:szCs w:val="28"/>
        </w:rPr>
      </w:pPr>
      <w:r>
        <w:rPr>
          <w:sz w:val="20"/>
        </w:rPr>
        <w:drawing>
          <wp:inline distT="0" distB="0" distL="0" distR="0">
            <wp:extent cx="2133600" cy="1866900"/>
            <wp:effectExtent l="0" t="0" r="0" b="0"/>
            <wp:docPr id="88"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8.jpeg"/>
                    <pic:cNvPicPr>
                      <a:picLocks noChangeAspect="1"/>
                    </pic:cNvPicPr>
                  </pic:nvPicPr>
                  <pic:blipFill>
                    <a:blip r:embed="rId19" cstate="print"/>
                    <a:stretch>
                      <a:fillRect/>
                    </a:stretch>
                  </pic:blipFill>
                  <pic:spPr>
                    <a:xfrm>
                      <a:off x="0" y="0"/>
                      <a:ext cx="2133691" cy="1866900"/>
                    </a:xfrm>
                    <a:prstGeom prst="rect">
                      <a:avLst/>
                    </a:prstGeom>
                  </pic:spPr>
                </pic:pic>
              </a:graphicData>
            </a:graphic>
          </wp:inline>
        </w:drawing>
      </w:r>
    </w:p>
    <w:p>
      <w:pPr>
        <w:numPr>
          <w:ilvl w:val="0"/>
          <w:numId w:val="0"/>
        </w:numPr>
        <w:spacing w:line="560" w:lineRule="exact"/>
        <w:ind w:leftChars="200"/>
        <w:rPr>
          <w:rFonts w:hint="default"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6.诊断思路及原因分析</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（1）读取故障码，显示：01</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（J623）P11A600 气缸 2 凸轮轴位置执行器 A 范围/性能--主动/静态</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（2）分析可能原因：2 缸气门升程调节电磁阀相关电路</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（3）确定测试突破点：确定 2 缸气门升程最后成功执行的切换位置</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7.点火开关由ON-ST，用诊断仪J623 凸轮轴执行器数据组（阀门升程转换 AVS，从大到小）相关数据组，为：</w:t>
      </w:r>
    </w:p>
    <w:p>
      <w:pPr>
        <w:numPr>
          <w:ilvl w:val="0"/>
          <w:numId w:val="0"/>
        </w:numPr>
        <w:spacing w:line="560" w:lineRule="exact"/>
        <w:ind w:leftChars="200"/>
        <w:rPr>
          <w:rFonts w:hint="default"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阀门升程转换AVS，从大到小：2（标准描述：0，异常）</w:t>
      </w:r>
    </w:p>
    <w:p>
      <w:pPr>
        <w:numPr>
          <w:ilvl w:val="0"/>
          <w:numId w:val="0"/>
        </w:numPr>
        <w:spacing w:line="560" w:lineRule="exact"/>
        <w:ind w:leftChars="200"/>
        <w:rPr>
          <w:rFonts w:hint="default"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第 2 缸：未切换（标准描述：已切换，异常）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宋体"/>
          <w:kern w:val="2"/>
          <w:sz w:val="28"/>
          <w:szCs w:val="28"/>
          <w:lang w:val="en-US" w:eastAsia="zh-CN" w:bidi="ar-SA"/>
        </w:rPr>
      </w:pPr>
      <w:r>
        <w:rPr>
          <w:rFonts w:hint="default" w:ascii="仿宋_GB2312" w:hAnsi="仿宋_GB2312" w:eastAsia="仿宋_GB2312" w:cs="宋体"/>
          <w:kern w:val="2"/>
          <w:sz w:val="28"/>
          <w:szCs w:val="28"/>
          <w:lang w:val="en-US" w:eastAsia="zh-CN" w:bidi="ar-SA"/>
        </w:rPr>
        <w:t>通过数据组，确认电脑识别到的最后一次失效在从大到小的位置。进一步测 2 缸的凸轮轴位置执行器 A与 B 波形。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8.用示波器J623 端 T105/59(N588)和 T105/58（N589）对地波形（T105/58 是 DSO1 黄色、T105/59 是 DSO2 绿色），测量条件：点火开关ON-ST，测量结果：</w:t>
      </w:r>
    </w:p>
    <w:tbl>
      <w:tblPr>
        <w:tblStyle w:val="3"/>
        <w:tblpPr w:leftFromText="180" w:rightFromText="180" w:vertAnchor="text" w:horzAnchor="page" w:tblpXSpec="center" w:tblpY="43"/>
        <w:tblOverlap w:val="never"/>
        <w:tblW w:w="61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0"/>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2900" w:type="dxa"/>
          </w:tcPr>
          <w:p>
            <w:pPr>
              <w:ind w:left="237"/>
              <w:rPr>
                <w:rFonts w:hint="eastAsia" w:ascii="Calibri" w:hAnsi="Calibri" w:eastAsia="仿宋_GB2312" w:cs="Times New Roman"/>
                <w:sz w:val="24"/>
              </w:rPr>
            </w:pP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2900" w:type="dxa"/>
          </w:tcPr>
          <w:p>
            <w:pPr>
              <w:rPr>
                <w:rFonts w:ascii="Calibri" w:hAnsi="Calibri" w:eastAsia="宋体" w:cs="Times New Roman"/>
                <w:sz w:val="28"/>
                <w:szCs w:val="20"/>
              </w:rPr>
            </w:pPr>
            <w:r>
              <w:rPr>
                <w:sz w:val="20"/>
              </w:rPr>
              <w:drawing>
                <wp:inline distT="0" distB="0" distL="0" distR="0">
                  <wp:extent cx="1779270" cy="1088390"/>
                  <wp:effectExtent l="0" t="0" r="11430" b="16510"/>
                  <wp:docPr id="9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9.jpeg"/>
                          <pic:cNvPicPr>
                            <a:picLocks noChangeAspect="1"/>
                          </pic:cNvPicPr>
                        </pic:nvPicPr>
                        <pic:blipFill>
                          <a:blip r:embed="rId20" cstate="print"/>
                          <a:stretch>
                            <a:fillRect/>
                          </a:stretch>
                        </pic:blipFill>
                        <pic:spPr>
                          <a:xfrm>
                            <a:off x="0" y="0"/>
                            <a:ext cx="1779270" cy="1088390"/>
                          </a:xfrm>
                          <a:prstGeom prst="rect">
                            <a:avLst/>
                          </a:prstGeom>
                        </pic:spPr>
                      </pic:pic>
                    </a:graphicData>
                  </a:graphic>
                </wp:inline>
              </w:drawing>
            </w:r>
          </w:p>
        </w:tc>
        <w:tc>
          <w:tcPr>
            <w:tcW w:w="3275" w:type="dxa"/>
          </w:tcPr>
          <w:p>
            <w:pPr>
              <w:rPr>
                <w:rFonts w:ascii="Calibri" w:hAnsi="Calibri" w:eastAsia="宋体" w:cs="Times New Roman"/>
                <w:sz w:val="28"/>
                <w:szCs w:val="20"/>
              </w:rPr>
            </w:pPr>
            <w:r>
              <w:rPr>
                <w:sz w:val="20"/>
              </w:rPr>
              <w:drawing>
                <wp:inline distT="0" distB="0" distL="0" distR="0">
                  <wp:extent cx="1758950" cy="1160145"/>
                  <wp:effectExtent l="0" t="0" r="12700" b="1905"/>
                  <wp:docPr id="92"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0.jpeg"/>
                          <pic:cNvPicPr>
                            <a:picLocks noChangeAspect="1"/>
                          </pic:cNvPicPr>
                        </pic:nvPicPr>
                        <pic:blipFill>
                          <a:blip r:embed="rId21" cstate="print"/>
                          <a:stretch>
                            <a:fillRect/>
                          </a:stretch>
                        </pic:blipFill>
                        <pic:spPr>
                          <a:xfrm>
                            <a:off x="0" y="0"/>
                            <a:ext cx="1758950" cy="1160145"/>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rPr>
      </w:pP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T105/58 能受 J623 控制，但没有感生电压T105/59 有感生电压，但无重置信号。进一步测 N589 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9.用示波器测量N589 端 T2ah/1 对地波形，测量条件：ON-ST(因有故障码，不加油也可见波形)，测量结果：</w:t>
      </w:r>
    </w:p>
    <w:tbl>
      <w:tblPr>
        <w:tblStyle w:val="3"/>
        <w:tblpPr w:leftFromText="180" w:rightFromText="180" w:vertAnchor="text" w:horzAnchor="page" w:tblpXSpec="center" w:tblpY="43"/>
        <w:tblOverlap w:val="never"/>
        <w:tblW w:w="61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0"/>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2900" w:type="dxa"/>
          </w:tcPr>
          <w:p>
            <w:pPr>
              <w:ind w:left="237"/>
              <w:rPr>
                <w:rFonts w:hint="eastAsia" w:ascii="Calibri" w:hAnsi="Calibri" w:eastAsia="仿宋_GB2312" w:cs="Times New Roman"/>
                <w:sz w:val="24"/>
              </w:rPr>
            </w:pP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2900" w:type="dxa"/>
          </w:tcPr>
          <w:p>
            <w:pPr>
              <w:rPr>
                <w:rFonts w:ascii="Calibri" w:hAnsi="Calibri" w:eastAsia="宋体" w:cs="Times New Roman"/>
                <w:sz w:val="28"/>
                <w:szCs w:val="20"/>
              </w:rPr>
            </w:pPr>
            <w:r>
              <w:rPr>
                <w:rFonts w:ascii="Times New Roman"/>
                <w:sz w:val="20"/>
              </w:rPr>
              <w:drawing>
                <wp:inline distT="0" distB="0" distL="0" distR="0">
                  <wp:extent cx="1638300" cy="1087755"/>
                  <wp:effectExtent l="0" t="0" r="0" b="17145"/>
                  <wp:docPr id="9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1.jpeg"/>
                          <pic:cNvPicPr>
                            <a:picLocks noChangeAspect="1"/>
                          </pic:cNvPicPr>
                        </pic:nvPicPr>
                        <pic:blipFill>
                          <a:blip r:embed="rId22" cstate="print"/>
                          <a:stretch>
                            <a:fillRect/>
                          </a:stretch>
                        </pic:blipFill>
                        <pic:spPr>
                          <a:xfrm>
                            <a:off x="0" y="0"/>
                            <a:ext cx="1638660" cy="1087850"/>
                          </a:xfrm>
                          <a:prstGeom prst="rect">
                            <a:avLst/>
                          </a:prstGeom>
                        </pic:spPr>
                      </pic:pic>
                    </a:graphicData>
                  </a:graphic>
                </wp:inline>
              </w:drawing>
            </w:r>
          </w:p>
        </w:tc>
        <w:tc>
          <w:tcPr>
            <w:tcW w:w="3275" w:type="dxa"/>
          </w:tcPr>
          <w:p>
            <w:pPr>
              <w:rPr>
                <w:rFonts w:ascii="Calibri" w:hAnsi="Calibri" w:eastAsia="宋体" w:cs="Times New Roman"/>
                <w:sz w:val="28"/>
                <w:szCs w:val="20"/>
              </w:rPr>
            </w:pPr>
            <w:r>
              <w:rPr>
                <w:rFonts w:ascii="Times New Roman"/>
                <w:sz w:val="20"/>
              </w:rPr>
              <w:drawing>
                <wp:inline distT="0" distB="0" distL="0" distR="0">
                  <wp:extent cx="1629410" cy="1076960"/>
                  <wp:effectExtent l="0" t="0" r="8890" b="8890"/>
                  <wp:docPr id="96"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2.jpeg"/>
                          <pic:cNvPicPr>
                            <a:picLocks noChangeAspect="1"/>
                          </pic:cNvPicPr>
                        </pic:nvPicPr>
                        <pic:blipFill>
                          <a:blip r:embed="rId23" cstate="print"/>
                          <a:stretch>
                            <a:fillRect/>
                          </a:stretch>
                        </pic:blipFill>
                        <pic:spPr>
                          <a:xfrm>
                            <a:off x="0" y="0"/>
                            <a:ext cx="1630004" cy="1077563"/>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宋体"/>
          <w:b/>
          <w:bCs/>
          <w:sz w:val="28"/>
          <w:szCs w:val="28"/>
        </w:rPr>
      </w:pPr>
    </w:p>
    <w:p>
      <w:pPr>
        <w:numPr>
          <w:ilvl w:val="0"/>
          <w:numId w:val="0"/>
        </w:numPr>
        <w:spacing w:line="560" w:lineRule="exact"/>
        <w:ind w:leftChars="100" w:firstLine="560" w:firstLine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J623 端 T105/58 能发出正常接地指令，但 N589 端 2ah/1 不能完全控制接地，有一定电位，分析为线路虚接，申请拔 J623 与 N589 插头测量线间电阻故障恢复。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10.故障机理分析</w:t>
      </w:r>
    </w:p>
    <w:p>
      <w:pPr>
        <w:numPr>
          <w:ilvl w:val="0"/>
          <w:numId w:val="0"/>
        </w:num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kern w:val="2"/>
          <w:sz w:val="28"/>
          <w:szCs w:val="28"/>
          <w:lang w:val="en-US" w:eastAsia="zh-CN" w:bidi="ar-SA"/>
        </w:rPr>
        <w:t>（1）因节气门 G187 信号线断路，通过 G188 可实现加速控制，但发动机性能不良。</w:t>
      </w:r>
    </w:p>
    <w:p>
      <w:pPr>
        <w:numPr>
          <w:numId w:val="0"/>
        </w:numPr>
        <w:spacing w:line="560" w:lineRule="exact"/>
        <w:ind w:leftChars="0" w:firstLine="560" w:firstLine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（2）当2缸气门升程控制电磁阀 N589 线路虚接，使执行器失效， 气门升程切换功能就不会继续执行。每次起动后短时内会自检， 造成发动机短时噪音。</w:t>
      </w:r>
    </w:p>
    <w:p>
      <w:pPr>
        <w:spacing w:line="560" w:lineRule="exact"/>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（五）理论考核</w:t>
      </w:r>
    </w:p>
    <w:p>
      <w:pPr>
        <w:numPr>
          <w:numId w:val="0"/>
        </w:numPr>
        <w:spacing w:line="560" w:lineRule="exact"/>
        <w:ind w:leftChars="0" w:firstLine="560" w:firstLine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drawing>
          <wp:anchor distT="0" distB="0" distL="0" distR="0" simplePos="0" relativeHeight="242052096" behindDoc="1" locked="0" layoutInCell="1" allowOverlap="1">
            <wp:simplePos x="0" y="0"/>
            <wp:positionH relativeFrom="page">
              <wp:posOffset>2449830</wp:posOffset>
            </wp:positionH>
            <wp:positionV relativeFrom="paragraph">
              <wp:posOffset>687705</wp:posOffset>
            </wp:positionV>
            <wp:extent cx="3268345" cy="2027555"/>
            <wp:effectExtent l="0" t="0" r="8255" b="10795"/>
            <wp:wrapNone/>
            <wp:docPr id="9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3.png"/>
                    <pic:cNvPicPr>
                      <a:picLocks noChangeAspect="1"/>
                    </pic:cNvPicPr>
                  </pic:nvPicPr>
                  <pic:blipFill>
                    <a:blip r:embed="rId24" cstate="print"/>
                    <a:stretch>
                      <a:fillRect/>
                    </a:stretch>
                  </pic:blipFill>
                  <pic:spPr>
                    <a:xfrm>
                      <a:off x="0" y="0"/>
                      <a:ext cx="3268345" cy="2027555"/>
                    </a:xfrm>
                    <a:prstGeom prst="rect">
                      <a:avLst/>
                    </a:prstGeom>
                  </pic:spPr>
                </pic:pic>
              </a:graphicData>
            </a:graphic>
          </wp:anchor>
        </w:drawing>
      </w:r>
      <w:r>
        <w:rPr>
          <w:rFonts w:hint="eastAsia" w:ascii="仿宋_GB2312" w:hAnsi="仿宋_GB2312" w:eastAsia="仿宋_GB2312" w:cs="宋体"/>
          <w:kern w:val="2"/>
          <w:sz w:val="28"/>
          <w:szCs w:val="28"/>
          <w:lang w:val="en-US" w:eastAsia="zh-CN" w:bidi="ar-SA"/>
        </w:rPr>
        <w:t>利用提供的示波器，采集 N580（气缸 1 排气凸轮调节器）工作时的波形。在下列格子中绘制波形图。</w:t>
      </w: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numPr>
          <w:ilvl w:val="0"/>
          <w:numId w:val="0"/>
        </w:numPr>
        <w:spacing w:line="560" w:lineRule="exact"/>
        <w:ind w:firstLine="560" w:firstLine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问题：根据上面的示波器波形图，利用箭头和字母，指示下列 Q1、Q2、Q3、Q4 位置：</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Q1,</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A</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=在此位置排气凸轮调节器获得控制单元控制信号</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Q2,</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B</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 在此位置机械阀回位确认</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Q3,</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C</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=在此位置电子调节结束推出工作</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Q4,</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D</w:t>
      </w:r>
      <w:r>
        <w:rPr>
          <w:rFonts w:hint="eastAsia" w:ascii="仿宋_GB2312" w:hAnsi="仿宋_GB2312" w:eastAsia="仿宋_GB2312" w:cs="宋体"/>
          <w:kern w:val="2"/>
          <w:sz w:val="28"/>
          <w:szCs w:val="28"/>
          <w:lang w:val="en-US" w:eastAsia="zh-CN" w:bidi="ar-SA"/>
        </w:rPr>
        <w:tab/>
      </w:r>
      <w:r>
        <w:rPr>
          <w:rFonts w:hint="eastAsia" w:ascii="仿宋_GB2312" w:hAnsi="仿宋_GB2312" w:eastAsia="仿宋_GB2312" w:cs="宋体"/>
          <w:kern w:val="2"/>
          <w:sz w:val="28"/>
          <w:szCs w:val="28"/>
          <w:lang w:val="en-US" w:eastAsia="zh-CN" w:bidi="ar-SA"/>
        </w:rPr>
        <w:t>=在此位置排气凸轮调节器开始获得正电压</w:t>
      </w:r>
      <w:bookmarkStart w:id="1" w:name="_Toc10392"/>
    </w:p>
    <w:p>
      <w:pPr>
        <w:spacing w:before="0"/>
        <w:ind w:right="0" w:firstLine="560" w:firstLineChars="200"/>
        <w:jc w:val="left"/>
        <w:rPr>
          <w:sz w:val="17"/>
        </w:rPr>
      </w:pPr>
      <w:r>
        <w:rPr>
          <w:rFonts w:hint="eastAsia" w:ascii="仿宋_GB2312" w:hAnsi="仿宋_GB2312" w:eastAsia="仿宋_GB2312" w:cs="宋体"/>
          <w:kern w:val="2"/>
          <w:sz w:val="28"/>
          <w:szCs w:val="28"/>
          <w:lang w:val="en-US" w:eastAsia="zh-CN" w:bidi="ar-SA"/>
        </w:rPr>
        <w:t>评分标准：</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1.画出横纵坐标（横坐标以毫秒、纵坐标每格 1-5 伏）：0.4 分</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2.波形振幅为体现周期性 0-12-20-35 伏变化：0.6 分</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3.正确标注 A：1 分（2-4 格 0 伏电位）</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4.正确标注 B：1 分（6-8 格脉冲电位）</w:t>
      </w:r>
    </w:p>
    <w:p>
      <w:pPr>
        <w:numPr>
          <w:ilvl w:val="0"/>
          <w:numId w:val="0"/>
        </w:numPr>
        <w:spacing w:line="560" w:lineRule="exact"/>
        <w:ind w:leftChars="200"/>
        <w:rPr>
          <w:rFonts w:hint="eastAsia" w:ascii="仿宋_GB2312" w:hAnsi="仿宋_GB2312" w:eastAsia="仿宋_GB2312" w:cs="宋体"/>
          <w:kern w:val="2"/>
          <w:sz w:val="28"/>
          <w:szCs w:val="28"/>
          <w:lang w:val="en-US" w:eastAsia="zh-CN" w:bidi="ar-SA"/>
        </w:rPr>
      </w:pPr>
      <w:r>
        <w:rPr>
          <w:rFonts w:hint="eastAsia" w:ascii="仿宋_GB2312" w:hAnsi="仿宋_GB2312" w:eastAsia="仿宋_GB2312" w:cs="宋体"/>
          <w:kern w:val="2"/>
          <w:sz w:val="28"/>
          <w:szCs w:val="28"/>
          <w:lang w:val="en-US" w:eastAsia="zh-CN" w:bidi="ar-SA"/>
        </w:rPr>
        <w:t>5.正确标注 C：1 分（4 格以后 0 伏电位）</w:t>
      </w:r>
    </w:p>
    <w:p>
      <w:pPr>
        <w:numPr>
          <w:ilvl w:val="0"/>
          <w:numId w:val="0"/>
        </w:numPr>
        <w:spacing w:line="560" w:lineRule="exact"/>
        <w:ind w:leftChars="200"/>
        <w:rPr>
          <w:rFonts w:hint="eastAsia" w:ascii="仿宋_GB2312" w:hAnsi="仿宋_GB2312" w:eastAsia="仿宋_GB2312" w:cs="仿宋_GB2312"/>
          <w:b/>
          <w:color w:val="000000"/>
          <w:kern w:val="0"/>
          <w:sz w:val="28"/>
          <w:szCs w:val="28"/>
        </w:rPr>
      </w:pPr>
      <w:r>
        <w:rPr>
          <w:rFonts w:hint="eastAsia" w:ascii="仿宋_GB2312" w:hAnsi="仿宋_GB2312" w:eastAsia="仿宋_GB2312" w:cs="宋体"/>
          <w:kern w:val="2"/>
          <w:sz w:val="28"/>
          <w:szCs w:val="28"/>
          <w:lang w:val="en-US" w:eastAsia="zh-CN" w:bidi="ar-SA"/>
        </w:rPr>
        <w:t>6.正确标注 D：1 分（0-2 格 12 伏电位）</w:t>
      </w:r>
    </w:p>
    <w:p>
      <w:pPr>
        <w:widowControl/>
        <w:jc w:val="center"/>
        <w:rPr>
          <w:rFonts w:hint="eastAsia" w:ascii="Arial Narrow" w:hAnsi="Arial Narrow" w:eastAsia="仿宋_GB2312" w:cs="Times New Roman"/>
          <w:sz w:val="30"/>
          <w:szCs w:val="30"/>
        </w:rPr>
      </w:pPr>
      <w:r>
        <w:rPr>
          <w:rFonts w:hint="eastAsia" w:ascii="仿宋_GB2312" w:hAnsi="仿宋_GB2312" w:eastAsia="仿宋_GB2312" w:cs="仿宋_GB2312"/>
          <w:b/>
          <w:color w:val="000000"/>
          <w:kern w:val="0"/>
          <w:sz w:val="28"/>
          <w:szCs w:val="28"/>
        </w:rPr>
        <w:t>电气系统检修竞赛样题及推荐思路</w:t>
      </w:r>
      <w:bookmarkEnd w:id="1"/>
      <w:r>
        <w:rPr>
          <w:rFonts w:hint="eastAsia" w:ascii="仿宋_GB2312" w:hAnsi="仿宋_GB2312" w:eastAsia="仿宋_GB2312" w:cs="仿宋_GB2312"/>
          <w:b/>
          <w:color w:val="000000"/>
          <w:kern w:val="0"/>
          <w:sz w:val="28"/>
          <w:szCs w:val="28"/>
        </w:rPr>
        <w:t>（以2018年国赛试题为例）</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不同故障具体标准可能略有区别，但基本遵照以下判罚准则。</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第一步：确认故障现象，分析原因，建立虚拟假设，推定测量起点</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重点考察故障现象描述是否准确到位，对相关联现象做好阐述；能准确绘制原理简图，准确反映可能的故障原因；能正确、全面列举可能原因，可以合并，但不能缺点，建立虚拟假设，推定测量起点。</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第二步：数据测量，故障确诊过程</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一般测试都需要分几步进行测试，根据具体情况在以下细节进行判罚：在每步测试过程中，能否准确描述测试概要（即标题）的；能否正确描述测试条件、测试设备、测试对象、标准参数、测试结果；能否正确选择下一步测量对象；针对测试结果，能否正确进行原因分析；能否写明故障原因确诊验证方法。</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首先判罚整体思路是否合理，其次判罚每个细节是否准备完备。</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第三步：分析故障机理，提出维修建议</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重点判罚故障机理分析是否准确；能正确提出正确维修建议。</w:t>
      </w:r>
    </w:p>
    <w:p>
      <w:pPr>
        <w:spacing w:line="560" w:lineRule="exact"/>
        <w:ind w:firstLine="562" w:firstLineChars="200"/>
        <w:contextualSpacing/>
        <w:jc w:val="left"/>
        <w:rPr>
          <w:rFonts w:ascii="Arial Narrow" w:hAnsi="Arial Narrow" w:eastAsia="仿宋_GB2312" w:cs="Times New Roman"/>
          <w:b/>
          <w:bCs/>
          <w:sz w:val="30"/>
          <w:szCs w:val="30"/>
        </w:rPr>
      </w:pPr>
      <w:r>
        <w:rPr>
          <w:rFonts w:hint="eastAsia" w:ascii="仿宋_GB2312" w:hAnsi="仿宋_GB2312" w:eastAsia="仿宋_GB2312" w:cs="仿宋_GB2312"/>
          <w:b/>
          <w:color w:val="000000"/>
          <w:kern w:val="0"/>
          <w:sz w:val="28"/>
          <w:szCs w:val="28"/>
        </w:rPr>
        <w:t>任务一：舒适控制系统故障的诊断与排除</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（一）故障点</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rPr>
        <w:t>J386 总线T20/15（CAN-H）-T20/14（CAN-L）</w:t>
      </w:r>
      <w:r>
        <w:rPr>
          <w:rFonts w:hint="eastAsia" w:ascii="仿宋_GB2312" w:hAnsi="仿宋_GB2312" w:eastAsia="仿宋_GB2312" w:cs="宋体"/>
          <w:sz w:val="28"/>
          <w:szCs w:val="28"/>
          <w:lang w:eastAsia="zh-CN"/>
        </w:rPr>
        <w:t>交叉</w:t>
      </w:r>
      <w:r>
        <w:rPr>
          <w:rFonts w:hint="eastAsia" w:ascii="仿宋_GB2312" w:hAnsi="仿宋_GB2312" w:eastAsia="仿宋_GB2312" w:cs="宋体"/>
          <w:sz w:val="28"/>
          <w:szCs w:val="28"/>
        </w:rPr>
        <w:t>；J519 的T73c/14 断路（唤醒导线）500 欧姆</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J386 的T32/30-E711 的T10l/8 左前上的左后升降器按钮</w:t>
      </w:r>
      <w:r>
        <w:rPr>
          <w:rFonts w:hint="eastAsia" w:ascii="仿宋_GB2312" w:hAnsi="仿宋_GB2312" w:eastAsia="仿宋_GB2312" w:cs="宋体"/>
          <w:sz w:val="28"/>
          <w:szCs w:val="28"/>
          <w:lang w:eastAsia="zh-CN"/>
        </w:rPr>
        <w:t>虚接。</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（二）故障现象</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①按遥控解锁，主驾驶侧及左后车门中控锁不动作，其它车门无异常；外部双闪无异常，驾驶侧后视镜警告灯不闪；</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②开驾驶员侧及左后车门，仪表无车门状态显示；</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③按 E378，钥匙小灯闪，打不开点火开关，仪表文本框提示“未识别到遥控钥匙”；</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④应急可打开点火开关，直接着车，仪表报故障“驾驶员车门接触开关”；</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⑤操作主驾驶侧车门上的行李箱开关，中控锁开关，后视镜折叠开关等都不动作；左后车门玻璃升降器也不动作。</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宋体"/>
          <w:b/>
          <w:bCs/>
          <w:sz w:val="28"/>
          <w:szCs w:val="28"/>
          <w:lang w:eastAsia="zh-CN"/>
        </w:rPr>
      </w:pPr>
      <w:r>
        <w:rPr>
          <w:rFonts w:hint="eastAsia" w:ascii="仿宋_GB2312" w:hAnsi="仿宋_GB2312" w:eastAsia="仿宋_GB2312" w:cs="宋体"/>
          <w:b/>
          <w:bCs/>
          <w:sz w:val="28"/>
          <w:szCs w:val="28"/>
        </w:rPr>
        <w:t>（三）诊断思路</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1.根据故障现象，判断可能原因：</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①按遥控解锁，驾驶员侧车门中控锁不动作，说明 J519--J386 通讯异常；</w:t>
      </w:r>
    </w:p>
    <w:p>
      <w:pPr>
        <w:spacing w:line="560" w:lineRule="exact"/>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②开驾驶员侧车门，仪表无车门状态显示，说明 F2--J386--J519--J285 通讯异常；</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eastAsia="zh-CN"/>
        </w:rPr>
        <w:t>③操作驾驶员侧车门上的开关都不能正常工作，说明 J386 通讯异常。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读取故障码，显示：19（J533）U019900 驾驶员侧车门控制单元—无通信，根据上述分析及测试结果，确定测试突破点结合故障码与现象，进一步检查 J386 通讯。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00" w:firstLineChars="200"/>
        <w:jc w:val="center"/>
        <w:textAlignment w:val="auto"/>
        <w:rPr>
          <w:rFonts w:hint="eastAsia" w:ascii="仿宋_GB2312" w:hAnsi="仿宋_GB2312" w:eastAsia="仿宋_GB2312" w:cs="宋体"/>
          <w:kern w:val="2"/>
          <w:sz w:val="28"/>
          <w:szCs w:val="28"/>
          <w:lang w:val="en-US" w:eastAsia="zh-CN" w:bidi="ar-SA"/>
        </w:rPr>
      </w:pPr>
      <w:r>
        <w:rPr>
          <w:sz w:val="20"/>
        </w:rPr>
        <w:drawing>
          <wp:inline distT="0" distB="0" distL="0" distR="0">
            <wp:extent cx="3700145" cy="1493520"/>
            <wp:effectExtent l="0" t="0" r="14605" b="1143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25" cstate="print"/>
                    <a:stretch>
                      <a:fillRect/>
                    </a:stretch>
                  </pic:blipFill>
                  <pic:spPr>
                    <a:xfrm>
                      <a:off x="0" y="0"/>
                      <a:ext cx="3700145" cy="1493520"/>
                    </a:xfrm>
                    <a:prstGeom prst="rect">
                      <a:avLst/>
                    </a:prstGeom>
                  </pic:spPr>
                </pic:pic>
              </a:graphicData>
            </a:graphic>
          </wp:inline>
        </w:drawing>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2.用示波器测量J386 总线波形 T20/15 与 T20/14 分别对地波形，测量条件：点火开关ST 挡(由于制动开关故障)，测量结果：</w:t>
      </w:r>
    </w:p>
    <w:tbl>
      <w:tblPr>
        <w:tblStyle w:val="3"/>
        <w:tblpPr w:leftFromText="180" w:rightFromText="180" w:vertAnchor="text" w:horzAnchor="page" w:tblpXSpec="center" w:tblpY="43"/>
        <w:tblOverlap w:val="never"/>
        <w:tblW w:w="61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0"/>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2900" w:type="dxa"/>
          </w:tcPr>
          <w:p>
            <w:pPr>
              <w:ind w:left="237"/>
              <w:rPr>
                <w:rFonts w:hint="eastAsia" w:ascii="Calibri" w:hAnsi="Calibri" w:eastAsia="仿宋_GB2312" w:cs="Times New Roman"/>
                <w:sz w:val="24"/>
              </w:rPr>
            </w:pP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2900" w:type="dxa"/>
          </w:tcPr>
          <w:p>
            <w:pPr>
              <w:rPr>
                <w:rFonts w:ascii="Calibri" w:hAnsi="Calibri" w:eastAsia="宋体" w:cs="Times New Roman"/>
                <w:sz w:val="28"/>
                <w:szCs w:val="20"/>
              </w:rPr>
            </w:pPr>
            <w:r>
              <w:rPr>
                <w:sz w:val="20"/>
              </w:rPr>
              <w:drawing>
                <wp:inline distT="0" distB="0" distL="0" distR="0">
                  <wp:extent cx="1635760" cy="1082675"/>
                  <wp:effectExtent l="0" t="0" r="2540" b="317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26" cstate="print"/>
                          <a:stretch>
                            <a:fillRect/>
                          </a:stretch>
                        </pic:blipFill>
                        <pic:spPr>
                          <a:xfrm>
                            <a:off x="0" y="0"/>
                            <a:ext cx="1636294" cy="1082706"/>
                          </a:xfrm>
                          <a:prstGeom prst="rect">
                            <a:avLst/>
                          </a:prstGeom>
                        </pic:spPr>
                      </pic:pic>
                    </a:graphicData>
                  </a:graphic>
                </wp:inline>
              </w:drawing>
            </w:r>
          </w:p>
        </w:tc>
        <w:tc>
          <w:tcPr>
            <w:tcW w:w="3275" w:type="dxa"/>
          </w:tcPr>
          <w:p>
            <w:pPr>
              <w:rPr>
                <w:rFonts w:ascii="Calibri" w:hAnsi="Calibri" w:eastAsia="宋体" w:cs="Times New Roman"/>
                <w:sz w:val="28"/>
                <w:szCs w:val="20"/>
              </w:rPr>
            </w:pPr>
            <w:r>
              <w:rPr>
                <w:sz w:val="20"/>
              </w:rPr>
              <w:drawing>
                <wp:inline distT="0" distB="0" distL="0" distR="0">
                  <wp:extent cx="1650365" cy="1074420"/>
                  <wp:effectExtent l="0" t="0" r="6985" b="1143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27" cstate="print"/>
                          <a:stretch>
                            <a:fillRect/>
                          </a:stretch>
                        </pic:blipFill>
                        <pic:spPr>
                          <a:xfrm>
                            <a:off x="0" y="0"/>
                            <a:ext cx="1650445" cy="1074991"/>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宋体"/>
          <w:sz w:val="28"/>
          <w:szCs w:val="28"/>
        </w:rPr>
      </w:pPr>
    </w:p>
    <w:p>
      <w:pPr>
        <w:pStyle w:val="5"/>
        <w:numPr>
          <w:numId w:val="0"/>
        </w:numPr>
        <w:spacing w:before="3"/>
        <w:ind w:leftChars="200" w:firstLine="240" w:firstLineChars="100"/>
        <w:rPr>
          <w:rFonts w:hint="default"/>
          <w:sz w:val="24"/>
          <w:u w:val="single"/>
          <w:lang w:val="en-US" w:eastAsia="zh-CN"/>
        </w:rPr>
      </w:pPr>
    </w:p>
    <w:p>
      <w:pPr>
        <w:spacing w:line="560" w:lineRule="exact"/>
        <w:ind w:firstLine="560" w:firstLineChars="200"/>
        <w:rPr>
          <w:rFonts w:hint="eastAsia" w:ascii="仿宋_GB2312" w:hAnsi="仿宋_GB2312" w:eastAsia="仿宋_GB2312" w:cs="宋体"/>
          <w:sz w:val="28"/>
          <w:szCs w:val="28"/>
        </w:rPr>
      </w:pPr>
    </w:p>
    <w:p>
      <w:pPr>
        <w:spacing w:line="560" w:lineRule="exact"/>
        <w:rPr>
          <w:rFonts w:hint="eastAsia" w:ascii="仿宋_GB2312" w:hAnsi="仿宋_GB2312" w:eastAsia="仿宋_GB2312" w:cs="宋体"/>
          <w:sz w:val="28"/>
          <w:szCs w:val="28"/>
        </w:rPr>
      </w:pP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J386 的 CAN-H 与 CAN-L 波形局部相反，分析为总线 CAN-H 与 CAN-L 交叉，请求断 J386 进一步测量总线波形。故障恢复。</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3.实施功能检查，确认故障现象</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①按遥控解锁无异常；</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②带钥匙进车，按 E378 打不开点火开关，但钥匙小灯闪，仪表文本框提示“未识别到遥控钥匙”；</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③应急可打开点火开关，车辆直接启动。（根据应急操作方式不同，可能不启动）</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4.分析故障原因</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①按 E378 钥匙小灯闪路径:E378-J965-天线-钥匙，通讯无异常</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② 应急解锁：D2- J362（CAN）-J764，通讯无异常</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③ 按遥控可解锁 说明 J519 自身供电、搭铁及 CAN 无异常</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读取故障码，无故障码，根据上述分析及测试结果，确定测试突破点为唤醒线</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center"/>
        <w:textAlignment w:val="auto"/>
        <w:rPr>
          <w:sz w:val="24"/>
        </w:rPr>
      </w:pPr>
      <w:r>
        <w:rPr>
          <w:sz w:val="20"/>
        </w:rPr>
        <w:drawing>
          <wp:inline distT="0" distB="0" distL="0" distR="0">
            <wp:extent cx="3129280" cy="1678940"/>
            <wp:effectExtent l="0" t="0" r="13970" b="1651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28" cstate="print"/>
                    <a:stretch>
                      <a:fillRect/>
                    </a:stretch>
                  </pic:blipFill>
                  <pic:spPr>
                    <a:xfrm>
                      <a:off x="0" y="0"/>
                      <a:ext cx="3129339" cy="1679448"/>
                    </a:xfrm>
                    <a:prstGeom prst="rect">
                      <a:avLst/>
                    </a:prstGeom>
                  </pic:spPr>
                </pic:pic>
              </a:graphicData>
            </a:graphic>
          </wp:inline>
        </w:drawing>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三条路径分析对比，只有 J965 与 J519 之间唤醒线无法证明状态</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5.按 E378，用诊断仪读取测 J519 端唤醒线（进入及启动许可）数据组，测量结果：</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唤醒导线：已按下（标准描述：已按下，无异常）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最近一次唤醒导线操纵时间:4ms（或 0ms）不变（标准描述：0-4ms，异常）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场强:65 左右不变（标准描述：65 左右变化，异常）</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在按 E378 时，唤醒线数据组不变，最后一次唤醒时间异常，进一步测 J519 端唤醒线波形。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jc w:val="center"/>
        <w:textAlignment w:val="auto"/>
        <w:rPr>
          <w:rFonts w:hint="default" w:ascii="仿宋_GB2312" w:hAnsi="仿宋_GB2312" w:eastAsia="仿宋_GB2312" w:cs="宋体"/>
          <w:kern w:val="2"/>
          <w:sz w:val="28"/>
          <w:szCs w:val="28"/>
          <w:lang w:val="en-US" w:eastAsia="zh-CN" w:bidi="ar-SA"/>
        </w:rPr>
      </w:pPr>
      <w:r>
        <w:rPr>
          <w:sz w:val="20"/>
        </w:rPr>
        <w:drawing>
          <wp:inline distT="0" distB="0" distL="0" distR="0">
            <wp:extent cx="1017270" cy="1656080"/>
            <wp:effectExtent l="0" t="0" r="11430" b="127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29" cstate="print"/>
                    <a:stretch>
                      <a:fillRect/>
                    </a:stretch>
                  </pic:blipFill>
                  <pic:spPr>
                    <a:xfrm>
                      <a:off x="0" y="0"/>
                      <a:ext cx="1017270" cy="1656080"/>
                    </a:xfrm>
                    <a:prstGeom prst="rect">
                      <a:avLst/>
                    </a:prstGeom>
                  </pic:spPr>
                </pic:pic>
              </a:graphicData>
            </a:graphic>
          </wp:inline>
        </w:drawing>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6.用示波器测量J519 端唤醒线 T73c/14 对地波形，测量条件：按 E378，测量结果：</w:t>
      </w:r>
    </w:p>
    <w:tbl>
      <w:tblPr>
        <w:tblStyle w:val="3"/>
        <w:tblpPr w:leftFromText="180" w:rightFromText="180" w:vertAnchor="text" w:horzAnchor="page" w:tblpXSpec="center" w:tblpY="43"/>
        <w:tblOverlap w:val="never"/>
        <w:tblW w:w="61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0"/>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2900" w:type="dxa"/>
          </w:tcPr>
          <w:p>
            <w:pPr>
              <w:ind w:left="237"/>
              <w:rPr>
                <w:rFonts w:hint="eastAsia" w:ascii="Calibri" w:hAnsi="Calibri" w:eastAsia="仿宋_GB2312" w:cs="Times New Roman"/>
                <w:sz w:val="24"/>
              </w:rPr>
            </w:pP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2900" w:type="dxa"/>
          </w:tcPr>
          <w:p>
            <w:pPr>
              <w:rPr>
                <w:rFonts w:ascii="Calibri" w:hAnsi="Calibri" w:eastAsia="宋体" w:cs="Times New Roman"/>
                <w:sz w:val="28"/>
                <w:szCs w:val="20"/>
              </w:rPr>
            </w:pPr>
            <w:r>
              <w:rPr>
                <w:sz w:val="20"/>
              </w:rPr>
              <w:drawing>
                <wp:inline distT="0" distB="0" distL="0" distR="0">
                  <wp:extent cx="1645920" cy="1087755"/>
                  <wp:effectExtent l="0" t="0" r="11430" b="17145"/>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30" cstate="print"/>
                          <a:stretch>
                            <a:fillRect/>
                          </a:stretch>
                        </pic:blipFill>
                        <pic:spPr>
                          <a:xfrm>
                            <a:off x="0" y="0"/>
                            <a:ext cx="1646351" cy="1087850"/>
                          </a:xfrm>
                          <a:prstGeom prst="rect">
                            <a:avLst/>
                          </a:prstGeom>
                        </pic:spPr>
                      </pic:pic>
                    </a:graphicData>
                  </a:graphic>
                </wp:inline>
              </w:drawing>
            </w:r>
          </w:p>
        </w:tc>
        <w:tc>
          <w:tcPr>
            <w:tcW w:w="3275" w:type="dxa"/>
          </w:tcPr>
          <w:p>
            <w:pPr>
              <w:rPr>
                <w:rFonts w:ascii="Calibri" w:hAnsi="Calibri" w:eastAsia="宋体" w:cs="Times New Roman"/>
                <w:sz w:val="28"/>
                <w:szCs w:val="20"/>
              </w:rPr>
            </w:pPr>
            <w:r>
              <w:rPr>
                <w:sz w:val="20"/>
              </w:rPr>
              <w:drawing>
                <wp:inline distT="0" distB="0" distL="0" distR="0">
                  <wp:extent cx="1584960" cy="1071880"/>
                  <wp:effectExtent l="0" t="0" r="15240" b="1397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31" cstate="print"/>
                          <a:stretch>
                            <a:fillRect/>
                          </a:stretch>
                        </pic:blipFill>
                        <pic:spPr>
                          <a:xfrm>
                            <a:off x="0" y="0"/>
                            <a:ext cx="1585043" cy="1072324"/>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J519 端唤醒线 T73c/14 对地波形振幅变小</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下一步测量 J965 端波形</w:t>
      </w:r>
      <w:r>
        <w:rPr>
          <w:rFonts w:hint="eastAsia" w:ascii="仿宋_GB2312" w:hAnsi="仿宋_GB2312" w:eastAsia="仿宋_GB2312" w:cs="宋体"/>
          <w:sz w:val="28"/>
          <w:szCs w:val="28"/>
          <w:lang w:val="en-US" w:eastAsia="zh-CN"/>
        </w:rPr>
        <w:t>。</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7.用示波器测量J965 端唤醒线 T40/26 对地波形，测量条件：按 E378，测量结果：</w:t>
      </w:r>
    </w:p>
    <w:tbl>
      <w:tblPr>
        <w:tblStyle w:val="3"/>
        <w:tblpPr w:leftFromText="180" w:rightFromText="180" w:vertAnchor="text" w:horzAnchor="page" w:tblpXSpec="center" w:tblpY="43"/>
        <w:tblOverlap w:val="never"/>
        <w:tblW w:w="61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0"/>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2900" w:type="dxa"/>
          </w:tcPr>
          <w:p>
            <w:pPr>
              <w:ind w:left="237"/>
              <w:rPr>
                <w:rFonts w:hint="eastAsia" w:ascii="Calibri" w:hAnsi="Calibri" w:eastAsia="仿宋_GB2312" w:cs="Times New Roman"/>
                <w:sz w:val="24"/>
              </w:rPr>
            </w:pP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2900" w:type="dxa"/>
          </w:tcPr>
          <w:p>
            <w:pPr>
              <w:rPr>
                <w:rFonts w:ascii="Calibri" w:hAnsi="Calibri" w:eastAsia="宋体" w:cs="Times New Roman"/>
                <w:sz w:val="28"/>
                <w:szCs w:val="20"/>
              </w:rPr>
            </w:pPr>
            <w:r>
              <w:rPr>
                <w:rFonts w:ascii="Times New Roman"/>
                <w:sz w:val="20"/>
              </w:rPr>
              <w:drawing>
                <wp:inline distT="0" distB="0" distL="0" distR="0">
                  <wp:extent cx="1642745" cy="1074420"/>
                  <wp:effectExtent l="0" t="0" r="14605" b="1143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32" cstate="print"/>
                          <a:stretch>
                            <a:fillRect/>
                          </a:stretch>
                        </pic:blipFill>
                        <pic:spPr>
                          <a:xfrm>
                            <a:off x="0" y="0"/>
                            <a:ext cx="1642854" cy="1074991"/>
                          </a:xfrm>
                          <a:prstGeom prst="rect">
                            <a:avLst/>
                          </a:prstGeom>
                        </pic:spPr>
                      </pic:pic>
                    </a:graphicData>
                  </a:graphic>
                </wp:inline>
              </w:drawing>
            </w:r>
          </w:p>
        </w:tc>
        <w:tc>
          <w:tcPr>
            <w:tcW w:w="3275" w:type="dxa"/>
          </w:tcPr>
          <w:p>
            <w:pPr>
              <w:rPr>
                <w:rFonts w:ascii="Calibri" w:hAnsi="Calibri" w:eastAsia="宋体" w:cs="Times New Roman"/>
                <w:sz w:val="28"/>
                <w:szCs w:val="20"/>
              </w:rPr>
            </w:pPr>
            <w:r>
              <w:rPr>
                <w:rFonts w:ascii="Times New Roman"/>
                <w:sz w:val="20"/>
              </w:rPr>
              <w:drawing>
                <wp:inline distT="0" distB="0" distL="0" distR="0">
                  <wp:extent cx="1642745" cy="1074420"/>
                  <wp:effectExtent l="0" t="0" r="14605" b="11430"/>
                  <wp:docPr id="1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a:picLocks noChangeAspect="1"/>
                          </pic:cNvPicPr>
                        </pic:nvPicPr>
                        <pic:blipFill>
                          <a:blip r:embed="rId32" cstate="print"/>
                          <a:stretch>
                            <a:fillRect/>
                          </a:stretch>
                        </pic:blipFill>
                        <pic:spPr>
                          <a:xfrm>
                            <a:off x="0" y="0"/>
                            <a:ext cx="1642854" cy="1074991"/>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唤醒线是由J519 提供12V 参考电位J965控制短暂接地，现 J519 端波形不能正常接地，且两端有 4.6V 压降，但 J965 端波形正常，分析 J519-J965 线路之间虚接电阻,请求拔下插头测量 J519—J965之间电阻。故障恢复。</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8.</w:t>
      </w:r>
      <w:r>
        <w:rPr>
          <w:rFonts w:hint="default" w:ascii="仿宋_GB2312" w:hAnsi="仿宋_GB2312" w:eastAsia="仿宋_GB2312" w:cs="宋体"/>
          <w:sz w:val="28"/>
          <w:szCs w:val="28"/>
          <w:lang w:val="en-US" w:eastAsia="zh-CN"/>
        </w:rPr>
        <w:t>实施功能检查，确认故障现象</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①按 E378 直接起车；</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②操作主驾驶员侧车门玻璃升降器开关左后按键：</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手动上升无异常，自动上升不动作，手动下降是自动上升，自动下降不动作， 其它玻璃升降器按键无异常；</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手动下降是自动上升，操作其它档位不动作，</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③其它玻璃升降器按键无异常。</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④操作左后门上的车门玻璃升降器开关无异常</w:t>
      </w:r>
    </w:p>
    <w:p>
      <w:pPr>
        <w:spacing w:line="560" w:lineRule="exact"/>
        <w:ind w:firstLine="560" w:firstLineChars="200"/>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9.分析故障</w:t>
      </w:r>
      <w:r>
        <w:rPr>
          <w:rFonts w:hint="default" w:ascii="仿宋_GB2312" w:hAnsi="仿宋_GB2312" w:eastAsia="仿宋_GB2312" w:cs="宋体"/>
          <w:sz w:val="28"/>
          <w:szCs w:val="28"/>
          <w:lang w:val="en-US" w:eastAsia="zh-CN"/>
        </w:rPr>
        <w:t>原因</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①玻璃升降器开关故障</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②相关线路故障</w:t>
      </w:r>
    </w:p>
    <w:p>
      <w:pPr>
        <w:spacing w:line="560" w:lineRule="exact"/>
        <w:ind w:firstLine="560" w:firstLineChars="200"/>
        <w:rPr>
          <w:rFonts w:hint="eastAsia"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读取故障码，</w:t>
      </w:r>
      <w:r>
        <w:rPr>
          <w:rFonts w:hint="eastAsia" w:ascii="仿宋_GB2312" w:hAnsi="仿宋_GB2312" w:eastAsia="仿宋_GB2312" w:cs="宋体"/>
          <w:sz w:val="28"/>
          <w:szCs w:val="28"/>
          <w:lang w:val="en-US" w:eastAsia="zh-CN"/>
        </w:rPr>
        <w:t>无</w:t>
      </w:r>
      <w:r>
        <w:rPr>
          <w:rFonts w:hint="default" w:ascii="仿宋_GB2312" w:hAnsi="仿宋_GB2312" w:eastAsia="仿宋_GB2312" w:cs="宋体"/>
          <w:sz w:val="28"/>
          <w:szCs w:val="28"/>
          <w:lang w:val="en-US" w:eastAsia="zh-CN"/>
        </w:rPr>
        <w:t>故障码</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根据上述分析及测试结果，确定测试突破点</w:t>
      </w:r>
      <w:r>
        <w:rPr>
          <w:rFonts w:hint="eastAsia" w:ascii="仿宋_GB2312" w:hAnsi="仿宋_GB2312" w:eastAsia="仿宋_GB2312" w:cs="宋体"/>
          <w:sz w:val="28"/>
          <w:szCs w:val="28"/>
          <w:lang w:val="en-US" w:eastAsia="zh-CN"/>
        </w:rPr>
        <w:t>为</w:t>
      </w:r>
      <w:r>
        <w:rPr>
          <w:rFonts w:hint="default" w:ascii="仿宋_GB2312" w:hAnsi="仿宋_GB2312" w:eastAsia="仿宋_GB2312" w:cs="宋体"/>
          <w:sz w:val="28"/>
          <w:szCs w:val="28"/>
          <w:lang w:val="en-US" w:eastAsia="zh-CN"/>
        </w:rPr>
        <w:t>玻璃升降器</w:t>
      </w:r>
      <w:r>
        <w:rPr>
          <w:rFonts w:hint="eastAsia" w:ascii="仿宋_GB2312" w:hAnsi="仿宋_GB2312" w:eastAsia="仿宋_GB2312" w:cs="宋体"/>
          <w:sz w:val="28"/>
          <w:szCs w:val="28"/>
          <w:lang w:val="en-US" w:eastAsia="zh-CN"/>
        </w:rPr>
        <w:t>。</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10.分析数据流，</w:t>
      </w:r>
      <w:r>
        <w:rPr>
          <w:rFonts w:hint="default" w:ascii="仿宋_GB2312" w:hAnsi="仿宋_GB2312" w:eastAsia="仿宋_GB2312" w:cs="宋体"/>
          <w:sz w:val="28"/>
          <w:szCs w:val="28"/>
          <w:lang w:val="en-US" w:eastAsia="zh-CN"/>
        </w:rPr>
        <w:t>ST 挡，操作玻璃升降器开关</w:t>
      </w:r>
      <w:r>
        <w:rPr>
          <w:rFonts w:hint="eastAsia" w:ascii="仿宋_GB2312" w:hAnsi="仿宋_GB2312" w:eastAsia="仿宋_GB2312" w:cs="宋体"/>
          <w:sz w:val="28"/>
          <w:szCs w:val="28"/>
          <w:lang w:val="en-US" w:eastAsia="zh-CN"/>
        </w:rPr>
        <w:t>，用诊断仪读取</w:t>
      </w:r>
      <w:r>
        <w:rPr>
          <w:rFonts w:hint="default" w:ascii="仿宋_GB2312" w:hAnsi="仿宋_GB2312" w:eastAsia="仿宋_GB2312" w:cs="宋体"/>
          <w:sz w:val="28"/>
          <w:szCs w:val="28"/>
          <w:lang w:val="en-US" w:eastAsia="zh-CN"/>
        </w:rPr>
        <w:t>J386 车窗升降器控制单元，驾驶员侧数据组</w:t>
      </w:r>
      <w:r>
        <w:rPr>
          <w:rFonts w:hint="eastAsia" w:ascii="仿宋_GB2312" w:hAnsi="仿宋_GB2312" w:eastAsia="仿宋_GB2312" w:cs="宋体"/>
          <w:sz w:val="28"/>
          <w:szCs w:val="28"/>
          <w:lang w:val="en-US" w:eastAsia="zh-CN"/>
        </w:rPr>
        <w:t>，测量结果：</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唤醒导线</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已按下</w:t>
      </w:r>
      <w:r>
        <w:rPr>
          <w:rFonts w:hint="eastAsia" w:ascii="仿宋_GB2312" w:hAnsi="仿宋_GB2312" w:eastAsia="仿宋_GB2312" w:cs="宋体"/>
          <w:sz w:val="28"/>
          <w:szCs w:val="28"/>
          <w:lang w:val="en-US" w:eastAsia="zh-CN"/>
        </w:rPr>
        <w:t>（标准描述：</w:t>
      </w:r>
      <w:r>
        <w:rPr>
          <w:rFonts w:hint="default" w:ascii="仿宋_GB2312" w:hAnsi="仿宋_GB2312" w:eastAsia="仿宋_GB2312" w:cs="宋体"/>
          <w:sz w:val="28"/>
          <w:szCs w:val="28"/>
          <w:lang w:val="en-US" w:eastAsia="zh-CN"/>
        </w:rPr>
        <w:t>已按下</w:t>
      </w:r>
      <w:r>
        <w:rPr>
          <w:rFonts w:hint="eastAsia" w:ascii="仿宋_GB2312" w:hAnsi="仿宋_GB2312" w:eastAsia="仿宋_GB2312" w:cs="宋体"/>
          <w:sz w:val="28"/>
          <w:szCs w:val="28"/>
          <w:lang w:val="en-US" w:eastAsia="zh-CN"/>
        </w:rPr>
        <w:t>，无异常）</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车窗升降器，后部，驾驶员侧</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未激活—手动下降—自动下降—手动上升—自动上升</w:t>
      </w:r>
      <w:r>
        <w:rPr>
          <w:rFonts w:hint="eastAsia" w:ascii="仿宋_GB2312" w:hAnsi="仿宋_GB2312" w:eastAsia="仿宋_GB2312" w:cs="宋体"/>
          <w:sz w:val="28"/>
          <w:szCs w:val="28"/>
          <w:lang w:val="en-US" w:eastAsia="zh-CN"/>
        </w:rPr>
        <w:t>（标准描述：</w:t>
      </w:r>
      <w:r>
        <w:rPr>
          <w:rFonts w:hint="default" w:ascii="仿宋_GB2312" w:hAnsi="仿宋_GB2312" w:eastAsia="仿宋_GB2312" w:cs="宋体"/>
          <w:sz w:val="28"/>
          <w:szCs w:val="28"/>
          <w:lang w:val="en-US" w:eastAsia="zh-CN"/>
        </w:rPr>
        <w:t>未激活—自动上升— 不可信 —手动上升— 不可信</w:t>
      </w:r>
      <w:r>
        <w:rPr>
          <w:rFonts w:hint="eastAsia" w:ascii="仿宋_GB2312" w:hAnsi="仿宋_GB2312" w:eastAsia="仿宋_GB2312" w:cs="宋体"/>
          <w:sz w:val="28"/>
          <w:szCs w:val="28"/>
          <w:lang w:val="en-US" w:eastAsia="zh-CN"/>
        </w:rPr>
        <w:t>，无异常）。</w:t>
      </w:r>
    </w:p>
    <w:p>
      <w:pPr>
        <w:spacing w:line="560" w:lineRule="exact"/>
        <w:ind w:firstLine="560" w:firstLineChars="200"/>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进一步测量 J386 端玻璃升降器开关波形。</w:t>
      </w:r>
    </w:p>
    <w:p>
      <w:pPr>
        <w:spacing w:line="560" w:lineRule="exact"/>
        <w:ind w:firstLine="560" w:firstLineChars="200"/>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11.用示波器测量</w:t>
      </w:r>
      <w:r>
        <w:rPr>
          <w:rFonts w:hint="default" w:ascii="仿宋_GB2312" w:hAnsi="仿宋_GB2312" w:eastAsia="仿宋_GB2312" w:cs="宋体"/>
          <w:sz w:val="28"/>
          <w:szCs w:val="28"/>
          <w:lang w:val="en-US" w:eastAsia="zh-CN"/>
        </w:rPr>
        <w:t>玻璃升降器开关端 T10l/8 对地波形</w:t>
      </w:r>
      <w:r>
        <w:rPr>
          <w:rFonts w:hint="eastAsia" w:ascii="仿宋_GB2312" w:hAnsi="仿宋_GB2312" w:eastAsia="仿宋_GB2312" w:cs="宋体"/>
          <w:sz w:val="28"/>
          <w:szCs w:val="28"/>
          <w:lang w:val="en-US" w:eastAsia="zh-CN"/>
        </w:rPr>
        <w:t>，测量条件：</w:t>
      </w:r>
      <w:r>
        <w:rPr>
          <w:rFonts w:hint="default" w:ascii="仿宋_GB2312" w:hAnsi="仿宋_GB2312" w:eastAsia="仿宋_GB2312" w:cs="宋体"/>
          <w:sz w:val="28"/>
          <w:szCs w:val="28"/>
          <w:lang w:val="en-US" w:eastAsia="zh-CN"/>
        </w:rPr>
        <w:t>ST 挡，操作玻璃升降器开关</w:t>
      </w:r>
      <w:r>
        <w:rPr>
          <w:rFonts w:hint="eastAsia" w:ascii="仿宋_GB2312" w:hAnsi="仿宋_GB2312" w:eastAsia="仿宋_GB2312" w:cs="宋体"/>
          <w:sz w:val="28"/>
          <w:szCs w:val="28"/>
          <w:lang w:val="en-US" w:eastAsia="zh-CN"/>
        </w:rPr>
        <w:t>，测量结果：</w:t>
      </w:r>
    </w:p>
    <w:tbl>
      <w:tblPr>
        <w:tblStyle w:val="3"/>
        <w:tblpPr w:leftFromText="180" w:rightFromText="180" w:vertAnchor="text" w:horzAnchor="page" w:tblpXSpec="center" w:tblpY="43"/>
        <w:tblOverlap w:val="never"/>
        <w:tblW w:w="61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0"/>
        <w:gridCol w:w="3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2900" w:type="dxa"/>
          </w:tcPr>
          <w:p>
            <w:pPr>
              <w:ind w:left="237"/>
              <w:rPr>
                <w:rFonts w:hint="eastAsia" w:ascii="Calibri" w:hAnsi="Calibri" w:eastAsia="仿宋_GB2312" w:cs="Times New Roman"/>
                <w:sz w:val="24"/>
              </w:rPr>
            </w:pPr>
            <w:r>
              <w:rPr>
                <w:rFonts w:hint="eastAsia" w:ascii="Calibri" w:hAnsi="Calibri" w:eastAsia="仿宋_GB2312" w:cs="Times New Roman"/>
                <w:sz w:val="24"/>
              </w:rPr>
              <w:t>标准波形（注意单位）</w:t>
            </w:r>
          </w:p>
        </w:tc>
        <w:tc>
          <w:tcPr>
            <w:tcW w:w="3275" w:type="dxa"/>
          </w:tcPr>
          <w:p>
            <w:pPr>
              <w:ind w:left="238"/>
              <w:rPr>
                <w:rFonts w:hint="eastAsia" w:ascii="Calibri" w:hAnsi="Calibri" w:eastAsia="仿宋_GB2312" w:cs="Times New Roman"/>
                <w:sz w:val="24"/>
              </w:rPr>
            </w:pPr>
            <w:r>
              <w:rPr>
                <w:rFonts w:hint="eastAsia" w:ascii="Calibri" w:hAnsi="Calibri" w:eastAsia="仿宋_GB2312" w:cs="Times New Roman"/>
                <w:sz w:val="24"/>
              </w:rPr>
              <w:t>实测波形（圈出异常）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18" w:hRule="atLeast"/>
          <w:jc w:val="center"/>
        </w:trPr>
        <w:tc>
          <w:tcPr>
            <w:tcW w:w="2900" w:type="dxa"/>
          </w:tcPr>
          <w:p>
            <w:pPr>
              <w:rPr>
                <w:rFonts w:ascii="Calibri" w:hAnsi="Calibri" w:eastAsia="宋体" w:cs="Times New Roman"/>
                <w:sz w:val="28"/>
                <w:szCs w:val="20"/>
              </w:rPr>
            </w:pPr>
            <w:r>
              <w:rPr>
                <w:rFonts w:ascii="Times New Roman"/>
                <w:sz w:val="20"/>
              </w:rPr>
              <w:drawing>
                <wp:inline distT="0" distB="0" distL="0" distR="0">
                  <wp:extent cx="1699895" cy="1098550"/>
                  <wp:effectExtent l="0" t="0" r="14605" b="6350"/>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jpeg"/>
                          <pic:cNvPicPr>
                            <a:picLocks noChangeAspect="1"/>
                          </pic:cNvPicPr>
                        </pic:nvPicPr>
                        <pic:blipFill>
                          <a:blip r:embed="rId33" cstate="print"/>
                          <a:stretch>
                            <a:fillRect/>
                          </a:stretch>
                        </pic:blipFill>
                        <pic:spPr>
                          <a:xfrm>
                            <a:off x="0" y="0"/>
                            <a:ext cx="1700060" cy="1098803"/>
                          </a:xfrm>
                          <a:prstGeom prst="rect">
                            <a:avLst/>
                          </a:prstGeom>
                        </pic:spPr>
                      </pic:pic>
                    </a:graphicData>
                  </a:graphic>
                </wp:inline>
              </w:drawing>
            </w:r>
          </w:p>
        </w:tc>
        <w:tc>
          <w:tcPr>
            <w:tcW w:w="3275" w:type="dxa"/>
          </w:tcPr>
          <w:p>
            <w:pPr>
              <w:rPr>
                <w:rFonts w:ascii="Calibri" w:hAnsi="Calibri" w:eastAsia="宋体" w:cs="Times New Roman"/>
                <w:sz w:val="28"/>
                <w:szCs w:val="20"/>
              </w:rPr>
            </w:pPr>
            <w:r>
              <w:rPr>
                <w:rFonts w:ascii="Times New Roman"/>
                <w:sz w:val="20"/>
              </w:rPr>
              <w:drawing>
                <wp:inline distT="0" distB="0" distL="0" distR="0">
                  <wp:extent cx="1699895" cy="1098550"/>
                  <wp:effectExtent l="0" t="0" r="14605" b="6350"/>
                  <wp:docPr id="2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jpeg"/>
                          <pic:cNvPicPr>
                            <a:picLocks noChangeAspect="1"/>
                          </pic:cNvPicPr>
                        </pic:nvPicPr>
                        <pic:blipFill>
                          <a:blip r:embed="rId33" cstate="print"/>
                          <a:stretch>
                            <a:fillRect/>
                          </a:stretch>
                        </pic:blipFill>
                        <pic:spPr>
                          <a:xfrm>
                            <a:off x="0" y="0"/>
                            <a:ext cx="1700060" cy="1098803"/>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宋体"/>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Calibri" w:hAnsi="Calibri" w:eastAsia="宋体" w:cs="Times New Roman"/>
          <w:szCs w:val="24"/>
        </w:rPr>
      </w:pPr>
      <w:r>
        <w:rPr>
          <w:rFonts w:hint="default" w:ascii="仿宋_GB2312" w:hAnsi="仿宋_GB2312" w:eastAsia="仿宋_GB2312" w:cs="宋体"/>
          <w:sz w:val="28"/>
          <w:szCs w:val="28"/>
          <w:lang w:val="en-US" w:eastAsia="zh-CN"/>
        </w:rPr>
        <w:t>因测得开关端波形无异常，而 J386 端玻璃升降器开关波形不能完全控制接地， 且各档位电位都偏高，可能是 J386 内部或 J386 到开关端线路之间虚接电阻，申请拔 J386 端插头及开关插头测线间电阻。测得 T32/30 到 T10l/8 之间虚接 200Ω电阻，故障恢复。</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（四）故障机理分析</w:t>
      </w:r>
    </w:p>
    <w:p>
      <w:pPr>
        <w:pStyle w:val="5"/>
        <w:spacing w:before="3"/>
        <w:ind w:left="106" w:firstLine="560" w:firstLineChars="200"/>
        <w:rPr>
          <w:rFonts w:hint="default" w:ascii="仿宋_GB2312" w:hAnsi="仿宋_GB2312" w:eastAsia="仿宋_GB2312" w:cs="宋体"/>
          <w:kern w:val="2"/>
          <w:sz w:val="28"/>
          <w:szCs w:val="28"/>
          <w:lang w:val="en-US" w:eastAsia="zh-CN" w:bidi="ar-SA"/>
        </w:rPr>
      </w:pPr>
      <w:r>
        <w:rPr>
          <w:rFonts w:hint="default" w:ascii="仿宋_GB2312" w:hAnsi="仿宋_GB2312" w:eastAsia="仿宋_GB2312" w:cs="宋体"/>
          <w:kern w:val="2"/>
          <w:sz w:val="28"/>
          <w:szCs w:val="28"/>
          <w:lang w:val="en-US" w:eastAsia="zh-CN" w:bidi="ar-SA"/>
        </w:rPr>
        <w:t>14.结合诊断结果，分析故障机理</w:t>
      </w:r>
    </w:p>
    <w:p>
      <w:pPr>
        <w:pStyle w:val="5"/>
        <w:spacing w:before="4" w:line="242" w:lineRule="auto"/>
        <w:ind w:left="106" w:right="82" w:firstLine="560" w:firstLineChars="200"/>
        <w:rPr>
          <w:rFonts w:hint="default" w:ascii="仿宋_GB2312" w:hAnsi="仿宋_GB2312" w:eastAsia="仿宋_GB2312" w:cs="宋体"/>
          <w:kern w:val="2"/>
          <w:sz w:val="28"/>
          <w:szCs w:val="28"/>
          <w:lang w:val="en-US" w:eastAsia="zh-CN" w:bidi="ar-SA"/>
        </w:rPr>
      </w:pPr>
      <w:r>
        <w:rPr>
          <w:rFonts w:hint="default" w:ascii="仿宋_GB2312" w:hAnsi="仿宋_GB2312" w:eastAsia="仿宋_GB2312" w:cs="宋体"/>
          <w:kern w:val="2"/>
          <w:sz w:val="28"/>
          <w:szCs w:val="28"/>
          <w:lang w:val="en-US" w:eastAsia="zh-CN" w:bidi="ar-SA"/>
        </w:rPr>
        <w:t>①由于 J386 总线交叉，导致 J386 的信息无法通过总线正确的传出，造成驾驶侧车门部分功能失效。</w:t>
      </w:r>
    </w:p>
    <w:p>
      <w:pPr>
        <w:pStyle w:val="5"/>
        <w:spacing w:before="3" w:line="242" w:lineRule="auto"/>
        <w:ind w:left="106" w:right="447" w:firstLine="560" w:firstLineChars="200"/>
        <w:rPr>
          <w:rFonts w:hint="default" w:ascii="仿宋_GB2312" w:hAnsi="仿宋_GB2312" w:eastAsia="仿宋_GB2312" w:cs="宋体"/>
          <w:kern w:val="2"/>
          <w:sz w:val="28"/>
          <w:szCs w:val="28"/>
          <w:lang w:val="en-US" w:eastAsia="zh-CN" w:bidi="ar-SA"/>
        </w:rPr>
      </w:pPr>
      <w:r>
        <w:rPr>
          <w:rFonts w:hint="default" w:ascii="仿宋_GB2312" w:hAnsi="仿宋_GB2312" w:eastAsia="仿宋_GB2312" w:cs="宋体"/>
          <w:kern w:val="2"/>
          <w:sz w:val="28"/>
          <w:szCs w:val="28"/>
          <w:lang w:val="en-US" w:eastAsia="zh-CN" w:bidi="ar-SA"/>
        </w:rPr>
        <w:t>②由于唤醒线虚接电阻不能完全接地，导致按 E378 时 J965 不能唤醒 J519,导致不能正常打开点火开关；</w:t>
      </w:r>
    </w:p>
    <w:p>
      <w:pPr>
        <w:spacing w:line="560" w:lineRule="exact"/>
        <w:ind w:firstLine="560" w:firstLineChars="200"/>
        <w:rPr>
          <w:rFonts w:hint="default" w:ascii="仿宋_GB2312" w:hAnsi="仿宋_GB2312" w:eastAsia="仿宋_GB2312" w:cs="宋体"/>
          <w:kern w:val="2"/>
          <w:sz w:val="28"/>
          <w:szCs w:val="28"/>
          <w:lang w:val="en-US" w:eastAsia="zh-CN" w:bidi="ar-SA"/>
        </w:rPr>
      </w:pPr>
      <w:r>
        <w:rPr>
          <w:rFonts w:hint="default" w:ascii="仿宋_GB2312" w:hAnsi="仿宋_GB2312" w:eastAsia="仿宋_GB2312" w:cs="宋体"/>
          <w:kern w:val="2"/>
          <w:sz w:val="28"/>
          <w:szCs w:val="28"/>
          <w:lang w:val="en-US" w:eastAsia="zh-CN" w:bidi="ar-SA"/>
        </w:rPr>
        <w:t>③由于 J386 与玻璃升降器开关线路之间虚接电阻，导致 J386 端玻璃升降器信号不能完全控制接地，造成左前门上的左后玻璃升降器档位混乱。</w:t>
      </w:r>
    </w:p>
    <w:p>
      <w:pPr>
        <w:numPr>
          <w:ilvl w:val="0"/>
          <w:numId w:val="3"/>
        </w:num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理论考核</w:t>
      </w:r>
    </w:p>
    <w:p>
      <w:pPr>
        <w:numPr>
          <w:ilvl w:val="1"/>
          <w:numId w:val="4"/>
        </w:num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关于迈腾 B8 MOST 总线的描述正确的是（BD ）。</w:t>
      </w:r>
    </w:p>
    <w:p>
      <w:pPr>
        <w:numPr>
          <w:ilvl w:val="0"/>
          <w:numId w:val="5"/>
        </w:numPr>
        <w:spacing w:line="560" w:lineRule="exact"/>
        <w:ind w:leftChars="200" w:firstLine="280" w:firstLineChars="100"/>
        <w:rPr>
          <w:rFonts w:hint="eastAsia" w:ascii="仿宋_GB2312" w:hAnsi="仿宋_GB2312" w:eastAsia="仿宋_GB2312" w:cs="宋体"/>
          <w:sz w:val="28"/>
          <w:szCs w:val="28"/>
        </w:rPr>
      </w:pPr>
      <w:r>
        <w:rPr>
          <w:rFonts w:hint="eastAsia" w:ascii="仿宋_GB2312" w:hAnsi="仿宋_GB2312" w:eastAsia="仿宋_GB2312" w:cs="宋体"/>
          <w:sz w:val="28"/>
          <w:szCs w:val="28"/>
        </w:rPr>
        <w:t>MOST 总线是迈腾车型标准配置</w:t>
      </w:r>
    </w:p>
    <w:p>
      <w:pPr>
        <w:numPr>
          <w:ilvl w:val="0"/>
          <w:numId w:val="5"/>
        </w:numPr>
        <w:spacing w:line="560" w:lineRule="exact"/>
        <w:ind w:left="420" w:leftChars="200" w:firstLine="280" w:firstLineChars="100"/>
        <w:rPr>
          <w:rFonts w:hint="eastAsia" w:ascii="仿宋_GB2312" w:hAnsi="仿宋_GB2312" w:eastAsia="仿宋_GB2312" w:cs="宋体"/>
          <w:sz w:val="28"/>
          <w:szCs w:val="28"/>
        </w:rPr>
      </w:pPr>
      <w:r>
        <w:rPr>
          <w:rFonts w:hint="eastAsia" w:ascii="仿宋_GB2312" w:hAnsi="仿宋_GB2312" w:eastAsia="仿宋_GB2312" w:cs="宋体"/>
          <w:sz w:val="28"/>
          <w:szCs w:val="28"/>
        </w:rPr>
        <w:t>MOST 总线一般用于连接图像、视频和音频数据的多媒体系统</w:t>
      </w:r>
    </w:p>
    <w:p>
      <w:pPr>
        <w:numPr>
          <w:numId w:val="0"/>
        </w:numPr>
        <w:spacing w:line="560" w:lineRule="exact"/>
        <w:ind w:leftChars="300"/>
        <w:rPr>
          <w:rFonts w:hint="eastAsia" w:ascii="仿宋_GB2312" w:hAnsi="仿宋_GB2312" w:eastAsia="仿宋_GB2312" w:cs="宋体"/>
          <w:sz w:val="28"/>
          <w:szCs w:val="28"/>
        </w:rPr>
      </w:pPr>
      <w:r>
        <w:rPr>
          <w:rFonts w:hint="eastAsia" w:ascii="仿宋_GB2312" w:hAnsi="仿宋_GB2312" w:eastAsia="仿宋_GB2312" w:cs="宋体"/>
          <w:sz w:val="28"/>
          <w:szCs w:val="28"/>
        </w:rPr>
        <w:t>C．网关模块 J533 是 MOST  总线环的主控制单元</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D．MOST 数据总线可实现组合仪表控制单元 J285、 数字式音响套件控制单元 J525、和信息娱乐系统电子装置控制单元 J794 组件之间的数据交换。</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1-2</w:t>
      </w:r>
      <w:r>
        <w:rPr>
          <w:rFonts w:hint="eastAsia" w:ascii="仿宋_GB2312" w:hAnsi="仿宋_GB2312" w:eastAsia="仿宋_GB2312" w:cs="宋体"/>
          <w:sz w:val="28"/>
          <w:szCs w:val="28"/>
        </w:rPr>
        <w:t xml:space="preserve">.有关迈腾 B8 轿车，刮水器不工作，可能的故障原因有（ABC ） </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A．发动机舱盖锁故障</w:t>
      </w:r>
      <w:r>
        <w:rPr>
          <w:rFonts w:hint="eastAsia" w:ascii="仿宋_GB2312" w:hAnsi="仿宋_GB2312" w:eastAsia="仿宋_GB2312" w:cs="宋体"/>
          <w:sz w:val="28"/>
          <w:szCs w:val="28"/>
        </w:rPr>
        <w:tab/>
      </w:r>
      <w:r>
        <w:rPr>
          <w:rFonts w:hint="eastAsia" w:ascii="仿宋_GB2312" w:hAnsi="仿宋_GB2312" w:eastAsia="仿宋_GB2312" w:cs="宋体"/>
          <w:sz w:val="28"/>
          <w:szCs w:val="28"/>
        </w:rPr>
        <w:tab/>
      </w:r>
      <w:r>
        <w:rPr>
          <w:rFonts w:hint="eastAsia" w:ascii="仿宋_GB2312" w:hAnsi="仿宋_GB2312" w:eastAsia="仿宋_GB2312" w:cs="宋体"/>
          <w:sz w:val="28"/>
          <w:szCs w:val="28"/>
          <w:lang w:val="en-US" w:eastAsia="zh-CN"/>
        </w:rPr>
        <w:t xml:space="preserve">         </w:t>
      </w:r>
      <w:r>
        <w:rPr>
          <w:rFonts w:hint="eastAsia" w:ascii="仿宋_GB2312" w:hAnsi="仿宋_GB2312" w:eastAsia="仿宋_GB2312" w:cs="宋体"/>
          <w:sz w:val="28"/>
          <w:szCs w:val="28"/>
        </w:rPr>
        <w:t>B．舒适 CAN 总线故障</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C．车载电网控制单元 J519 故障</w:t>
      </w:r>
      <w:r>
        <w:rPr>
          <w:rFonts w:hint="eastAsia" w:ascii="仿宋_GB2312" w:hAnsi="仿宋_GB2312" w:eastAsia="仿宋_GB2312" w:cs="宋体"/>
          <w:sz w:val="28"/>
          <w:szCs w:val="28"/>
        </w:rPr>
        <w:tab/>
      </w:r>
      <w:r>
        <w:rPr>
          <w:rFonts w:hint="eastAsia" w:ascii="仿宋_GB2312" w:hAnsi="仿宋_GB2312" w:eastAsia="仿宋_GB2312" w:cs="宋体"/>
          <w:sz w:val="28"/>
          <w:szCs w:val="28"/>
        </w:rPr>
        <w:t>D．后备箱盖锁故障</w:t>
      </w:r>
    </w:p>
    <w:p>
      <w:pPr>
        <w:keepNext/>
        <w:keepLines/>
        <w:spacing w:line="560" w:lineRule="exact"/>
        <w:ind w:left="559" w:leftChars="266" w:firstLine="0" w:firstLineChars="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1-3</w:t>
      </w:r>
      <w:r>
        <w:rPr>
          <w:rFonts w:hint="eastAsia" w:ascii="仿宋_GB2312" w:hAnsi="仿宋_GB2312" w:eastAsia="仿宋_GB2312" w:cs="宋体"/>
          <w:sz w:val="28"/>
          <w:szCs w:val="28"/>
        </w:rPr>
        <w:t>.迈腾 B8 多功能方向盘无法控制仪表显示可能的原因有 ( ABCD</w:t>
      </w:r>
      <w:r>
        <w:rPr>
          <w:rFonts w:hint="eastAsia" w:ascii="仿宋_GB2312" w:hAnsi="仿宋_GB2312" w:eastAsia="仿宋_GB2312" w:cs="宋体"/>
          <w:sz w:val="28"/>
          <w:szCs w:val="28"/>
        </w:rPr>
        <w:tab/>
      </w:r>
      <w:r>
        <w:rPr>
          <w:rFonts w:hint="eastAsia" w:ascii="仿宋_GB2312" w:hAnsi="仿宋_GB2312" w:eastAsia="仿宋_GB2312" w:cs="宋体"/>
          <w:sz w:val="28"/>
          <w:szCs w:val="28"/>
        </w:rPr>
        <w:t xml:space="preserve">) </w:t>
      </w:r>
      <w:r>
        <w:rPr>
          <w:rFonts w:hint="eastAsia" w:ascii="仿宋_GB2312" w:hAnsi="仿宋_GB2312" w:eastAsia="仿宋_GB2312" w:cs="宋体"/>
          <w:sz w:val="28"/>
          <w:szCs w:val="28"/>
          <w:lang w:val="en-US" w:eastAsia="zh-CN"/>
        </w:rPr>
        <w:t xml:space="preserve"> </w:t>
      </w:r>
      <w:r>
        <w:rPr>
          <w:rFonts w:hint="eastAsia" w:ascii="仿宋_GB2312" w:hAnsi="仿宋_GB2312" w:eastAsia="仿宋_GB2312" w:cs="宋体"/>
          <w:sz w:val="28"/>
          <w:szCs w:val="28"/>
        </w:rPr>
        <w:t>A．多功能方向盘控制单元</w:t>
      </w:r>
      <w:r>
        <w:rPr>
          <w:rFonts w:hint="eastAsia" w:ascii="仿宋_GB2312" w:hAnsi="仿宋_GB2312" w:eastAsia="仿宋_GB2312" w:cs="宋体"/>
          <w:sz w:val="28"/>
          <w:szCs w:val="28"/>
          <w:lang w:val="en-US" w:eastAsia="zh-CN"/>
        </w:rPr>
        <w:t xml:space="preserve">       </w:t>
      </w:r>
      <w:r>
        <w:rPr>
          <w:rFonts w:hint="eastAsia" w:ascii="仿宋_GB2312" w:hAnsi="仿宋_GB2312" w:eastAsia="仿宋_GB2312" w:cs="宋体"/>
          <w:sz w:val="28"/>
          <w:szCs w:val="28"/>
        </w:rPr>
        <w:tab/>
      </w:r>
      <w:r>
        <w:rPr>
          <w:rFonts w:hint="eastAsia" w:ascii="仿宋_GB2312" w:hAnsi="仿宋_GB2312" w:eastAsia="仿宋_GB2312" w:cs="宋体"/>
          <w:sz w:val="28"/>
          <w:szCs w:val="28"/>
        </w:rPr>
        <w:t>B．组合仪表控制单元</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C．网关控制单元</w:t>
      </w:r>
      <w:r>
        <w:rPr>
          <w:rFonts w:hint="eastAsia" w:ascii="仿宋_GB2312" w:hAnsi="仿宋_GB2312" w:eastAsia="仿宋_GB2312" w:cs="宋体"/>
          <w:sz w:val="28"/>
          <w:szCs w:val="28"/>
        </w:rPr>
        <w:tab/>
      </w:r>
      <w:r>
        <w:rPr>
          <w:rFonts w:hint="eastAsia" w:ascii="仿宋_GB2312" w:hAnsi="仿宋_GB2312" w:eastAsia="仿宋_GB2312" w:cs="宋体"/>
          <w:sz w:val="28"/>
          <w:szCs w:val="28"/>
          <w:lang w:val="en-US" w:eastAsia="zh-CN"/>
        </w:rPr>
        <w:t xml:space="preserve">               </w:t>
      </w:r>
      <w:r>
        <w:rPr>
          <w:rFonts w:hint="eastAsia" w:ascii="仿宋_GB2312" w:hAnsi="仿宋_GB2312" w:eastAsia="仿宋_GB2312" w:cs="宋体"/>
          <w:sz w:val="28"/>
          <w:szCs w:val="28"/>
        </w:rPr>
        <w:t>D．控制单元编码错误</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1-4</w:t>
      </w:r>
      <w:r>
        <w:rPr>
          <w:rFonts w:hint="eastAsia" w:ascii="仿宋_GB2312" w:hAnsi="仿宋_GB2312" w:eastAsia="仿宋_GB2312" w:cs="宋体"/>
          <w:sz w:val="28"/>
          <w:szCs w:val="28"/>
        </w:rPr>
        <w:t>.关于迈腾 B8 电动车窗升降控制系统描述正确的是（ AB ）</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A．四个车门升降器控制单元都没有传统的实体 15#单线</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B．两个后车门升降器控制单元都没有传统的实体 75#单线</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C．两个后车门升降器控制单元都通过 LIN 总线传递 15#信息</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D．两个后车门升降器控制单元不需要 15#信息</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1-5</w:t>
      </w:r>
      <w:r>
        <w:rPr>
          <w:rFonts w:hint="eastAsia" w:ascii="仿宋_GB2312" w:hAnsi="仿宋_GB2312" w:eastAsia="仿宋_GB2312" w:cs="宋体"/>
          <w:sz w:val="28"/>
          <w:szCs w:val="28"/>
        </w:rPr>
        <w:t>.针对迈腾 B8 电动车窗升降器不按逻辑档位运行导致档位控制紊乱原因可能是（ A BCD</w:t>
      </w:r>
      <w:r>
        <w:rPr>
          <w:rFonts w:hint="eastAsia" w:ascii="仿宋_GB2312" w:hAnsi="仿宋_GB2312" w:eastAsia="仿宋_GB2312" w:cs="宋体"/>
          <w:sz w:val="28"/>
          <w:szCs w:val="28"/>
        </w:rPr>
        <w:tab/>
      </w:r>
      <w:r>
        <w:rPr>
          <w:rFonts w:hint="eastAsia" w:ascii="仿宋_GB2312" w:hAnsi="仿宋_GB2312" w:eastAsia="仿宋_GB2312" w:cs="宋体"/>
          <w:sz w:val="28"/>
          <w:szCs w:val="28"/>
        </w:rPr>
        <w:t>）</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A．开关故障</w:t>
      </w:r>
      <w:r>
        <w:rPr>
          <w:rFonts w:hint="eastAsia" w:ascii="仿宋_GB2312" w:hAnsi="仿宋_GB2312" w:eastAsia="仿宋_GB2312" w:cs="宋体"/>
          <w:sz w:val="28"/>
          <w:szCs w:val="28"/>
        </w:rPr>
        <w:tab/>
      </w:r>
      <w:r>
        <w:rPr>
          <w:rFonts w:hint="eastAsia" w:ascii="仿宋_GB2312" w:hAnsi="仿宋_GB2312" w:eastAsia="仿宋_GB2312" w:cs="宋体"/>
          <w:sz w:val="28"/>
          <w:szCs w:val="28"/>
          <w:lang w:val="en-US" w:eastAsia="zh-CN"/>
        </w:rPr>
        <w:t xml:space="preserve">                    </w:t>
      </w:r>
      <w:r>
        <w:rPr>
          <w:rFonts w:hint="eastAsia" w:ascii="仿宋_GB2312" w:hAnsi="仿宋_GB2312" w:eastAsia="仿宋_GB2312" w:cs="宋体"/>
          <w:sz w:val="28"/>
          <w:szCs w:val="28"/>
        </w:rPr>
        <w:t>B．线路故障</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C．控制单元软件故障</w:t>
      </w:r>
      <w:r>
        <w:rPr>
          <w:rFonts w:hint="eastAsia" w:ascii="仿宋_GB2312" w:hAnsi="仿宋_GB2312" w:eastAsia="仿宋_GB2312" w:cs="宋体"/>
          <w:sz w:val="28"/>
          <w:szCs w:val="28"/>
        </w:rPr>
        <w:tab/>
      </w:r>
      <w:r>
        <w:rPr>
          <w:rFonts w:hint="eastAsia" w:ascii="仿宋_GB2312" w:hAnsi="仿宋_GB2312" w:eastAsia="仿宋_GB2312" w:cs="宋体"/>
          <w:sz w:val="28"/>
          <w:szCs w:val="28"/>
          <w:lang w:val="en-US" w:eastAsia="zh-CN"/>
        </w:rPr>
        <w:t xml:space="preserve">              </w:t>
      </w:r>
      <w:r>
        <w:rPr>
          <w:rFonts w:hint="eastAsia" w:ascii="仿宋_GB2312" w:hAnsi="仿宋_GB2312" w:eastAsia="仿宋_GB2312" w:cs="宋体"/>
          <w:sz w:val="28"/>
          <w:szCs w:val="28"/>
        </w:rPr>
        <w:t>D．机械故障</w:t>
      </w:r>
    </w:p>
    <w:p>
      <w:pPr>
        <w:keepNext/>
        <w:keepLines/>
        <w:spacing w:line="560" w:lineRule="exact"/>
        <w:ind w:firstLine="560" w:firstLineChars="200"/>
        <w:outlineLvl w:val="1"/>
        <w:rPr>
          <w:rFonts w:hint="eastAsia" w:ascii="仿宋_GB2312" w:hAnsi="仿宋_GB2312" w:eastAsia="仿宋_GB2312" w:cs="宋体"/>
          <w:sz w:val="28"/>
          <w:szCs w:val="28"/>
        </w:rPr>
      </w:pPr>
    </w:p>
    <w:p>
      <w:pPr>
        <w:keepNext/>
        <w:keepLines/>
        <w:spacing w:line="560" w:lineRule="exact"/>
        <w:ind w:firstLine="560" w:firstLineChars="200"/>
        <w:outlineLvl w:val="1"/>
        <w:rPr>
          <w:rFonts w:hint="eastAsia" w:ascii="仿宋_GB2312" w:hAnsi="仿宋_GB2312" w:eastAsia="仿宋_GB2312" w:cs="宋体"/>
          <w:sz w:val="28"/>
          <w:szCs w:val="28"/>
        </w:rPr>
      </w:pPr>
    </w:p>
    <w:p>
      <w:pPr>
        <w:keepNext/>
        <w:keepLines/>
        <w:spacing w:line="560" w:lineRule="exact"/>
        <w:ind w:firstLine="560" w:firstLineChars="200"/>
        <w:outlineLvl w:val="1"/>
        <w:rPr>
          <w:rFonts w:hint="eastAsia" w:ascii="仿宋_GB2312" w:hAnsi="仿宋_GB2312" w:eastAsia="仿宋_GB2312" w:cs="宋体"/>
          <w:sz w:val="28"/>
          <w:szCs w:val="28"/>
        </w:rPr>
      </w:pPr>
    </w:p>
    <w:p>
      <w:pPr>
        <w:keepNext/>
        <w:keepLines/>
        <w:spacing w:line="560" w:lineRule="exact"/>
        <w:ind w:firstLine="560" w:firstLineChars="200"/>
        <w:outlineLvl w:val="1"/>
        <w:rPr>
          <w:rFonts w:hint="eastAsia" w:ascii="仿宋_GB2312" w:hAnsi="仿宋_GB2312" w:eastAsia="仿宋_GB2312" w:cs="宋体"/>
          <w:sz w:val="28"/>
          <w:szCs w:val="28"/>
        </w:rPr>
      </w:pPr>
    </w:p>
    <w:p>
      <w:pPr>
        <w:keepNext/>
        <w:keepLines/>
        <w:spacing w:line="560" w:lineRule="exact"/>
        <w:ind w:firstLine="560" w:firstLineChars="200"/>
        <w:outlineLvl w:val="1"/>
        <w:rPr>
          <w:rFonts w:hint="eastAsia" w:ascii="仿宋_GB2312" w:hAnsi="仿宋_GB2312" w:eastAsia="仿宋_GB2312" w:cs="宋体"/>
          <w:sz w:val="28"/>
          <w:szCs w:val="28"/>
        </w:rPr>
      </w:pPr>
    </w:p>
    <w:p>
      <w:pPr>
        <w:keepNext/>
        <w:keepLines/>
        <w:spacing w:line="560" w:lineRule="exact"/>
        <w:ind w:firstLine="560" w:firstLineChars="200"/>
        <w:outlineLvl w:val="1"/>
        <w:rPr>
          <w:rFonts w:hint="eastAsia" w:ascii="仿宋_GB2312" w:hAnsi="仿宋_GB2312" w:eastAsia="仿宋_GB2312" w:cs="宋体"/>
          <w:sz w:val="28"/>
          <w:szCs w:val="28"/>
        </w:rPr>
      </w:pPr>
    </w:p>
    <w:p>
      <w:pPr>
        <w:keepNext/>
        <w:keepLines/>
        <w:spacing w:line="560" w:lineRule="exact"/>
        <w:ind w:firstLine="560" w:firstLineChars="200"/>
        <w:outlineLvl w:val="1"/>
        <w:rPr>
          <w:rFonts w:hint="eastAsia" w:ascii="仿宋_GB2312" w:hAnsi="仿宋_GB2312" w:eastAsia="仿宋_GB2312" w:cs="宋体"/>
          <w:sz w:val="28"/>
          <w:szCs w:val="28"/>
        </w:rPr>
      </w:pPr>
    </w:p>
    <w:p>
      <w:pPr>
        <w:keepNext/>
        <w:keepLines/>
        <w:spacing w:line="560" w:lineRule="exact"/>
        <w:ind w:firstLine="562" w:firstLineChars="200"/>
        <w:outlineLvl w:val="1"/>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任务二：灯光控制系统故障的诊断与排除</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（一）故障点</w:t>
      </w:r>
    </w:p>
    <w:p>
      <w:pPr>
        <w:keepNext/>
        <w:keepLines/>
        <w:spacing w:line="560" w:lineRule="exact"/>
        <w:ind w:firstLine="560" w:firstLineChars="200"/>
        <w:outlineLvl w:val="1"/>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rPr>
        <w:t>灯光开关电源（SC8-EX1 的T4di/2 之间 570 欧），S制动开关J519 端T73c/58 对 12V</w:t>
      </w:r>
      <w:r>
        <w:rPr>
          <w:rFonts w:hint="eastAsia" w:ascii="仿宋_GB2312" w:hAnsi="仿宋_GB2312" w:eastAsia="仿宋_GB2312" w:cs="宋体"/>
          <w:sz w:val="28"/>
          <w:szCs w:val="28"/>
          <w:lang w:eastAsia="zh-CN"/>
        </w:rPr>
        <w:t>；</w:t>
      </w:r>
      <w:r>
        <w:rPr>
          <w:rFonts w:hint="eastAsia" w:ascii="仿宋_GB2312" w:hAnsi="仿宋_GB2312" w:eastAsia="仿宋_GB2312" w:cs="宋体"/>
          <w:sz w:val="28"/>
          <w:szCs w:val="28"/>
        </w:rPr>
        <w:t>M10右侧制动信号灯灯泡（T73c/8-T8bh/5）车身</w:t>
      </w:r>
      <w:r>
        <w:rPr>
          <w:rFonts w:hint="eastAsia" w:ascii="仿宋_GB2312" w:hAnsi="仿宋_GB2312" w:eastAsia="仿宋_GB2312" w:cs="宋体"/>
          <w:sz w:val="28"/>
          <w:szCs w:val="28"/>
          <w:lang w:eastAsia="zh-CN"/>
        </w:rPr>
        <w:t>。</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（二）故障现象</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车辆制动灯和雾灯异常</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①按 E378，无 ON 挡，直接启动着车；</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②仪表无制动踏板指示灯，其它无异常；</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③右侧（车身上）制动信号灯不亮，其它制动灯长亮。</w:t>
      </w:r>
    </w:p>
    <w:p>
      <w:pPr>
        <w:numPr>
          <w:ilvl w:val="0"/>
          <w:numId w:val="2"/>
        </w:numPr>
        <w:spacing w:line="560" w:lineRule="exact"/>
        <w:ind w:left="0" w:leftChars="0"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诊断流程</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pPr>
      <w:r>
        <w:drawing>
          <wp:inline distT="0" distB="0" distL="0" distR="0">
            <wp:extent cx="1416050" cy="1881505"/>
            <wp:effectExtent l="0" t="0" r="12700" b="4445"/>
            <wp:docPr id="2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2.jpeg"/>
                    <pic:cNvPicPr>
                      <a:picLocks noChangeAspect="1"/>
                    </pic:cNvPicPr>
                  </pic:nvPicPr>
                  <pic:blipFill>
                    <a:blip r:embed="rId34" cstate="print"/>
                    <a:stretch>
                      <a:fillRect/>
                    </a:stretch>
                  </pic:blipFill>
                  <pic:spPr>
                    <a:xfrm>
                      <a:off x="0" y="0"/>
                      <a:ext cx="1416050" cy="1881505"/>
                    </a:xfrm>
                    <a:prstGeom prst="rect">
                      <a:avLst/>
                    </a:prstGeom>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1.</w:t>
      </w:r>
      <w:r>
        <w:rPr>
          <w:rFonts w:hint="eastAsia" w:ascii="仿宋_GB2312" w:hAnsi="仿宋_GB2312" w:eastAsia="仿宋_GB2312" w:cs="宋体"/>
          <w:sz w:val="28"/>
          <w:szCs w:val="28"/>
        </w:rPr>
        <w:t>故障分析</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宋体"/>
          <w:sz w:val="28"/>
          <w:szCs w:val="28"/>
        </w:rPr>
      </w:pPr>
      <w:r>
        <w:rPr>
          <w:rFonts w:hint="eastAsia" w:ascii="仿宋_GB2312" w:hAnsi="仿宋_GB2312" w:eastAsia="仿宋_GB2312" w:cs="宋体"/>
          <w:sz w:val="28"/>
          <w:szCs w:val="28"/>
        </w:rPr>
        <w:t>制动灯长亮可能原因：</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宋体"/>
          <w:sz w:val="28"/>
          <w:szCs w:val="28"/>
        </w:rPr>
      </w:pPr>
      <w:r>
        <w:rPr>
          <w:rFonts w:hint="eastAsia" w:ascii="仿宋_GB2312" w:hAnsi="仿宋_GB2312" w:eastAsia="仿宋_GB2312" w:cs="宋体"/>
          <w:sz w:val="28"/>
          <w:szCs w:val="28"/>
        </w:rPr>
        <w:t>①该灯异常短路（因是打开点火开关时才亮）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宋体"/>
          <w:sz w:val="28"/>
          <w:szCs w:val="28"/>
        </w:rPr>
      </w:pPr>
      <w:r>
        <w:rPr>
          <w:rFonts w:hint="eastAsia" w:ascii="仿宋_GB2312" w:hAnsi="仿宋_GB2312" w:eastAsia="仿宋_GB2312" w:cs="宋体"/>
          <w:sz w:val="28"/>
          <w:szCs w:val="28"/>
        </w:rPr>
        <w:t>②J519 中制动开关信息控制制动灯应急点亮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宋体"/>
          <w:sz w:val="28"/>
          <w:szCs w:val="28"/>
        </w:rPr>
      </w:pPr>
      <w:r>
        <w:rPr>
          <w:rFonts w:hint="eastAsia" w:ascii="仿宋_GB2312" w:hAnsi="仿宋_GB2312" w:eastAsia="仿宋_GB2312" w:cs="宋体"/>
          <w:sz w:val="28"/>
          <w:szCs w:val="28"/>
        </w:rPr>
        <w:t>读取故障代码，无相关故障码，根据上述分析及测试结果，确定测试突破点为：读取制动相关数据组（01 或 09 数据组均可，不分先后）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2.</w:t>
      </w:r>
      <w:r>
        <w:rPr>
          <w:rFonts w:hint="eastAsia" w:ascii="仿宋_GB2312" w:hAnsi="仿宋_GB2312" w:eastAsia="仿宋_GB2312" w:cs="宋体"/>
          <w:sz w:val="28"/>
          <w:szCs w:val="28"/>
        </w:rPr>
        <w:t>点火开关ST 挡 ，踩下制动踏板，用诊断仪读取（J519）制动信号灯开关数据组，测量结果：</w:t>
      </w:r>
    </w:p>
    <w:p>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通过硬件的制动灯</w:t>
      </w:r>
      <w:r>
        <w:rPr>
          <w:rFonts w:hint="eastAsia" w:ascii="仿宋_GB2312" w:hAnsi="仿宋_GB2312" w:eastAsia="仿宋_GB2312" w:cs="宋体"/>
          <w:sz w:val="28"/>
          <w:szCs w:val="28"/>
          <w:lang w:eastAsia="zh-CN"/>
        </w:rPr>
        <w:t>信号：</w:t>
      </w:r>
      <w:r>
        <w:rPr>
          <w:rFonts w:hint="eastAsia" w:ascii="仿宋_GB2312" w:hAnsi="仿宋_GB2312" w:eastAsia="仿宋_GB2312" w:cs="宋体"/>
          <w:sz w:val="28"/>
          <w:szCs w:val="28"/>
        </w:rPr>
        <w:t>接通不变</w:t>
      </w:r>
      <w:r>
        <w:rPr>
          <w:rFonts w:hint="eastAsia" w:ascii="仿宋_GB2312" w:hAnsi="仿宋_GB2312" w:eastAsia="仿宋_GB2312" w:cs="宋体"/>
          <w:sz w:val="28"/>
          <w:szCs w:val="28"/>
          <w:lang w:val="en-US" w:eastAsia="zh-CN"/>
        </w:rPr>
        <w:t>（标准描述：</w:t>
      </w:r>
      <w:r>
        <w:rPr>
          <w:rFonts w:hint="eastAsia" w:ascii="仿宋_GB2312" w:hAnsi="仿宋_GB2312" w:eastAsia="仿宋_GB2312" w:cs="宋体"/>
          <w:sz w:val="28"/>
          <w:szCs w:val="28"/>
        </w:rPr>
        <w:t>未接通-接通</w:t>
      </w:r>
      <w:r>
        <w:rPr>
          <w:rFonts w:hint="eastAsia" w:ascii="仿宋_GB2312" w:hAnsi="仿宋_GB2312" w:eastAsia="仿宋_GB2312" w:cs="宋体"/>
          <w:sz w:val="28"/>
          <w:szCs w:val="28"/>
          <w:lang w:val="en-US" w:eastAsia="zh-CN"/>
        </w:rPr>
        <w:t>，异常）</w:t>
      </w:r>
    </w:p>
    <w:p>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通过CAN 的制动灯信号</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不可信-接通</w:t>
      </w:r>
      <w:r>
        <w:rPr>
          <w:rFonts w:hint="eastAsia" w:ascii="仿宋_GB2312" w:hAnsi="仿宋_GB2312" w:eastAsia="仿宋_GB2312" w:cs="宋体"/>
          <w:sz w:val="28"/>
          <w:szCs w:val="28"/>
          <w:lang w:val="en-US" w:eastAsia="zh-CN"/>
        </w:rPr>
        <w:t>（标准描述：</w:t>
      </w:r>
      <w:r>
        <w:rPr>
          <w:rFonts w:hint="eastAsia" w:ascii="仿宋_GB2312" w:hAnsi="仿宋_GB2312" w:eastAsia="仿宋_GB2312" w:cs="宋体"/>
          <w:sz w:val="28"/>
          <w:szCs w:val="28"/>
        </w:rPr>
        <w:t>未接通-接通</w:t>
      </w:r>
      <w:r>
        <w:rPr>
          <w:rFonts w:hint="eastAsia" w:ascii="仿宋_GB2312" w:hAnsi="仿宋_GB2312" w:eastAsia="仿宋_GB2312" w:cs="宋体"/>
          <w:sz w:val="28"/>
          <w:szCs w:val="28"/>
          <w:lang w:val="en-US" w:eastAsia="zh-CN"/>
        </w:rPr>
        <w:t>，异常）</w:t>
      </w:r>
    </w:p>
    <w:p>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因 J519 中制动数据组异常，且通过 CAN的制动灯信息“不可信”，进一步读J623 制动相关数据组。</w:t>
      </w:r>
    </w:p>
    <w:p>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进一步测量 J386 端玻璃升降器开关波形。</w:t>
      </w:r>
    </w:p>
    <w:p>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3.点火开关</w:t>
      </w:r>
      <w:r>
        <w:rPr>
          <w:rFonts w:hint="eastAsia" w:ascii="仿宋_GB2312" w:hAnsi="仿宋_GB2312" w:eastAsia="仿宋_GB2312" w:cs="宋体"/>
          <w:sz w:val="28"/>
          <w:szCs w:val="28"/>
        </w:rPr>
        <w:t>ST 挡 ，踩下制动踏板</w:t>
      </w:r>
      <w:r>
        <w:rPr>
          <w:rFonts w:hint="eastAsia" w:ascii="仿宋_GB2312" w:hAnsi="仿宋_GB2312" w:eastAsia="仿宋_GB2312" w:cs="宋体"/>
          <w:sz w:val="28"/>
          <w:szCs w:val="28"/>
          <w:lang w:val="en-US" w:eastAsia="zh-CN"/>
        </w:rPr>
        <w:t>，用诊断仪读取</w:t>
      </w:r>
      <w:r>
        <w:rPr>
          <w:rFonts w:hint="eastAsia" w:ascii="仿宋_GB2312" w:hAnsi="仿宋_GB2312" w:eastAsia="仿宋_GB2312" w:cs="宋体"/>
          <w:sz w:val="28"/>
          <w:szCs w:val="28"/>
        </w:rPr>
        <w:t>01（J623）制动相关数据组</w:t>
      </w:r>
      <w:r>
        <w:rPr>
          <w:rFonts w:hint="eastAsia" w:ascii="仿宋_GB2312" w:hAnsi="仿宋_GB2312" w:eastAsia="仿宋_GB2312" w:cs="宋体"/>
          <w:sz w:val="28"/>
          <w:szCs w:val="28"/>
          <w:lang w:val="en-US" w:eastAsia="zh-CN"/>
        </w:rPr>
        <w:t>，测量结果：</w:t>
      </w:r>
    </w:p>
    <w:p>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制动测试开关状态</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接通不变</w:t>
      </w:r>
      <w:r>
        <w:rPr>
          <w:rFonts w:hint="eastAsia" w:ascii="仿宋_GB2312" w:hAnsi="仿宋_GB2312" w:eastAsia="仿宋_GB2312" w:cs="宋体"/>
          <w:sz w:val="28"/>
          <w:szCs w:val="28"/>
          <w:lang w:val="en-US" w:eastAsia="zh-CN"/>
        </w:rPr>
        <w:t>（标准描述：</w:t>
      </w:r>
      <w:r>
        <w:rPr>
          <w:rFonts w:hint="eastAsia" w:ascii="仿宋_GB2312" w:hAnsi="仿宋_GB2312" w:eastAsia="仿宋_GB2312" w:cs="宋体"/>
          <w:sz w:val="28"/>
          <w:szCs w:val="28"/>
        </w:rPr>
        <w:t>未接通-接通</w:t>
      </w:r>
      <w:r>
        <w:rPr>
          <w:rFonts w:hint="eastAsia" w:ascii="仿宋_GB2312" w:hAnsi="仿宋_GB2312" w:eastAsia="仿宋_GB2312" w:cs="宋体"/>
          <w:sz w:val="28"/>
          <w:szCs w:val="28"/>
          <w:lang w:val="en-US" w:eastAsia="zh-CN"/>
        </w:rPr>
        <w:t>，异常）</w:t>
      </w:r>
    </w:p>
    <w:p>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rPr>
        <w:t>通过CAN 的制动灯信号</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未开动-已按下/0-1</w:t>
      </w:r>
      <w:r>
        <w:rPr>
          <w:rFonts w:hint="eastAsia" w:ascii="仿宋_GB2312" w:hAnsi="仿宋_GB2312" w:eastAsia="仿宋_GB2312" w:cs="宋体"/>
          <w:sz w:val="28"/>
          <w:szCs w:val="28"/>
          <w:lang w:val="en-US" w:eastAsia="zh-CN"/>
        </w:rPr>
        <w:t>（标准描述：</w:t>
      </w:r>
      <w:r>
        <w:rPr>
          <w:rFonts w:hint="eastAsia" w:ascii="仿宋_GB2312" w:hAnsi="仿宋_GB2312" w:eastAsia="仿宋_GB2312" w:cs="宋体"/>
          <w:sz w:val="28"/>
          <w:szCs w:val="28"/>
        </w:rPr>
        <w:t>未开动-已按下/0-1</w:t>
      </w:r>
      <w:r>
        <w:rPr>
          <w:rFonts w:hint="eastAsia" w:ascii="仿宋_GB2312" w:hAnsi="仿宋_GB2312" w:eastAsia="仿宋_GB2312" w:cs="宋体"/>
          <w:sz w:val="28"/>
          <w:szCs w:val="28"/>
          <w:lang w:val="en-US" w:eastAsia="zh-CN"/>
        </w:rPr>
        <w:t>，无异常）</w:t>
      </w:r>
    </w:p>
    <w:p>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rPr>
        <w:t>制动信号灯开关的状</w:t>
      </w:r>
      <w:r>
        <w:rPr>
          <w:rFonts w:hint="eastAsia" w:ascii="仿宋_GB2312" w:hAnsi="仿宋_GB2312" w:eastAsia="仿宋_GB2312" w:cs="宋体"/>
          <w:sz w:val="28"/>
          <w:szCs w:val="28"/>
          <w:lang w:eastAsia="zh-CN"/>
        </w:rPr>
        <w:t>态：</w:t>
      </w:r>
      <w:r>
        <w:rPr>
          <w:rFonts w:hint="eastAsia" w:ascii="仿宋_GB2312" w:hAnsi="仿宋_GB2312" w:eastAsia="仿宋_GB2312" w:cs="宋体"/>
          <w:sz w:val="28"/>
          <w:szCs w:val="28"/>
        </w:rPr>
        <w:t>已按下-已按下/1-1</w:t>
      </w:r>
      <w:r>
        <w:rPr>
          <w:rFonts w:hint="eastAsia" w:ascii="仿宋_GB2312" w:hAnsi="仿宋_GB2312" w:eastAsia="仿宋_GB2312" w:cs="宋体"/>
          <w:sz w:val="28"/>
          <w:szCs w:val="28"/>
          <w:lang w:val="en-US" w:eastAsia="zh-CN"/>
        </w:rPr>
        <w:t>（标准描述：</w:t>
      </w:r>
      <w:r>
        <w:rPr>
          <w:rFonts w:hint="eastAsia" w:ascii="仿宋_GB2312" w:hAnsi="仿宋_GB2312" w:eastAsia="仿宋_GB2312" w:cs="宋体"/>
          <w:sz w:val="28"/>
          <w:szCs w:val="28"/>
        </w:rPr>
        <w:t>未开动-已按下/0-1</w:t>
      </w:r>
      <w:r>
        <w:rPr>
          <w:rFonts w:hint="eastAsia" w:ascii="仿宋_GB2312" w:hAnsi="仿宋_GB2312" w:eastAsia="仿宋_GB2312" w:cs="宋体"/>
          <w:sz w:val="28"/>
          <w:szCs w:val="28"/>
          <w:lang w:val="en-US" w:eastAsia="zh-CN"/>
        </w:rPr>
        <w:t>，异常）</w:t>
      </w:r>
    </w:p>
    <w:p>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J623 中数据组“制动信号灯开关的状态”表示T91/37 的信息，现 T91/37 数据组异常，可能原因 F--J623—J519 之信息传递异常，进一步测 J519 端制动信号线电位。</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center"/>
        <w:textAlignment w:val="auto"/>
        <w:rPr>
          <w:sz w:val="20"/>
        </w:rPr>
      </w:pPr>
      <w:r>
        <w:rPr>
          <w:sz w:val="20"/>
        </w:rPr>
        <w:drawing>
          <wp:inline distT="0" distB="0" distL="0" distR="0">
            <wp:extent cx="1246505" cy="1764030"/>
            <wp:effectExtent l="0" t="0" r="10795" b="7620"/>
            <wp:docPr id="3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3.jpeg"/>
                    <pic:cNvPicPr>
                      <a:picLocks noChangeAspect="1"/>
                    </pic:cNvPicPr>
                  </pic:nvPicPr>
                  <pic:blipFill>
                    <a:blip r:embed="rId35" cstate="print"/>
                    <a:stretch>
                      <a:fillRect/>
                    </a:stretch>
                  </pic:blipFill>
                  <pic:spPr>
                    <a:xfrm>
                      <a:off x="0" y="0"/>
                      <a:ext cx="1246505" cy="17640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因 J519 中制动数据组异常，且通过 CAN的制动灯信息“不可信”，进一</w:t>
      </w:r>
      <w:r>
        <w:rPr>
          <w:rFonts w:hint="eastAsia" w:ascii="仿宋_GB2312" w:hAnsi="仿宋_GB2312" w:eastAsia="仿宋_GB2312" w:cs="宋体"/>
          <w:sz w:val="28"/>
          <w:szCs w:val="28"/>
          <w:lang w:val="en-US" w:eastAsia="zh-CN"/>
        </w:rPr>
        <w:t>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读J623 制动相关数据组。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4.点火开关ST 挡 ，踩下制动踏板，用万用表测量J519 端制动信号线电位，测量结果：</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T73c/58 对地电</w:t>
      </w:r>
      <w:r>
        <w:rPr>
          <w:rFonts w:hint="eastAsia" w:ascii="仿宋_GB2312" w:hAnsi="仿宋_GB2312" w:eastAsia="仿宋_GB2312" w:cs="宋体"/>
          <w:sz w:val="28"/>
          <w:szCs w:val="28"/>
          <w:lang w:eastAsia="zh-CN"/>
        </w:rPr>
        <w:t>位</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+B 不变</w:t>
      </w:r>
      <w:r>
        <w:rPr>
          <w:rFonts w:hint="eastAsia" w:ascii="仿宋_GB2312" w:hAnsi="仿宋_GB2312" w:eastAsia="仿宋_GB2312" w:cs="宋体"/>
          <w:sz w:val="28"/>
          <w:szCs w:val="28"/>
          <w:lang w:val="en-US" w:eastAsia="zh-CN"/>
        </w:rPr>
        <w:t>（标准描述：</w:t>
      </w:r>
      <w:r>
        <w:rPr>
          <w:rFonts w:hint="eastAsia" w:ascii="仿宋_GB2312" w:hAnsi="仿宋_GB2312" w:eastAsia="仿宋_GB2312" w:cs="宋体"/>
          <w:sz w:val="28"/>
          <w:szCs w:val="28"/>
        </w:rPr>
        <w:t>0V---+B</w:t>
      </w:r>
      <w:r>
        <w:rPr>
          <w:rFonts w:hint="eastAsia" w:ascii="仿宋_GB2312" w:hAnsi="仿宋_GB2312" w:eastAsia="仿宋_GB2312" w:cs="宋体"/>
          <w:sz w:val="28"/>
          <w:szCs w:val="28"/>
          <w:lang w:val="en-US" w:eastAsia="zh-CN"/>
        </w:rPr>
        <w:t>，异常）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实测电位为+B 异常，分析可能原因：J519 或线路对正极短路；申请拔下过渡插头进行测量。</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5.</w:t>
      </w:r>
      <w:r>
        <w:rPr>
          <w:rFonts w:hint="eastAsia" w:ascii="仿宋_GB2312" w:hAnsi="仿宋_GB2312" w:eastAsia="仿宋_GB2312" w:cs="宋体"/>
          <w:sz w:val="28"/>
          <w:szCs w:val="28"/>
        </w:rPr>
        <w:t>拔下过渡插头</w:t>
      </w:r>
      <w:r>
        <w:rPr>
          <w:rFonts w:hint="eastAsia" w:ascii="仿宋_GB2312" w:hAnsi="仿宋_GB2312" w:eastAsia="仿宋_GB2312" w:cs="宋体"/>
          <w:sz w:val="28"/>
          <w:szCs w:val="28"/>
          <w:lang w:val="en-US" w:eastAsia="zh-CN"/>
        </w:rPr>
        <w:t>，用万用表测量</w:t>
      </w:r>
      <w:r>
        <w:rPr>
          <w:rFonts w:hint="eastAsia" w:ascii="仿宋_GB2312" w:hAnsi="仿宋_GB2312" w:eastAsia="仿宋_GB2312" w:cs="宋体"/>
          <w:sz w:val="28"/>
          <w:szCs w:val="28"/>
        </w:rPr>
        <w:t>制动信号线电位（J519 端）</w:t>
      </w:r>
      <w:r>
        <w:rPr>
          <w:rFonts w:hint="eastAsia" w:ascii="仿宋_GB2312" w:hAnsi="仿宋_GB2312" w:eastAsia="仿宋_GB2312" w:cs="宋体"/>
          <w:sz w:val="28"/>
          <w:szCs w:val="28"/>
          <w:lang w:val="en-US" w:eastAsia="zh-CN"/>
        </w:rPr>
        <w:t>，测量结果：</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T17c/7 对地电位</w:t>
      </w:r>
      <w:r>
        <w:rPr>
          <w:rFonts w:hint="eastAsia" w:ascii="仿宋_GB2312" w:hAnsi="仿宋_GB2312" w:eastAsia="仿宋_GB2312" w:cs="宋体"/>
          <w:sz w:val="28"/>
          <w:szCs w:val="28"/>
          <w:lang w:val="en-US" w:eastAsia="zh-CN"/>
        </w:rPr>
        <w:t>：</w:t>
      </w:r>
      <w:r>
        <w:rPr>
          <w:rFonts w:hint="eastAsia" w:ascii="仿宋_GB2312" w:hAnsi="仿宋_GB2312" w:eastAsia="仿宋_GB2312" w:cs="宋体"/>
          <w:sz w:val="28"/>
          <w:szCs w:val="28"/>
        </w:rPr>
        <w:t>+B 不变</w:t>
      </w:r>
      <w:r>
        <w:rPr>
          <w:rFonts w:hint="eastAsia" w:ascii="仿宋_GB2312" w:hAnsi="仿宋_GB2312" w:eastAsia="仿宋_GB2312" w:cs="宋体"/>
          <w:sz w:val="28"/>
          <w:szCs w:val="28"/>
          <w:lang w:val="en-US" w:eastAsia="zh-CN"/>
        </w:rPr>
        <w:t>（标准描述：</w:t>
      </w:r>
      <w:r>
        <w:rPr>
          <w:rFonts w:hint="eastAsia" w:ascii="仿宋_GB2312" w:hAnsi="仿宋_GB2312" w:eastAsia="仿宋_GB2312" w:cs="宋体"/>
          <w:sz w:val="28"/>
          <w:szCs w:val="28"/>
        </w:rPr>
        <w:t>0V</w:t>
      </w:r>
      <w:r>
        <w:rPr>
          <w:rFonts w:hint="eastAsia" w:ascii="仿宋_GB2312" w:hAnsi="仿宋_GB2312" w:eastAsia="仿宋_GB2312" w:cs="宋体"/>
          <w:sz w:val="28"/>
          <w:szCs w:val="28"/>
          <w:lang w:val="en-US" w:eastAsia="zh-CN"/>
        </w:rPr>
        <w:t>，异常）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断开过渡插头测得 T73c/58 电位仍为+B，正常 T73c/58 对地电位应为 0V，分析故障为J519 内部对正或J519 端到过渡插头之间对正短路。请求断 J519 进一步测量，故障恢复。</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6.</w:t>
      </w:r>
      <w:r>
        <w:rPr>
          <w:rFonts w:hint="eastAsia" w:ascii="仿宋_GB2312" w:hAnsi="仿宋_GB2312" w:eastAsia="仿宋_GB2312" w:cs="宋体"/>
          <w:sz w:val="28"/>
          <w:szCs w:val="28"/>
        </w:rPr>
        <w:t>实施功能检查，确认故障现象</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rPr>
        <w:t>①按 E378，ON 挡仪表提示“请检查右侧制动灯”</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rPr>
        <w:t>②右侧车身制动灯仍不亮。</w:t>
      </w:r>
    </w:p>
    <w:p>
      <w:pPr>
        <w:keepNext/>
        <w:keepLines/>
        <w:spacing w:line="560" w:lineRule="exact"/>
        <w:ind w:firstLine="560" w:firstLineChars="200"/>
        <w:outlineLvl w:val="1"/>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7.</w:t>
      </w:r>
      <w:r>
        <w:rPr>
          <w:rFonts w:hint="eastAsia" w:ascii="仿宋_GB2312" w:hAnsi="仿宋_GB2312" w:eastAsia="仿宋_GB2312" w:cs="宋体"/>
          <w:sz w:val="28"/>
          <w:szCs w:val="28"/>
        </w:rPr>
        <w:t>故障分析</w:t>
      </w:r>
    </w:p>
    <w:p>
      <w:pPr>
        <w:keepNext/>
        <w:keepLines/>
        <w:pageBreakBefore w:val="0"/>
        <w:widowControl w:val="0"/>
        <w:kinsoku/>
        <w:wordWrap/>
        <w:overflowPunct/>
        <w:topLinePunct w:val="0"/>
        <w:autoSpaceDE/>
        <w:autoSpaceDN/>
        <w:bidi w:val="0"/>
        <w:adjustRightInd/>
        <w:snapToGrid/>
        <w:spacing w:line="240" w:lineRule="auto"/>
        <w:ind w:firstLine="400" w:firstLineChars="200"/>
        <w:jc w:val="center"/>
        <w:textAlignment w:val="auto"/>
        <w:outlineLvl w:val="1"/>
        <w:rPr>
          <w:rFonts w:hint="default" w:ascii="仿宋_GB2312" w:hAnsi="仿宋_GB2312" w:eastAsia="仿宋_GB2312" w:cs="宋体"/>
          <w:sz w:val="28"/>
          <w:szCs w:val="28"/>
          <w:lang w:val="en-US" w:eastAsia="zh-CN"/>
        </w:rPr>
      </w:pPr>
      <w:r>
        <w:rPr>
          <w:sz w:val="20"/>
        </w:rPr>
        <w:drawing>
          <wp:inline distT="0" distB="0" distL="0" distR="0">
            <wp:extent cx="913130" cy="1762125"/>
            <wp:effectExtent l="0" t="0" r="1270" b="9525"/>
            <wp:docPr id="3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4.jpeg"/>
                    <pic:cNvPicPr>
                      <a:picLocks noChangeAspect="1"/>
                    </pic:cNvPicPr>
                  </pic:nvPicPr>
                  <pic:blipFill>
                    <a:blip r:embed="rId36" cstate="print"/>
                    <a:stretch>
                      <a:fillRect/>
                    </a:stretch>
                  </pic:blipFill>
                  <pic:spPr>
                    <a:xfrm>
                      <a:off x="0" y="0"/>
                      <a:ext cx="913130" cy="1762125"/>
                    </a:xfrm>
                    <a:prstGeom prst="rect">
                      <a:avLst/>
                    </a:prstGeom>
                  </pic:spPr>
                </pic:pic>
              </a:graphicData>
            </a:graphic>
          </wp:inline>
        </w:drawing>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右侧制动灯不亮可能原因是：</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①J519 到制动灯之间的线路异常</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②灯损坏</w:t>
      </w:r>
      <w:r>
        <w:rPr>
          <w:rFonts w:hint="eastAsia" w:ascii="仿宋_GB2312" w:hAnsi="仿宋_GB2312" w:eastAsia="仿宋_GB2312" w:cs="宋体"/>
          <w:sz w:val="28"/>
          <w:szCs w:val="28"/>
          <w:lang w:val="en-US" w:eastAsia="zh-CN"/>
        </w:rPr>
        <w:t>，</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读取故障码，</w:t>
      </w:r>
      <w:r>
        <w:rPr>
          <w:rFonts w:hint="default" w:ascii="仿宋_GB2312" w:hAnsi="仿宋_GB2312" w:eastAsia="仿宋_GB2312" w:cs="宋体"/>
          <w:sz w:val="28"/>
          <w:szCs w:val="28"/>
          <w:lang w:val="en-US" w:eastAsia="zh-CN"/>
        </w:rPr>
        <w:t>09</w:t>
      </w:r>
      <w:r>
        <w:rPr>
          <w:rFonts w:hint="default" w:ascii="仿宋_GB2312" w:hAnsi="仿宋_GB2312" w:eastAsia="仿宋_GB2312" w:cs="宋体"/>
          <w:sz w:val="28"/>
          <w:szCs w:val="28"/>
          <w:lang w:val="en-US" w:eastAsia="zh-CN"/>
        </w:rPr>
        <w:tab/>
      </w:r>
      <w:r>
        <w:rPr>
          <w:rFonts w:hint="default" w:ascii="仿宋_GB2312" w:hAnsi="仿宋_GB2312" w:eastAsia="仿宋_GB2312" w:cs="宋体"/>
          <w:sz w:val="28"/>
          <w:szCs w:val="28"/>
          <w:lang w:val="en-US" w:eastAsia="zh-CN"/>
        </w:rPr>
        <w:t>B12C315</w:t>
      </w:r>
      <w:r>
        <w:rPr>
          <w:rFonts w:hint="default" w:ascii="仿宋_GB2312" w:hAnsi="仿宋_GB2312" w:eastAsia="仿宋_GB2312" w:cs="宋体"/>
          <w:sz w:val="28"/>
          <w:szCs w:val="28"/>
          <w:lang w:val="en-US" w:eastAsia="zh-CN"/>
        </w:rPr>
        <w:tab/>
      </w:r>
      <w:r>
        <w:rPr>
          <w:rFonts w:hint="default" w:ascii="仿宋_GB2312" w:hAnsi="仿宋_GB2312" w:eastAsia="仿宋_GB2312" w:cs="宋体"/>
          <w:sz w:val="28"/>
          <w:szCs w:val="28"/>
          <w:lang w:val="en-US" w:eastAsia="zh-CN"/>
        </w:rPr>
        <w:t>制动灯灯泡右侧，断路/对正极短路</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根据上述分析及测试结果，确定测试突破点测 J519 端制动信号灯电位</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8.点火开关</w:t>
      </w:r>
      <w:r>
        <w:rPr>
          <w:rFonts w:hint="default" w:ascii="仿宋_GB2312" w:hAnsi="仿宋_GB2312" w:eastAsia="仿宋_GB2312" w:cs="宋体"/>
          <w:sz w:val="28"/>
          <w:szCs w:val="28"/>
          <w:lang w:val="en-US" w:eastAsia="zh-CN"/>
        </w:rPr>
        <w:t>ON 挡，踩刹车</w:t>
      </w:r>
      <w:r>
        <w:rPr>
          <w:rFonts w:hint="eastAsia" w:ascii="仿宋_GB2312" w:hAnsi="仿宋_GB2312" w:eastAsia="仿宋_GB2312" w:cs="宋体"/>
          <w:sz w:val="28"/>
          <w:szCs w:val="28"/>
          <w:lang w:val="en-US" w:eastAsia="zh-CN"/>
        </w:rPr>
        <w:t>，用万用表测量</w:t>
      </w:r>
      <w:r>
        <w:rPr>
          <w:rFonts w:hint="default" w:ascii="仿宋_GB2312" w:hAnsi="仿宋_GB2312" w:eastAsia="仿宋_GB2312" w:cs="宋体"/>
          <w:sz w:val="28"/>
          <w:szCs w:val="28"/>
          <w:lang w:val="en-US" w:eastAsia="zh-CN"/>
        </w:rPr>
        <w:t>J519 端制动信号灯电位</w:t>
      </w:r>
      <w:r>
        <w:rPr>
          <w:rFonts w:hint="eastAsia" w:ascii="仿宋_GB2312" w:hAnsi="仿宋_GB2312" w:eastAsia="仿宋_GB2312" w:cs="宋体"/>
          <w:sz w:val="28"/>
          <w:szCs w:val="28"/>
          <w:lang w:val="en-US" w:eastAsia="zh-CN"/>
        </w:rPr>
        <w:t>，测量结果：</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T73c/8 对地电位</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0—13V</w:t>
      </w:r>
      <w:r>
        <w:rPr>
          <w:rFonts w:hint="eastAsia" w:ascii="仿宋_GB2312" w:hAnsi="仿宋_GB2312" w:eastAsia="仿宋_GB2312" w:cs="宋体"/>
          <w:sz w:val="28"/>
          <w:szCs w:val="28"/>
          <w:lang w:val="en-US" w:eastAsia="zh-CN"/>
        </w:rPr>
        <w:t>（标准描述：</w:t>
      </w:r>
      <w:r>
        <w:rPr>
          <w:rFonts w:hint="default" w:ascii="仿宋_GB2312" w:hAnsi="仿宋_GB2312" w:eastAsia="仿宋_GB2312" w:cs="宋体"/>
          <w:sz w:val="28"/>
          <w:szCs w:val="28"/>
          <w:lang w:val="en-US" w:eastAsia="zh-CN"/>
        </w:rPr>
        <w:t>0—+B</w:t>
      </w:r>
      <w:r>
        <w:rPr>
          <w:rFonts w:hint="eastAsia" w:ascii="仿宋_GB2312" w:hAnsi="仿宋_GB2312" w:eastAsia="仿宋_GB2312" w:cs="宋体"/>
          <w:sz w:val="28"/>
          <w:szCs w:val="28"/>
          <w:lang w:val="en-US" w:eastAsia="zh-CN"/>
        </w:rPr>
        <w:t>，无异常）</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进一步测制动灯插头端电位。</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9.点火开关</w:t>
      </w:r>
      <w:r>
        <w:rPr>
          <w:rFonts w:hint="default" w:ascii="仿宋_GB2312" w:hAnsi="仿宋_GB2312" w:eastAsia="仿宋_GB2312" w:cs="宋体"/>
          <w:sz w:val="28"/>
          <w:szCs w:val="28"/>
          <w:lang w:val="en-US" w:eastAsia="zh-CN"/>
        </w:rPr>
        <w:t>ON 挡，踩刹车</w:t>
      </w:r>
      <w:r>
        <w:rPr>
          <w:rFonts w:hint="eastAsia" w:ascii="仿宋_GB2312" w:hAnsi="仿宋_GB2312" w:eastAsia="仿宋_GB2312" w:cs="宋体"/>
          <w:sz w:val="28"/>
          <w:szCs w:val="28"/>
          <w:lang w:val="en-US" w:eastAsia="zh-CN"/>
        </w:rPr>
        <w:t>，用万用表测量</w:t>
      </w:r>
      <w:r>
        <w:rPr>
          <w:rFonts w:hint="default" w:ascii="仿宋_GB2312" w:hAnsi="仿宋_GB2312" w:eastAsia="仿宋_GB2312" w:cs="宋体"/>
          <w:sz w:val="28"/>
          <w:szCs w:val="28"/>
          <w:lang w:val="en-US" w:eastAsia="zh-CN"/>
        </w:rPr>
        <w:t>制动灯插头端</w:t>
      </w:r>
      <w:r>
        <w:rPr>
          <w:rFonts w:hint="eastAsia" w:ascii="仿宋_GB2312" w:hAnsi="仿宋_GB2312" w:eastAsia="仿宋_GB2312" w:cs="宋体"/>
          <w:sz w:val="28"/>
          <w:szCs w:val="28"/>
          <w:lang w:val="en-US" w:eastAsia="zh-CN"/>
        </w:rPr>
        <w:t>点位，测量结果：</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T8bh/5 对地电位</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0V 不变</w:t>
      </w:r>
      <w:r>
        <w:rPr>
          <w:rFonts w:hint="eastAsia" w:ascii="仿宋_GB2312" w:hAnsi="仿宋_GB2312" w:eastAsia="仿宋_GB2312" w:cs="宋体"/>
          <w:sz w:val="28"/>
          <w:szCs w:val="28"/>
          <w:lang w:val="en-US" w:eastAsia="zh-CN"/>
        </w:rPr>
        <w:t>（标准描述：</w:t>
      </w:r>
      <w:r>
        <w:rPr>
          <w:rFonts w:hint="default" w:ascii="仿宋_GB2312" w:hAnsi="仿宋_GB2312" w:eastAsia="仿宋_GB2312" w:cs="宋体"/>
          <w:sz w:val="28"/>
          <w:szCs w:val="28"/>
          <w:lang w:val="en-US" w:eastAsia="zh-CN"/>
        </w:rPr>
        <w:t>0—+B</w:t>
      </w:r>
      <w:r>
        <w:rPr>
          <w:rFonts w:hint="eastAsia" w:ascii="仿宋_GB2312" w:hAnsi="仿宋_GB2312" w:eastAsia="仿宋_GB2312" w:cs="宋体"/>
          <w:sz w:val="28"/>
          <w:szCs w:val="28"/>
          <w:lang w:val="en-US" w:eastAsia="zh-CN"/>
        </w:rPr>
        <w:t>，异常）</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测得 J519 端供电无异常，制动灯开关端电位为 0V，分析为 T73c/8 到 T8bh/5之间线路断路，申请拔 J519 测量线路电阻。故障恢复。</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10.</w:t>
      </w:r>
      <w:r>
        <w:rPr>
          <w:rFonts w:hint="default" w:ascii="仿宋_GB2312" w:hAnsi="仿宋_GB2312" w:eastAsia="仿宋_GB2312" w:cs="宋体"/>
          <w:sz w:val="28"/>
          <w:szCs w:val="28"/>
          <w:lang w:val="en-US" w:eastAsia="zh-CN"/>
        </w:rPr>
        <w:t>实施功能检查，确认故障现象</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①按 E378，ON 无异常；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②操作灯光开关 EX1，仪表文本框提示故障“车辆照明”；</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0档时：无异常；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1档时：示宽灯无异常，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2档时：大灯无异常，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在 1 档和 2 档时操作雾灯开关，前后雾灯都不亮，</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且前后雾灯开关指示灯都不亮，</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EX1 开关背景灯微闪；</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11.故障分析</w:t>
      </w:r>
    </w:p>
    <w:tbl>
      <w:tblPr>
        <w:tblStyle w:val="3"/>
        <w:tblW w:w="8460" w:type="dxa"/>
        <w:jc w:val="center"/>
        <w:tblInd w:w="0" w:type="dxa"/>
        <w:tblLayout w:type="fixed"/>
        <w:tblCellMar>
          <w:top w:w="0" w:type="dxa"/>
          <w:left w:w="108" w:type="dxa"/>
          <w:bottom w:w="0" w:type="dxa"/>
          <w:right w:w="108" w:type="dxa"/>
        </w:tblCellMar>
      </w:tblPr>
      <w:tblGrid>
        <w:gridCol w:w="8460"/>
      </w:tblGrid>
      <w:tr>
        <w:tblPrEx>
          <w:tblLayout w:type="fixed"/>
          <w:tblCellMar>
            <w:top w:w="0" w:type="dxa"/>
            <w:left w:w="108" w:type="dxa"/>
            <w:bottom w:w="0" w:type="dxa"/>
            <w:right w:w="108" w:type="dxa"/>
          </w:tblCellMar>
        </w:tblPrEx>
        <w:trPr>
          <w:trHeight w:val="2748" w:hRule="atLeast"/>
          <w:jc w:val="center"/>
        </w:trPr>
        <w:tc>
          <w:tcPr>
            <w:tcW w:w="8460" w:type="dxa"/>
          </w:tcPr>
          <w:p>
            <w:pPr>
              <w:spacing w:line="360" w:lineRule="auto"/>
              <w:jc w:val="center"/>
              <w:rPr>
                <w:rFonts w:ascii="Arial Narrow" w:hAnsi="Arial Narrow" w:eastAsia="仿宋" w:cs="Times New Roman"/>
                <w:sz w:val="28"/>
                <w:szCs w:val="28"/>
              </w:rPr>
            </w:pPr>
            <w:r>
              <w:drawing>
                <wp:inline distT="0" distB="0" distL="114300" distR="114300">
                  <wp:extent cx="3428365" cy="2567305"/>
                  <wp:effectExtent l="0" t="0" r="635" b="444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37"/>
                          <a:stretch>
                            <a:fillRect/>
                          </a:stretch>
                        </pic:blipFill>
                        <pic:spPr>
                          <a:xfrm>
                            <a:off x="0" y="0"/>
                            <a:ext cx="3428365" cy="2567305"/>
                          </a:xfrm>
                          <a:prstGeom prst="rect">
                            <a:avLst/>
                          </a:prstGeom>
                          <a:noFill/>
                          <a:ln>
                            <a:noFill/>
                          </a:ln>
                        </pic:spPr>
                      </pic:pic>
                    </a:graphicData>
                  </a:graphic>
                </wp:inline>
              </w:drawing>
            </w:r>
          </w:p>
        </w:tc>
      </w:tr>
    </w:tbl>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可能原因有：①雾灯开关信号异常；</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②雾灯不满足开启条件，雾灯开启条件必须在 1 挡或 2 挡。</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③J519 自身故障。</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读取故障码，</w:t>
      </w:r>
      <w:r>
        <w:rPr>
          <w:rFonts w:hint="default" w:ascii="仿宋_GB2312" w:hAnsi="仿宋_GB2312" w:eastAsia="仿宋_GB2312" w:cs="宋体"/>
          <w:sz w:val="28"/>
          <w:szCs w:val="28"/>
          <w:lang w:val="en-US" w:eastAsia="zh-CN"/>
        </w:rPr>
        <w:t>09（J519）</w:t>
      </w:r>
      <w:r>
        <w:rPr>
          <w:rFonts w:hint="default" w:ascii="仿宋_GB2312" w:hAnsi="仿宋_GB2312" w:eastAsia="仿宋_GB2312" w:cs="宋体"/>
          <w:sz w:val="28"/>
          <w:szCs w:val="28"/>
          <w:lang w:val="en-US" w:eastAsia="zh-CN"/>
        </w:rPr>
        <w:tab/>
      </w:r>
      <w:r>
        <w:rPr>
          <w:rFonts w:hint="default" w:ascii="仿宋_GB2312" w:hAnsi="仿宋_GB2312" w:eastAsia="仿宋_GB2312" w:cs="宋体"/>
          <w:sz w:val="28"/>
          <w:szCs w:val="28"/>
          <w:lang w:val="en-US" w:eastAsia="zh-CN"/>
        </w:rPr>
        <w:t>U110800 灯开关，不可靠信号</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09（J519）</w:t>
      </w:r>
      <w:r>
        <w:rPr>
          <w:rFonts w:hint="default" w:ascii="仿宋_GB2312" w:hAnsi="仿宋_GB2312" w:eastAsia="仿宋_GB2312" w:cs="宋体"/>
          <w:sz w:val="28"/>
          <w:szCs w:val="28"/>
          <w:lang w:val="en-US" w:eastAsia="zh-CN"/>
        </w:rPr>
        <w:tab/>
      </w:r>
      <w:r>
        <w:rPr>
          <w:rFonts w:hint="default" w:ascii="仿宋_GB2312" w:hAnsi="仿宋_GB2312" w:eastAsia="仿宋_GB2312" w:cs="宋体"/>
          <w:sz w:val="28"/>
          <w:szCs w:val="28"/>
          <w:lang w:val="en-US" w:eastAsia="zh-CN"/>
        </w:rPr>
        <w:t>U110B00 灯开关，无通信（偶尔出现）</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根据上述分析及测试结果，确定测试突破点</w:t>
      </w:r>
      <w:r>
        <w:rPr>
          <w:rFonts w:hint="eastAsia" w:ascii="仿宋_GB2312" w:hAnsi="仿宋_GB2312" w:eastAsia="仿宋_GB2312" w:cs="宋体"/>
          <w:sz w:val="28"/>
          <w:szCs w:val="28"/>
          <w:lang w:val="en-US" w:eastAsia="zh-CN"/>
        </w:rPr>
        <w:t>为</w:t>
      </w:r>
      <w:r>
        <w:rPr>
          <w:rFonts w:hint="default" w:ascii="仿宋_GB2312" w:hAnsi="仿宋_GB2312" w:eastAsia="仿宋_GB2312" w:cs="宋体"/>
          <w:sz w:val="28"/>
          <w:szCs w:val="28"/>
          <w:lang w:val="en-US" w:eastAsia="zh-CN"/>
        </w:rPr>
        <w:t>读 09（J519）雾灯数据组</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12.灯光开关</w:t>
      </w:r>
      <w:r>
        <w:rPr>
          <w:rFonts w:hint="default" w:ascii="仿宋_GB2312" w:hAnsi="仿宋_GB2312" w:eastAsia="仿宋_GB2312" w:cs="宋体"/>
          <w:sz w:val="28"/>
          <w:szCs w:val="28"/>
          <w:lang w:val="en-US" w:eastAsia="zh-CN"/>
        </w:rPr>
        <w:t>1 挡，按前、后雾灯开关</w:t>
      </w:r>
      <w:r>
        <w:rPr>
          <w:rFonts w:hint="eastAsia" w:ascii="仿宋_GB2312" w:hAnsi="仿宋_GB2312" w:eastAsia="仿宋_GB2312" w:cs="宋体"/>
          <w:sz w:val="28"/>
          <w:szCs w:val="28"/>
          <w:lang w:val="en-US" w:eastAsia="zh-CN"/>
        </w:rPr>
        <w:t>，用诊断仪读取测试对象</w:t>
      </w:r>
      <w:r>
        <w:rPr>
          <w:rFonts w:hint="eastAsia" w:ascii="仿宋_GB2312" w:hAnsi="仿宋_GB2312" w:eastAsia="仿宋_GB2312" w:cs="宋体"/>
          <w:sz w:val="28"/>
          <w:szCs w:val="28"/>
          <w:lang w:val="en-US" w:eastAsia="zh-CN"/>
        </w:rPr>
        <w:tab/>
      </w:r>
      <w:r>
        <w:rPr>
          <w:rFonts w:hint="eastAsia" w:ascii="仿宋_GB2312" w:hAnsi="仿宋_GB2312" w:eastAsia="仿宋_GB2312" w:cs="宋体"/>
          <w:sz w:val="28"/>
          <w:szCs w:val="28"/>
          <w:lang w:val="en-US" w:eastAsia="zh-CN"/>
        </w:rPr>
        <w:t>09（J519） 雾灯数据组，测量结果：</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侧灯</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已按下—未开</w:t>
      </w:r>
      <w:r>
        <w:rPr>
          <w:rFonts w:hint="eastAsia" w:ascii="仿宋_GB2312" w:hAnsi="仿宋_GB2312" w:eastAsia="仿宋_GB2312" w:cs="宋体"/>
          <w:sz w:val="28"/>
          <w:szCs w:val="28"/>
          <w:lang w:val="en-US" w:eastAsia="zh-CN"/>
        </w:rPr>
        <w:t>（标准描述：</w:t>
      </w:r>
      <w:r>
        <w:rPr>
          <w:rFonts w:hint="default" w:ascii="仿宋_GB2312" w:hAnsi="仿宋_GB2312" w:eastAsia="仿宋_GB2312" w:cs="宋体"/>
          <w:sz w:val="28"/>
          <w:szCs w:val="28"/>
          <w:lang w:val="en-US" w:eastAsia="zh-CN"/>
        </w:rPr>
        <w:t>已按下--已按下</w:t>
      </w:r>
      <w:r>
        <w:rPr>
          <w:rFonts w:hint="eastAsia" w:ascii="仿宋_GB2312" w:hAnsi="仿宋_GB2312" w:eastAsia="仿宋_GB2312" w:cs="宋体"/>
          <w:sz w:val="28"/>
          <w:szCs w:val="28"/>
          <w:lang w:val="en-US" w:eastAsia="zh-CN"/>
        </w:rPr>
        <w:t>，异常）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近光灯</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已按下—未开</w:t>
      </w:r>
      <w:r>
        <w:rPr>
          <w:rFonts w:hint="eastAsia" w:ascii="仿宋_GB2312" w:hAnsi="仿宋_GB2312" w:eastAsia="仿宋_GB2312" w:cs="宋体"/>
          <w:sz w:val="28"/>
          <w:szCs w:val="28"/>
          <w:lang w:val="en-US" w:eastAsia="zh-CN"/>
        </w:rPr>
        <w:t>（标准描述：</w:t>
      </w:r>
      <w:r>
        <w:rPr>
          <w:rFonts w:hint="default" w:ascii="仿宋_GB2312" w:hAnsi="仿宋_GB2312" w:eastAsia="仿宋_GB2312" w:cs="宋体"/>
          <w:sz w:val="28"/>
          <w:szCs w:val="28"/>
          <w:lang w:val="en-US" w:eastAsia="zh-CN"/>
        </w:rPr>
        <w:t>已按下--已按下</w:t>
      </w:r>
      <w:r>
        <w:rPr>
          <w:rFonts w:hint="eastAsia" w:ascii="仿宋_GB2312" w:hAnsi="仿宋_GB2312" w:eastAsia="仿宋_GB2312" w:cs="宋体"/>
          <w:sz w:val="28"/>
          <w:szCs w:val="28"/>
          <w:lang w:val="en-US" w:eastAsia="zh-CN"/>
        </w:rPr>
        <w:t>，异常）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前</w:t>
      </w:r>
      <w:r>
        <w:rPr>
          <w:rFonts w:hint="default" w:ascii="仿宋_GB2312" w:hAnsi="仿宋_GB2312" w:eastAsia="仿宋_GB2312" w:cs="宋体"/>
          <w:sz w:val="28"/>
          <w:szCs w:val="28"/>
          <w:lang w:val="en-US" w:eastAsia="zh-CN"/>
        </w:rPr>
        <w:t>雾灯</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未开动不变</w:t>
      </w:r>
      <w:r>
        <w:rPr>
          <w:rFonts w:hint="eastAsia" w:ascii="仿宋_GB2312" w:hAnsi="仿宋_GB2312" w:eastAsia="仿宋_GB2312" w:cs="宋体"/>
          <w:sz w:val="28"/>
          <w:szCs w:val="28"/>
          <w:lang w:val="en-US" w:eastAsia="zh-CN"/>
        </w:rPr>
        <w:t>（标准描述：</w:t>
      </w:r>
      <w:r>
        <w:rPr>
          <w:rFonts w:hint="default" w:ascii="仿宋_GB2312" w:hAnsi="仿宋_GB2312" w:eastAsia="仿宋_GB2312" w:cs="宋体"/>
          <w:sz w:val="28"/>
          <w:szCs w:val="28"/>
          <w:lang w:val="en-US" w:eastAsia="zh-CN"/>
        </w:rPr>
        <w:t>已按下--已按下</w:t>
      </w:r>
      <w:r>
        <w:rPr>
          <w:rFonts w:hint="eastAsia" w:ascii="仿宋_GB2312" w:hAnsi="仿宋_GB2312" w:eastAsia="仿宋_GB2312" w:cs="宋体"/>
          <w:sz w:val="28"/>
          <w:szCs w:val="28"/>
          <w:lang w:val="en-US" w:eastAsia="zh-CN"/>
        </w:rPr>
        <w:t>，异常）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后</w:t>
      </w:r>
      <w:r>
        <w:rPr>
          <w:rFonts w:hint="default" w:ascii="仿宋_GB2312" w:hAnsi="仿宋_GB2312" w:eastAsia="仿宋_GB2312" w:cs="宋体"/>
          <w:sz w:val="28"/>
          <w:szCs w:val="28"/>
          <w:lang w:val="en-US" w:eastAsia="zh-CN"/>
        </w:rPr>
        <w:t>雾灯</w:t>
      </w:r>
      <w:r>
        <w:rPr>
          <w:rFonts w:hint="eastAsia" w:ascii="仿宋_GB2312" w:hAnsi="仿宋_GB2312" w:eastAsia="仿宋_GB2312" w:cs="宋体"/>
          <w:sz w:val="28"/>
          <w:szCs w:val="28"/>
          <w:lang w:val="en-US" w:eastAsia="zh-CN"/>
        </w:rPr>
        <w:t>：</w:t>
      </w:r>
      <w:r>
        <w:rPr>
          <w:rFonts w:hint="default" w:ascii="仿宋_GB2312" w:hAnsi="仿宋_GB2312" w:eastAsia="仿宋_GB2312" w:cs="宋体"/>
          <w:sz w:val="28"/>
          <w:szCs w:val="28"/>
          <w:lang w:val="en-US" w:eastAsia="zh-CN"/>
        </w:rPr>
        <w:t>未开动不变</w:t>
      </w:r>
      <w:r>
        <w:rPr>
          <w:rFonts w:hint="eastAsia" w:ascii="仿宋_GB2312" w:hAnsi="仿宋_GB2312" w:eastAsia="仿宋_GB2312" w:cs="宋体"/>
          <w:sz w:val="28"/>
          <w:szCs w:val="28"/>
          <w:lang w:val="en-US" w:eastAsia="zh-CN"/>
        </w:rPr>
        <w:t>（标准描述：</w:t>
      </w:r>
      <w:r>
        <w:rPr>
          <w:rFonts w:hint="default" w:ascii="仿宋_GB2312" w:hAnsi="仿宋_GB2312" w:eastAsia="仿宋_GB2312" w:cs="宋体"/>
          <w:sz w:val="28"/>
          <w:szCs w:val="28"/>
          <w:lang w:val="en-US" w:eastAsia="zh-CN"/>
        </w:rPr>
        <w:t>已按下--已按下</w:t>
      </w:r>
      <w:r>
        <w:rPr>
          <w:rFonts w:hint="eastAsia" w:ascii="仿宋_GB2312" w:hAnsi="仿宋_GB2312" w:eastAsia="仿宋_GB2312" w:cs="宋体"/>
          <w:sz w:val="28"/>
          <w:szCs w:val="28"/>
          <w:lang w:val="en-US" w:eastAsia="zh-CN"/>
        </w:rPr>
        <w:t>，异常）</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在 1 挡时开雾灯，前后雾灯数据组不变，但侧灯数据组从已按下变成未开动，在 2 挡时开雾灯，前后雾灯数据组也不变，但近光灯数据组从已按下变成未开动，且按开雾灯时，EX1 微闪亮。进一步测 EX1 供电。</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13.</w:t>
      </w:r>
      <w:r>
        <w:rPr>
          <w:rFonts w:hint="eastAsia" w:ascii="仿宋_GB2312" w:hAnsi="仿宋_GB2312" w:eastAsia="仿宋_GB2312" w:cs="宋体"/>
          <w:sz w:val="28"/>
          <w:szCs w:val="28"/>
          <w:lang w:val="en-US" w:eastAsia="zh-CN"/>
        </w:rPr>
        <w:t>点火开关</w:t>
      </w:r>
      <w:r>
        <w:rPr>
          <w:rFonts w:hint="default" w:ascii="仿宋_GB2312" w:hAnsi="仿宋_GB2312" w:eastAsia="仿宋_GB2312" w:cs="宋体"/>
          <w:sz w:val="28"/>
          <w:szCs w:val="28"/>
          <w:lang w:val="en-US" w:eastAsia="zh-CN"/>
        </w:rPr>
        <w:t>ON 挡</w:t>
      </w:r>
      <w:r>
        <w:rPr>
          <w:rFonts w:hint="eastAsia" w:ascii="仿宋_GB2312" w:hAnsi="仿宋_GB2312" w:eastAsia="仿宋_GB2312" w:cs="宋体"/>
          <w:sz w:val="28"/>
          <w:szCs w:val="28"/>
          <w:lang w:val="en-US" w:eastAsia="zh-CN"/>
        </w:rPr>
        <w:t>，用万用表测量</w:t>
      </w:r>
      <w:r>
        <w:rPr>
          <w:rFonts w:hint="default" w:ascii="仿宋_GB2312" w:hAnsi="仿宋_GB2312" w:eastAsia="仿宋_GB2312" w:cs="宋体"/>
          <w:sz w:val="28"/>
          <w:szCs w:val="28"/>
          <w:lang w:val="en-US" w:eastAsia="zh-CN"/>
        </w:rPr>
        <w:t>EX1 供电电位</w:t>
      </w:r>
      <w:r>
        <w:rPr>
          <w:rFonts w:hint="eastAsia" w:ascii="仿宋_GB2312" w:hAnsi="仿宋_GB2312" w:eastAsia="仿宋_GB2312" w:cs="宋体"/>
          <w:sz w:val="28"/>
          <w:szCs w:val="28"/>
          <w:lang w:val="en-US" w:eastAsia="zh-CN"/>
        </w:rPr>
        <w:t>，测量结果：</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T4di/2 对地电位</w:t>
      </w:r>
      <w:r>
        <w:rPr>
          <w:rFonts w:hint="eastAsia" w:ascii="仿宋_GB2312" w:hAnsi="仿宋_GB2312" w:eastAsia="仿宋_GB2312" w:cs="宋体"/>
          <w:sz w:val="28"/>
          <w:szCs w:val="28"/>
          <w:lang w:val="en-US" w:eastAsia="zh-CN"/>
        </w:rPr>
        <w:t>：6</w:t>
      </w:r>
      <w:r>
        <w:rPr>
          <w:rFonts w:hint="default" w:ascii="仿宋_GB2312" w:hAnsi="仿宋_GB2312" w:eastAsia="仿宋_GB2312" w:cs="宋体"/>
          <w:sz w:val="28"/>
          <w:szCs w:val="28"/>
          <w:lang w:val="en-US" w:eastAsia="zh-CN"/>
        </w:rPr>
        <w:t xml:space="preserve">V </w:t>
      </w:r>
      <w:r>
        <w:rPr>
          <w:rFonts w:hint="eastAsia" w:ascii="仿宋_GB2312" w:hAnsi="仿宋_GB2312" w:eastAsia="仿宋_GB2312" w:cs="宋体"/>
          <w:sz w:val="28"/>
          <w:szCs w:val="28"/>
          <w:lang w:val="en-US" w:eastAsia="zh-CN"/>
        </w:rPr>
        <w:t>（标准描述：</w:t>
      </w:r>
      <w:r>
        <w:rPr>
          <w:rFonts w:hint="default" w:ascii="仿宋_GB2312" w:hAnsi="仿宋_GB2312" w:eastAsia="仿宋_GB2312" w:cs="宋体"/>
          <w:sz w:val="28"/>
          <w:szCs w:val="28"/>
          <w:lang w:val="en-US" w:eastAsia="zh-CN"/>
        </w:rPr>
        <w:t>+B</w:t>
      </w:r>
      <w:r>
        <w:rPr>
          <w:rFonts w:hint="eastAsia" w:ascii="仿宋_GB2312" w:hAnsi="仿宋_GB2312" w:eastAsia="仿宋_GB2312" w:cs="宋体"/>
          <w:sz w:val="28"/>
          <w:szCs w:val="28"/>
          <w:lang w:val="en-US" w:eastAsia="zh-CN"/>
        </w:rPr>
        <w:t>，异常）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测得 J519 端供电无异常，制动灯开关端电位为 0V，分析为 T73c/8 到 T8bh/5之间线路断路，申请拔 J519 测量线路电阻。故障恢复。</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default" w:ascii="仿宋_GB2312" w:hAnsi="仿宋_GB2312" w:eastAsia="仿宋_GB2312" w:cs="宋体"/>
          <w:sz w:val="28"/>
          <w:szCs w:val="28"/>
          <w:lang w:val="en-US" w:eastAsia="zh-CN"/>
        </w:rPr>
        <w:t>进一步测 SC8 保险两端电位。</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14.</w:t>
      </w:r>
      <w:r>
        <w:rPr>
          <w:rFonts w:hint="eastAsia" w:ascii="仿宋_GB2312" w:hAnsi="仿宋_GB2312" w:eastAsia="仿宋_GB2312" w:cs="宋体"/>
          <w:sz w:val="28"/>
          <w:szCs w:val="28"/>
          <w:lang w:val="en-US" w:eastAsia="zh-CN"/>
        </w:rPr>
        <w:t>点火开关ON 挡，用万用表测量SC8 保险两端电位，测量结果：</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SC8 一端：+B （标准描述：+B，无异常）</w:t>
      </w:r>
    </w:p>
    <w:p>
      <w:pPr>
        <w:keepNext/>
        <w:keepLines/>
        <w:spacing w:line="560" w:lineRule="exact"/>
        <w:ind w:firstLine="560" w:firstLineChars="200"/>
        <w:outlineLvl w:val="1"/>
        <w:rPr>
          <w:rFonts w:hint="default"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SC8 另一端：+B （标准描述：+B，无异常）</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因 SC8 保险两端电位无异常，申请拔SC8 和 EX1 端插头，测量 SC8 至 EX1</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T4di/2 之间线路电阻，实测 600Ω，分析 SC8 至 EX1 之间线路之间存在虚接，请求恢复，故障排除。</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（四）故障机理</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①.J519 的T73c/58 端制动信号通过下拉电阻接地控制 0V，踩刹车时会变为 12V，因该信号对正极短路造成 J519 进入应急控制，制动灯常亮。</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②因 J519 的 T73c/8 到灯的 T8bh/5 之间断路，造成相应制动灯不亮。</w:t>
      </w:r>
    </w:p>
    <w:p>
      <w:pPr>
        <w:keepNext/>
        <w:keepLines/>
        <w:spacing w:line="560" w:lineRule="exact"/>
        <w:ind w:firstLine="560" w:firstLineChars="200"/>
        <w:outlineLvl w:val="1"/>
        <w:rPr>
          <w:rFonts w:hint="eastAsia" w:ascii="仿宋_GB2312" w:hAnsi="仿宋_GB2312" w:eastAsia="仿宋_GB2312" w:cs="宋体"/>
          <w:sz w:val="28"/>
          <w:szCs w:val="28"/>
          <w:lang w:val="en-US" w:eastAsia="zh-CN"/>
        </w:rPr>
      </w:pPr>
      <w:r>
        <w:rPr>
          <w:rFonts w:hint="eastAsia" w:ascii="仿宋_GB2312" w:hAnsi="仿宋_GB2312" w:eastAsia="仿宋_GB2312" w:cs="宋体"/>
          <w:sz w:val="28"/>
          <w:szCs w:val="28"/>
          <w:lang w:val="en-US" w:eastAsia="zh-CN"/>
        </w:rPr>
        <w:t>③因 EX1 的 T4di/2 到 SC8 虚接 600Ω电阻，导致供电不足，造成前后雾灯不能正常工作。</w:t>
      </w:r>
    </w:p>
    <w:p>
      <w:pPr>
        <w:spacing w:line="560" w:lineRule="exact"/>
        <w:ind w:firstLine="562" w:firstLineChars="200"/>
        <w:rPr>
          <w:rFonts w:hint="eastAsia" w:ascii="仿宋_GB2312" w:hAnsi="仿宋_GB2312" w:eastAsia="仿宋_GB2312" w:cs="宋体"/>
          <w:b/>
          <w:bCs/>
          <w:sz w:val="28"/>
          <w:szCs w:val="28"/>
        </w:rPr>
      </w:pPr>
      <w:r>
        <w:rPr>
          <w:rFonts w:hint="eastAsia" w:ascii="仿宋_GB2312" w:hAnsi="仿宋_GB2312" w:eastAsia="仿宋_GB2312" w:cs="宋体"/>
          <w:b/>
          <w:bCs/>
          <w:sz w:val="28"/>
          <w:szCs w:val="28"/>
        </w:rPr>
        <w:t>（五）理论考核</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2-1</w:t>
      </w:r>
      <w:r>
        <w:rPr>
          <w:rFonts w:hint="eastAsia" w:ascii="仿宋_GB2312" w:hAnsi="仿宋_GB2312" w:eastAsia="仿宋_GB2312" w:cs="宋体"/>
          <w:sz w:val="28"/>
          <w:szCs w:val="28"/>
        </w:rPr>
        <w:t>.针对迈腾 B8 正常行驶，开启雾灯后，前雾灯指示灯不亮。你认为最不可能的故障是（A ）</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A．组合仪表控制单元部件故障</w:t>
      </w:r>
      <w:r>
        <w:rPr>
          <w:rFonts w:hint="eastAsia" w:ascii="仿宋_GB2312" w:hAnsi="仿宋_GB2312" w:eastAsia="仿宋_GB2312" w:cs="宋体"/>
          <w:sz w:val="28"/>
          <w:szCs w:val="28"/>
        </w:rPr>
        <w:tab/>
      </w:r>
      <w:r>
        <w:rPr>
          <w:rFonts w:hint="eastAsia" w:ascii="仿宋_GB2312" w:hAnsi="仿宋_GB2312" w:eastAsia="仿宋_GB2312" w:cs="宋体"/>
          <w:sz w:val="28"/>
          <w:szCs w:val="28"/>
        </w:rPr>
        <w:t>B．舒适 CAN 总线故障</w:t>
      </w:r>
      <w:bookmarkStart w:id="2" w:name="_GoBack"/>
    </w:p>
    <w:bookmarkEnd w:id="2"/>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C．前雾灯开关线路异常</w:t>
      </w:r>
      <w:r>
        <w:rPr>
          <w:rFonts w:hint="eastAsia" w:ascii="仿宋_GB2312" w:hAnsi="仿宋_GB2312" w:eastAsia="仿宋_GB2312" w:cs="宋体"/>
          <w:sz w:val="28"/>
          <w:szCs w:val="28"/>
        </w:rPr>
        <w:tab/>
      </w:r>
      <w:r>
        <w:rPr>
          <w:rFonts w:hint="eastAsia" w:ascii="仿宋_GB2312" w:hAnsi="仿宋_GB2312" w:eastAsia="仿宋_GB2312" w:cs="宋体"/>
          <w:sz w:val="28"/>
          <w:szCs w:val="28"/>
        </w:rPr>
        <w:t>D．前雾灯开关自身异常</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2-2</w:t>
      </w:r>
      <w:r>
        <w:rPr>
          <w:rFonts w:hint="eastAsia" w:ascii="仿宋_GB2312" w:hAnsi="仿宋_GB2312" w:eastAsia="仿宋_GB2312" w:cs="宋体"/>
          <w:sz w:val="28"/>
          <w:szCs w:val="28"/>
        </w:rPr>
        <w:t>.关于迈腾 B8 打开点火开关，仪表灯点亮，但 EPC 和制动指示灯不亮，安全气囊灯指示灯常亮。下面说法正确的是（ABC）</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A．该车电子转向柱锁已解锁</w:t>
      </w:r>
      <w:r>
        <w:rPr>
          <w:rFonts w:hint="eastAsia" w:ascii="仿宋_GB2312" w:hAnsi="仿宋_GB2312" w:eastAsia="仿宋_GB2312" w:cs="宋体"/>
          <w:sz w:val="28"/>
          <w:szCs w:val="28"/>
        </w:rPr>
        <w:tab/>
      </w:r>
      <w:r>
        <w:rPr>
          <w:rFonts w:hint="eastAsia" w:ascii="仿宋_GB2312" w:hAnsi="仿宋_GB2312" w:eastAsia="仿宋_GB2312" w:cs="宋体"/>
          <w:sz w:val="28"/>
          <w:szCs w:val="28"/>
        </w:rPr>
        <w:t>B．该车舒适总线能正常通讯C．该车 J623 到 J285 间通讯异常</w:t>
      </w:r>
      <w:r>
        <w:rPr>
          <w:rFonts w:hint="eastAsia" w:ascii="仿宋_GB2312" w:hAnsi="仿宋_GB2312" w:eastAsia="仿宋_GB2312" w:cs="宋体"/>
          <w:sz w:val="28"/>
          <w:szCs w:val="28"/>
        </w:rPr>
        <w:tab/>
      </w:r>
      <w:r>
        <w:rPr>
          <w:rFonts w:hint="eastAsia" w:ascii="仿宋_GB2312" w:hAnsi="仿宋_GB2312" w:eastAsia="仿宋_GB2312" w:cs="宋体"/>
          <w:sz w:val="28"/>
          <w:szCs w:val="28"/>
        </w:rPr>
        <w:tab/>
      </w:r>
      <w:r>
        <w:rPr>
          <w:rFonts w:hint="eastAsia" w:ascii="仿宋_GB2312" w:hAnsi="仿宋_GB2312" w:eastAsia="仿宋_GB2312" w:cs="宋体"/>
          <w:sz w:val="28"/>
          <w:szCs w:val="28"/>
        </w:rPr>
        <w:t>D．该车动力总线能正常通讯</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 xml:space="preserve">2-3. 针对迈腾B8豪华2.0TSI车型，技师A说：J519通过15单线把15信号送给J285使仪表点亮；技师B说：J965通过两根15单线把15信号给J519，通过总线把15信号送给J285，使仪表点亮。请问谁的说法是正确的？ ( </w:t>
      </w:r>
      <w:r>
        <w:rPr>
          <w:rFonts w:hint="eastAsia" w:ascii="仿宋_GB2312" w:hAnsi="仿宋_GB2312" w:eastAsia="仿宋_GB2312" w:cs="宋体"/>
          <w:sz w:val="28"/>
          <w:szCs w:val="28"/>
          <w:lang w:val="zh-CN"/>
        </w:rPr>
        <w:t xml:space="preserve">D </w:t>
      </w:r>
      <w:r>
        <w:rPr>
          <w:rFonts w:hint="eastAsia" w:ascii="仿宋_GB2312" w:hAnsi="仿宋_GB2312" w:eastAsia="仿宋_GB2312" w:cs="宋体"/>
          <w:sz w:val="28"/>
          <w:szCs w:val="28"/>
        </w:rPr>
        <w:t>)</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A.只有技师A的说法正确         B.只有技师B的说法正确</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C.两者的说法都正确             D.两者的说法都不正确</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2-4. 针对迈腾B82.0TSI车型继电器，A技师说，继电器线圈端可能会并联一个电阻；B技师说，继电器线圈端可能会并联一个二极管。请问谁的说法是正确的？（</w:t>
      </w:r>
      <w:r>
        <w:rPr>
          <w:rFonts w:hint="eastAsia" w:ascii="仿宋_GB2312" w:hAnsi="仿宋_GB2312" w:eastAsia="仿宋_GB2312" w:cs="宋体"/>
          <w:sz w:val="28"/>
          <w:szCs w:val="28"/>
          <w:lang w:val="zh-CN"/>
        </w:rPr>
        <w:t>C</w:t>
      </w:r>
      <w:r>
        <w:rPr>
          <w:rFonts w:hint="eastAsia" w:ascii="仿宋_GB2312" w:hAnsi="仿宋_GB2312" w:eastAsia="仿宋_GB2312" w:cs="宋体"/>
          <w:sz w:val="28"/>
          <w:szCs w:val="28"/>
        </w:rPr>
        <w:t>）</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A．只有技师A的说法正确         B．只有技师B的说法正确</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C．两者的说法都正确              D．两者的说法都不正确</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2-5. 关于迈腾B8 2.0 车型电子防盗止动组件描述正确的有: (</w:t>
      </w:r>
      <w:r>
        <w:rPr>
          <w:rFonts w:hint="eastAsia" w:ascii="仿宋_GB2312" w:hAnsi="仿宋_GB2312" w:eastAsia="仿宋_GB2312" w:cs="宋体"/>
          <w:sz w:val="28"/>
          <w:szCs w:val="28"/>
          <w:lang w:val="zh-CN"/>
        </w:rPr>
        <w:t>AD</w:t>
      </w:r>
      <w:r>
        <w:rPr>
          <w:rFonts w:hint="eastAsia" w:ascii="仿宋_GB2312" w:hAnsi="仿宋_GB2312" w:eastAsia="仿宋_GB2312" w:cs="宋体"/>
          <w:sz w:val="28"/>
          <w:szCs w:val="28"/>
        </w:rPr>
        <w:t>)</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A．防盗组件包括发动机控制单元</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B．防盗组件包括无钥匙进入控制单元</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C．防盗组件包括舒适系统控制单元</w:t>
      </w:r>
    </w:p>
    <w:p>
      <w:pPr>
        <w:spacing w:line="560" w:lineRule="exact"/>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D．防盗组件包括仪表控制单元</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9B8FE"/>
    <w:multiLevelType w:val="multilevel"/>
    <w:tmpl w:val="8AC9B8FE"/>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1">
    <w:nsid w:val="CEC43691"/>
    <w:multiLevelType w:val="singleLevel"/>
    <w:tmpl w:val="CEC43691"/>
    <w:lvl w:ilvl="0" w:tentative="0">
      <w:start w:val="5"/>
      <w:numFmt w:val="chineseCounting"/>
      <w:suff w:val="nothing"/>
      <w:lvlText w:val="（%1）"/>
      <w:lvlJc w:val="left"/>
      <w:rPr>
        <w:rFonts w:hint="eastAsia"/>
      </w:rPr>
    </w:lvl>
  </w:abstractNum>
  <w:abstractNum w:abstractNumId="2">
    <w:nsid w:val="31270CD3"/>
    <w:multiLevelType w:val="singleLevel"/>
    <w:tmpl w:val="31270CD3"/>
    <w:lvl w:ilvl="0" w:tentative="0">
      <w:start w:val="1"/>
      <w:numFmt w:val="chineseCounting"/>
      <w:suff w:val="nothing"/>
      <w:lvlText w:val="（%1）"/>
      <w:lvlJc w:val="left"/>
      <w:rPr>
        <w:rFonts w:hint="eastAsia"/>
      </w:rPr>
    </w:lvl>
  </w:abstractNum>
  <w:abstractNum w:abstractNumId="3">
    <w:nsid w:val="33894D2F"/>
    <w:multiLevelType w:val="singleLevel"/>
    <w:tmpl w:val="33894D2F"/>
    <w:lvl w:ilvl="0" w:tentative="0">
      <w:start w:val="2"/>
      <w:numFmt w:val="chineseCounting"/>
      <w:suff w:val="nothing"/>
      <w:lvlText w:val="（%1）"/>
      <w:lvlJc w:val="left"/>
      <w:rPr>
        <w:rFonts w:hint="eastAsia"/>
      </w:rPr>
    </w:lvl>
  </w:abstractNum>
  <w:abstractNum w:abstractNumId="4">
    <w:nsid w:val="46AB3104"/>
    <w:multiLevelType w:val="singleLevel"/>
    <w:tmpl w:val="46AB3104"/>
    <w:lvl w:ilvl="0" w:tentative="0">
      <w:start w:val="1"/>
      <w:numFmt w:val="upperLetter"/>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D9"/>
    <w:rsid w:val="00720B9A"/>
    <w:rsid w:val="00E077D9"/>
    <w:rsid w:val="0638072C"/>
    <w:rsid w:val="072528D7"/>
    <w:rsid w:val="08EE7430"/>
    <w:rsid w:val="0A6B3589"/>
    <w:rsid w:val="15EC0299"/>
    <w:rsid w:val="1B6B1AE1"/>
    <w:rsid w:val="22E13E58"/>
    <w:rsid w:val="275150B9"/>
    <w:rsid w:val="29BD25FE"/>
    <w:rsid w:val="29EA5D4C"/>
    <w:rsid w:val="2A916955"/>
    <w:rsid w:val="2AEE5681"/>
    <w:rsid w:val="325F1304"/>
    <w:rsid w:val="32E755D2"/>
    <w:rsid w:val="35BA6243"/>
    <w:rsid w:val="36541019"/>
    <w:rsid w:val="46F6122C"/>
    <w:rsid w:val="4E23256B"/>
    <w:rsid w:val="578C1F14"/>
    <w:rsid w:val="60745439"/>
    <w:rsid w:val="65CB3729"/>
    <w:rsid w:val="6A0B3B25"/>
    <w:rsid w:val="6EBA6055"/>
    <w:rsid w:val="7A5A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b/>
      <w:bCs/>
      <w:sz w:val="28"/>
      <w:szCs w:val="28"/>
      <w:lang w:val="zh-CN" w:eastAsia="zh-CN" w:bidi="zh-CN"/>
    </w:rPr>
  </w:style>
  <w:style w:type="paragraph" w:customStyle="1" w:styleId="5">
    <w:name w:val="Table Paragraph"/>
    <w:basedOn w:val="1"/>
    <w:qFormat/>
    <w:uiPriority w:val="1"/>
    <w:rPr>
      <w:rFonts w:ascii="Calibri" w:hAnsi="Calibri" w:eastAsia="宋体" w:cs="Times New Roman"/>
      <w:szCs w:val="24"/>
    </w:rPr>
  </w:style>
  <w:style w:type="paragraph" w:styleId="6">
    <w:name w:val="List Paragraph"/>
    <w:basedOn w:val="1"/>
    <w:qFormat/>
    <w:uiPriority w:val="1"/>
    <w:pPr>
      <w:spacing w:before="28"/>
      <w:ind w:left="1534" w:hanging="362"/>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0" Type="http://schemas.openxmlformats.org/officeDocument/2006/relationships/fontTable" Target="fontTable.xml"/><Relationship Id="rId4" Type="http://schemas.openxmlformats.org/officeDocument/2006/relationships/image" Target="media/image1.jpeg"/><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4.pn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1797</Words>
  <Characters>10248</Characters>
  <Lines>85</Lines>
  <Paragraphs>24</Paragraphs>
  <TotalTime>2</TotalTime>
  <ScaleCrop>false</ScaleCrop>
  <LinksUpToDate>false</LinksUpToDate>
  <CharactersWithSpaces>12021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2019-10-08T01:21:00Z</dcterms:created>
  <dc:creator>羽皓 周</dc:creator>
  <cp:lastModifiedBy>佑</cp:lastModifiedBy>
  <dcterms:modified xsi:type="dcterms:W3CDTF">2019-10-08T15:57:58Z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