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rPr>
          <w:rFonts w:hint="eastAsia" w:ascii="方正小标宋_GBK" w:hAnsi="黑体" w:eastAsia="方正小标宋_GBK" w:cs="黑体"/>
          <w:color w:val="000000"/>
          <w:sz w:val="36"/>
          <w:szCs w:val="36"/>
        </w:rPr>
      </w:pPr>
      <w:r>
        <w:rPr>
          <w:rFonts w:hint="eastAsia" w:ascii="方正小标宋_GBK" w:hAnsi="黑体" w:eastAsia="方正小标宋_GBK" w:cs="黑体"/>
          <w:color w:val="000000"/>
          <w:sz w:val="36"/>
          <w:szCs w:val="36"/>
        </w:rPr>
        <w:t>附件2.1</w:t>
      </w:r>
    </w:p>
    <w:p>
      <w:pPr>
        <w:jc w:val="center"/>
        <w:rPr>
          <w:rFonts w:hint="eastAsia" w:ascii="宋体" w:hAnsi="宋体"/>
          <w:sz w:val="36"/>
          <w:szCs w:val="36"/>
        </w:rPr>
      </w:pPr>
    </w:p>
    <w:p>
      <w:pPr>
        <w:jc w:val="center"/>
        <w:rPr>
          <w:rFonts w:hint="eastAsia" w:ascii="方正小标宋_GBK" w:hAnsi="宋体" w:eastAsia="方正小标宋_GBK"/>
          <w:sz w:val="36"/>
          <w:szCs w:val="36"/>
        </w:rPr>
      </w:pPr>
      <w:bookmarkStart w:id="0" w:name="_GoBack"/>
      <w:r>
        <w:rPr>
          <w:rFonts w:hint="eastAsia" w:ascii="方正小标宋_GBK" w:hAnsi="宋体" w:eastAsia="方正小标宋_GBK"/>
          <w:sz w:val="36"/>
          <w:szCs w:val="36"/>
        </w:rPr>
        <w:t>2019年苏州市成招退役士兵报名确认点</w:t>
      </w:r>
    </w:p>
    <w:bookmarkEnd w:id="0"/>
    <w:p>
      <w:pPr>
        <w:jc w:val="center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</w:t>
      </w:r>
    </w:p>
    <w:tbl>
      <w:tblPr>
        <w:tblStyle w:val="3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7"/>
        <w:gridCol w:w="5134"/>
        <w:gridCol w:w="2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宋体" w:eastAsia="黑体"/>
                <w:sz w:val="30"/>
                <w:szCs w:val="30"/>
              </w:rPr>
            </w:pPr>
            <w:r>
              <w:rPr>
                <w:rFonts w:hint="eastAsia" w:ascii="黑体" w:hAnsi="宋体" w:eastAsia="黑体"/>
                <w:sz w:val="30"/>
                <w:szCs w:val="30"/>
              </w:rPr>
              <w:t>市（区）报名确认点名称</w:t>
            </w:r>
          </w:p>
        </w:tc>
        <w:tc>
          <w:tcPr>
            <w:tcW w:w="5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宋体" w:eastAsia="黑体"/>
                <w:sz w:val="30"/>
                <w:szCs w:val="30"/>
              </w:rPr>
            </w:pPr>
            <w:r>
              <w:rPr>
                <w:rFonts w:hint="eastAsia" w:ascii="黑体" w:hAnsi="宋体" w:eastAsia="黑体"/>
                <w:sz w:val="30"/>
                <w:szCs w:val="30"/>
              </w:rPr>
              <w:t>地址</w:t>
            </w:r>
          </w:p>
        </w:tc>
        <w:tc>
          <w:tcPr>
            <w:tcW w:w="2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宋体" w:eastAsia="黑体"/>
                <w:sz w:val="30"/>
                <w:szCs w:val="30"/>
              </w:rPr>
            </w:pPr>
            <w:r>
              <w:rPr>
                <w:rFonts w:hint="eastAsia" w:ascii="黑体" w:hAnsi="宋体" w:eastAsia="黑体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left="420" w:leftChars="200"/>
              <w:jc w:val="center"/>
              <w:rPr>
                <w:rFonts w:hint="eastAsia" w:ascii="方正书宋_GBK" w:hAnsi="宋体" w:eastAsia="方正书宋_GBK"/>
                <w:sz w:val="24"/>
              </w:rPr>
            </w:pPr>
            <w:r>
              <w:rPr>
                <w:rFonts w:hint="eastAsia" w:ascii="方正书宋_GBK" w:hAnsi="宋体" w:eastAsia="方正书宋_GBK"/>
                <w:sz w:val="24"/>
              </w:rPr>
              <w:t>苏州市教育考试院</w:t>
            </w:r>
          </w:p>
          <w:p>
            <w:pPr>
              <w:spacing w:line="360" w:lineRule="exact"/>
              <w:ind w:left="420" w:leftChars="200"/>
              <w:jc w:val="center"/>
              <w:rPr>
                <w:rFonts w:hint="eastAsia" w:ascii="方正书宋_GBK" w:hAnsi="宋体" w:eastAsia="方正书宋_GBK"/>
                <w:sz w:val="24"/>
              </w:rPr>
            </w:pPr>
            <w:r>
              <w:rPr>
                <w:rFonts w:hint="eastAsia" w:ascii="方正书宋_GBK" w:hAnsi="宋体" w:eastAsia="方正书宋_GBK"/>
                <w:sz w:val="24"/>
              </w:rPr>
              <w:t>（面向姑苏区、新区、工业园区）</w:t>
            </w:r>
          </w:p>
        </w:tc>
        <w:tc>
          <w:tcPr>
            <w:tcW w:w="5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0" w:leftChars="200"/>
              <w:jc w:val="center"/>
              <w:rPr>
                <w:rFonts w:hint="eastAsia" w:ascii="方正书宋_GBK" w:hAnsi="宋体" w:eastAsia="方正书宋_GBK"/>
                <w:sz w:val="24"/>
              </w:rPr>
            </w:pPr>
            <w:r>
              <w:rPr>
                <w:rFonts w:hint="eastAsia" w:ascii="方正书宋_GBK" w:hAnsi="宋体" w:eastAsia="方正书宋_GBK"/>
                <w:sz w:val="24"/>
              </w:rPr>
              <w:t>苏州市劳动路</w:t>
            </w:r>
            <w:r>
              <w:rPr>
                <w:rFonts w:hint="eastAsia" w:ascii="方正书宋_GBK" w:eastAsia="方正书宋_GBK"/>
                <w:sz w:val="24"/>
              </w:rPr>
              <w:t>359</w:t>
            </w:r>
            <w:r>
              <w:rPr>
                <w:rFonts w:hint="eastAsia" w:ascii="方正书宋_GBK" w:hAnsi="宋体" w:eastAsia="方正书宋_GBK"/>
                <w:sz w:val="24"/>
              </w:rPr>
              <w:t>号</w:t>
            </w:r>
          </w:p>
        </w:tc>
        <w:tc>
          <w:tcPr>
            <w:tcW w:w="2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书宋_GBK" w:hAnsi="宋体" w:eastAsia="方正书宋_GBK"/>
                <w:sz w:val="24"/>
              </w:rPr>
            </w:pPr>
            <w:r>
              <w:rPr>
                <w:rFonts w:hint="eastAsia" w:ascii="方正书宋_GBK" w:eastAsia="方正书宋_GBK"/>
                <w:sz w:val="24"/>
              </w:rPr>
              <w:t>0512-</w:t>
            </w:r>
            <w:r>
              <w:rPr>
                <w:rFonts w:hint="eastAsia" w:ascii="方正书宋_GBK" w:hAnsi="宋体" w:eastAsia="方正书宋_GBK"/>
                <w:sz w:val="24"/>
              </w:rPr>
              <w:t>68285259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420" w:leftChars="200"/>
              <w:jc w:val="center"/>
              <w:rPr>
                <w:rFonts w:hint="eastAsia" w:ascii="方正书宋_GBK" w:hAnsi="宋体" w:eastAsia="方正书宋_GBK"/>
                <w:sz w:val="24"/>
              </w:rPr>
            </w:pPr>
            <w:r>
              <w:rPr>
                <w:rFonts w:hint="eastAsia" w:ascii="方正书宋_GBK" w:hAnsi="宋体" w:eastAsia="方正书宋_GBK"/>
                <w:sz w:val="24"/>
              </w:rPr>
              <w:t>张家港市招生办公室</w:t>
            </w:r>
          </w:p>
        </w:tc>
        <w:tc>
          <w:tcPr>
            <w:tcW w:w="5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420" w:leftChars="200"/>
              <w:jc w:val="center"/>
              <w:rPr>
                <w:rFonts w:hint="eastAsia" w:ascii="方正书宋_GBK" w:eastAsia="方正书宋_GBK"/>
                <w:sz w:val="24"/>
              </w:rPr>
            </w:pPr>
            <w:r>
              <w:rPr>
                <w:rFonts w:hint="eastAsia" w:ascii="方正书宋_GBK" w:hAnsi="宋体" w:eastAsia="方正书宋_GBK"/>
                <w:sz w:val="24"/>
              </w:rPr>
              <w:t>张家港市杨舍镇老宅路</w:t>
            </w:r>
            <w:r>
              <w:rPr>
                <w:rFonts w:hint="eastAsia" w:ascii="方正书宋_GBK" w:eastAsia="方正书宋_GBK"/>
                <w:sz w:val="24"/>
              </w:rPr>
              <w:t>8</w:t>
            </w:r>
            <w:r>
              <w:rPr>
                <w:rFonts w:hint="eastAsia" w:ascii="方正书宋_GBK" w:hAnsi="宋体" w:eastAsia="方正书宋_GBK"/>
                <w:sz w:val="24"/>
              </w:rPr>
              <w:t>号</w:t>
            </w:r>
          </w:p>
        </w:tc>
        <w:tc>
          <w:tcPr>
            <w:tcW w:w="2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书宋_GBK" w:eastAsia="方正书宋_GBK"/>
                <w:sz w:val="24"/>
              </w:rPr>
            </w:pPr>
            <w:r>
              <w:rPr>
                <w:rFonts w:hint="eastAsia" w:ascii="方正书宋_GBK" w:hAnsi="宋体" w:eastAsia="方正书宋_GBK"/>
                <w:sz w:val="24"/>
              </w:rPr>
              <w:t>0512-58222010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420" w:leftChars="200"/>
              <w:jc w:val="center"/>
              <w:rPr>
                <w:rFonts w:hint="eastAsia" w:ascii="方正书宋_GBK" w:eastAsia="方正书宋_GBK"/>
                <w:sz w:val="24"/>
              </w:rPr>
            </w:pPr>
            <w:r>
              <w:rPr>
                <w:rFonts w:hint="eastAsia" w:ascii="方正书宋_GBK" w:hAnsi="宋体" w:eastAsia="方正书宋_GBK"/>
                <w:sz w:val="24"/>
              </w:rPr>
              <w:t>常熟市招生工作委员会办公室</w:t>
            </w:r>
          </w:p>
        </w:tc>
        <w:tc>
          <w:tcPr>
            <w:tcW w:w="5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420" w:leftChars="200"/>
              <w:jc w:val="center"/>
              <w:rPr>
                <w:rFonts w:hint="eastAsia" w:ascii="方正书宋_GBK" w:eastAsia="方正书宋_GBK"/>
                <w:sz w:val="24"/>
              </w:rPr>
            </w:pPr>
            <w:r>
              <w:rPr>
                <w:rFonts w:hint="eastAsia" w:ascii="方正书宋_GBK" w:eastAsia="方正书宋_GBK"/>
                <w:sz w:val="24"/>
              </w:rPr>
              <w:t>常熟市闽江东路</w:t>
            </w:r>
            <w:r>
              <w:rPr>
                <w:rFonts w:hint="eastAsia" w:ascii="方正书宋_GBK" w:hAnsi="宋体" w:eastAsia="方正书宋_GBK"/>
                <w:sz w:val="24"/>
              </w:rPr>
              <w:t>111号</w:t>
            </w:r>
          </w:p>
        </w:tc>
        <w:tc>
          <w:tcPr>
            <w:tcW w:w="2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书宋_GBK" w:eastAsia="方正书宋_GBK"/>
                <w:sz w:val="24"/>
              </w:rPr>
            </w:pPr>
            <w:r>
              <w:rPr>
                <w:rFonts w:hint="eastAsia" w:ascii="方正书宋_GBK" w:hAnsi="宋体" w:eastAsia="方正书宋_GBK"/>
                <w:sz w:val="24"/>
              </w:rPr>
              <w:t>0512-52795055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420" w:leftChars="200"/>
              <w:jc w:val="center"/>
              <w:rPr>
                <w:rFonts w:hint="eastAsia" w:ascii="方正书宋_GBK" w:eastAsia="方正书宋_GBK"/>
                <w:sz w:val="24"/>
              </w:rPr>
            </w:pPr>
            <w:r>
              <w:rPr>
                <w:rFonts w:hint="eastAsia" w:ascii="方正书宋_GBK" w:hAnsi="宋体" w:eastAsia="方正书宋_GBK"/>
                <w:sz w:val="24"/>
              </w:rPr>
              <w:t>昆山市招生办公室</w:t>
            </w:r>
          </w:p>
        </w:tc>
        <w:tc>
          <w:tcPr>
            <w:tcW w:w="5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420" w:leftChars="200"/>
              <w:jc w:val="center"/>
              <w:rPr>
                <w:rFonts w:hint="eastAsia" w:ascii="方正书宋_GBK" w:eastAsia="方正书宋_GBK"/>
                <w:sz w:val="24"/>
              </w:rPr>
            </w:pPr>
            <w:r>
              <w:rPr>
                <w:rFonts w:hint="eastAsia" w:ascii="方正书宋_GBK" w:hAnsi="宋体" w:eastAsia="方正书宋_GBK"/>
                <w:sz w:val="24"/>
              </w:rPr>
              <w:t>昆山市震川西路</w:t>
            </w:r>
            <w:r>
              <w:rPr>
                <w:rFonts w:hint="eastAsia" w:ascii="方正书宋_GBK" w:eastAsia="方正书宋_GBK"/>
                <w:sz w:val="24"/>
              </w:rPr>
              <w:t>172</w:t>
            </w:r>
            <w:r>
              <w:rPr>
                <w:rFonts w:hint="eastAsia" w:ascii="方正书宋_GBK" w:hAnsi="宋体" w:eastAsia="方正书宋_GBK"/>
                <w:sz w:val="24"/>
              </w:rPr>
              <w:t>号</w:t>
            </w:r>
          </w:p>
        </w:tc>
        <w:tc>
          <w:tcPr>
            <w:tcW w:w="2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书宋_GBK" w:eastAsia="方正书宋_GBK"/>
                <w:sz w:val="24"/>
              </w:rPr>
            </w:pPr>
            <w:r>
              <w:rPr>
                <w:rFonts w:hint="eastAsia" w:ascii="方正书宋_GBK" w:eastAsia="方正书宋_GBK"/>
                <w:sz w:val="24"/>
              </w:rPr>
              <w:t>0512-</w:t>
            </w:r>
            <w:r>
              <w:rPr>
                <w:rFonts w:hint="eastAsia" w:ascii="方正书宋_GBK" w:hAnsi="宋体" w:eastAsia="方正书宋_GBK"/>
                <w:sz w:val="24"/>
              </w:rPr>
              <w:t>57561391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420" w:leftChars="200"/>
              <w:jc w:val="center"/>
              <w:rPr>
                <w:rFonts w:hint="eastAsia" w:ascii="方正书宋_GBK" w:eastAsia="方正书宋_GBK"/>
                <w:sz w:val="24"/>
              </w:rPr>
            </w:pPr>
            <w:r>
              <w:rPr>
                <w:rFonts w:hint="eastAsia" w:ascii="方正书宋_GBK" w:hAnsi="宋体" w:eastAsia="方正书宋_GBK"/>
                <w:sz w:val="24"/>
              </w:rPr>
              <w:t>太仓市招生办公室</w:t>
            </w:r>
          </w:p>
        </w:tc>
        <w:tc>
          <w:tcPr>
            <w:tcW w:w="5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420" w:leftChars="200"/>
              <w:jc w:val="center"/>
              <w:rPr>
                <w:rFonts w:hint="eastAsia" w:ascii="方正书宋_GBK" w:eastAsia="方正书宋_GBK"/>
                <w:sz w:val="24"/>
              </w:rPr>
            </w:pPr>
            <w:r>
              <w:rPr>
                <w:rFonts w:hint="eastAsia" w:ascii="方正书宋_GBK" w:hAnsi="宋体" w:eastAsia="方正书宋_GBK"/>
                <w:sz w:val="24"/>
              </w:rPr>
              <w:t>太仓市扬州路</w:t>
            </w:r>
            <w:r>
              <w:rPr>
                <w:rFonts w:hint="eastAsia" w:ascii="方正书宋_GBK" w:eastAsia="方正书宋_GBK"/>
                <w:sz w:val="24"/>
              </w:rPr>
              <w:t>99</w:t>
            </w:r>
            <w:r>
              <w:rPr>
                <w:rFonts w:hint="eastAsia" w:ascii="方正书宋_GBK" w:hAnsi="宋体" w:eastAsia="方正书宋_GBK"/>
                <w:sz w:val="24"/>
              </w:rPr>
              <w:t>号教师发展中心</w:t>
            </w:r>
          </w:p>
        </w:tc>
        <w:tc>
          <w:tcPr>
            <w:tcW w:w="2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书宋_GBK" w:eastAsia="方正书宋_GBK"/>
                <w:sz w:val="24"/>
              </w:rPr>
            </w:pPr>
            <w:r>
              <w:rPr>
                <w:rFonts w:hint="eastAsia" w:ascii="方正书宋_GBK" w:eastAsia="方正书宋_GBK"/>
                <w:sz w:val="24"/>
              </w:rPr>
              <w:t>0512-53522647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420" w:leftChars="200"/>
              <w:jc w:val="center"/>
              <w:rPr>
                <w:rFonts w:hint="eastAsia" w:ascii="方正书宋_GBK" w:eastAsia="方正书宋_GBK"/>
                <w:sz w:val="24"/>
              </w:rPr>
            </w:pPr>
            <w:r>
              <w:rPr>
                <w:rFonts w:hint="eastAsia" w:ascii="方正书宋_GBK" w:hAnsi="宋体" w:eastAsia="方正书宋_GBK"/>
                <w:sz w:val="24"/>
              </w:rPr>
              <w:t>吴江区招生办公室</w:t>
            </w:r>
          </w:p>
        </w:tc>
        <w:tc>
          <w:tcPr>
            <w:tcW w:w="5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420" w:leftChars="200"/>
              <w:jc w:val="center"/>
              <w:rPr>
                <w:rFonts w:hint="eastAsia" w:ascii="方正书宋_GBK" w:eastAsia="方正书宋_GBK"/>
                <w:sz w:val="24"/>
              </w:rPr>
            </w:pPr>
            <w:r>
              <w:rPr>
                <w:rFonts w:hint="eastAsia" w:ascii="方正书宋_GBK" w:hAnsi="宋体" w:eastAsia="方正书宋_GBK"/>
                <w:sz w:val="24"/>
              </w:rPr>
              <w:t>吴江区体育路</w:t>
            </w:r>
            <w:r>
              <w:rPr>
                <w:rFonts w:hint="eastAsia" w:ascii="方正书宋_GBK" w:eastAsia="方正书宋_GBK"/>
                <w:sz w:val="24"/>
              </w:rPr>
              <w:t>1288</w:t>
            </w:r>
            <w:r>
              <w:rPr>
                <w:rFonts w:hint="eastAsia" w:ascii="方正书宋_GBK" w:hAnsi="宋体" w:eastAsia="方正书宋_GBK"/>
                <w:sz w:val="24"/>
              </w:rPr>
              <w:t>号</w:t>
            </w:r>
          </w:p>
        </w:tc>
        <w:tc>
          <w:tcPr>
            <w:tcW w:w="2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书宋_GBK" w:eastAsia="方正书宋_GBK"/>
                <w:sz w:val="24"/>
              </w:rPr>
            </w:pPr>
            <w:r>
              <w:rPr>
                <w:rFonts w:hint="eastAsia" w:ascii="方正书宋_GBK" w:eastAsia="方正书宋_GBK"/>
                <w:sz w:val="24"/>
              </w:rPr>
              <w:t>0512-63985156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0" w:leftChars="200"/>
              <w:jc w:val="center"/>
              <w:rPr>
                <w:rFonts w:hint="eastAsia" w:ascii="方正书宋_GBK" w:eastAsia="方正书宋_GBK"/>
                <w:sz w:val="24"/>
              </w:rPr>
            </w:pPr>
            <w:r>
              <w:rPr>
                <w:rFonts w:hint="eastAsia" w:ascii="方正书宋_GBK" w:hAnsi="宋体" w:eastAsia="方正书宋_GBK"/>
                <w:sz w:val="24"/>
              </w:rPr>
              <w:t>吴中区招生办公室</w:t>
            </w:r>
          </w:p>
        </w:tc>
        <w:tc>
          <w:tcPr>
            <w:tcW w:w="5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0" w:leftChars="200"/>
              <w:jc w:val="center"/>
              <w:rPr>
                <w:rFonts w:hint="eastAsia" w:ascii="方正书宋_GBK" w:hAnsi="宋体" w:eastAsia="方正书宋_GBK"/>
                <w:sz w:val="24"/>
              </w:rPr>
            </w:pPr>
            <w:r>
              <w:rPr>
                <w:rFonts w:hint="eastAsia" w:ascii="方正书宋_GBK" w:hAnsi="宋体" w:eastAsia="方正书宋_GBK"/>
                <w:sz w:val="24"/>
              </w:rPr>
              <w:t>苏州市吴中区越溪苏街</w:t>
            </w:r>
            <w:r>
              <w:rPr>
                <w:rFonts w:hint="eastAsia" w:ascii="方正书宋_GBK" w:eastAsia="方正书宋_GBK"/>
                <w:sz w:val="24"/>
              </w:rPr>
              <w:t>198</w:t>
            </w:r>
            <w:r>
              <w:rPr>
                <w:rFonts w:hint="eastAsia" w:ascii="方正书宋_GBK" w:hAnsi="宋体" w:eastAsia="方正书宋_GBK"/>
                <w:sz w:val="24"/>
              </w:rPr>
              <w:t>号</w:t>
            </w:r>
          </w:p>
          <w:p>
            <w:pPr>
              <w:ind w:left="420" w:leftChars="200"/>
              <w:jc w:val="center"/>
              <w:rPr>
                <w:rFonts w:hint="eastAsia" w:ascii="方正书宋_GBK" w:eastAsia="方正书宋_GBK"/>
                <w:sz w:val="24"/>
              </w:rPr>
            </w:pPr>
            <w:r>
              <w:rPr>
                <w:rFonts w:hint="eastAsia" w:ascii="方正书宋_GBK" w:hAnsi="宋体" w:eastAsia="方正书宋_GBK"/>
                <w:sz w:val="24"/>
              </w:rPr>
              <w:t>吴中区行政服务中心</w:t>
            </w:r>
            <w:r>
              <w:rPr>
                <w:rFonts w:hint="eastAsia" w:ascii="方正书宋_GBK" w:eastAsia="方正书宋_GBK"/>
                <w:sz w:val="24"/>
              </w:rPr>
              <w:t>29</w:t>
            </w:r>
            <w:r>
              <w:rPr>
                <w:rFonts w:hint="eastAsia" w:ascii="方正书宋_GBK" w:hAnsi="宋体" w:eastAsia="方正书宋_GBK"/>
                <w:sz w:val="24"/>
              </w:rPr>
              <w:t>号窗口</w:t>
            </w:r>
          </w:p>
        </w:tc>
        <w:tc>
          <w:tcPr>
            <w:tcW w:w="2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书宋_GBK" w:hAnsi="宋体" w:eastAsia="方正书宋_GBK"/>
                <w:sz w:val="24"/>
              </w:rPr>
            </w:pPr>
            <w:r>
              <w:rPr>
                <w:rFonts w:hint="eastAsia" w:ascii="方正书宋_GBK" w:eastAsia="方正书宋_GBK"/>
                <w:sz w:val="24"/>
              </w:rPr>
              <w:t>0512-</w:t>
            </w:r>
            <w:r>
              <w:rPr>
                <w:rFonts w:hint="eastAsia" w:ascii="方正书宋_GBK" w:hAnsi="宋体" w:eastAsia="方正书宋_GBK"/>
                <w:sz w:val="24"/>
              </w:rPr>
              <w:t>65258731</w:t>
            </w:r>
          </w:p>
          <w:p>
            <w:pPr>
              <w:jc w:val="center"/>
              <w:rPr>
                <w:rFonts w:hint="eastAsia" w:ascii="方正书宋_GBK" w:eastAsia="方正书宋_GBK"/>
                <w:sz w:val="24"/>
              </w:rPr>
            </w:pPr>
            <w:r>
              <w:rPr>
                <w:rFonts w:hint="eastAsia" w:ascii="方正书宋_GBK" w:eastAsia="方正书宋_GBK"/>
                <w:sz w:val="24"/>
              </w:rPr>
              <w:t>0512-</w:t>
            </w:r>
            <w:r>
              <w:rPr>
                <w:rFonts w:hint="eastAsia" w:ascii="方正书宋_GBK" w:hAnsi="宋体" w:eastAsia="方正书宋_GBK"/>
                <w:sz w:val="24"/>
              </w:rPr>
              <w:t>67681282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420" w:leftChars="200"/>
              <w:jc w:val="center"/>
              <w:rPr>
                <w:rFonts w:hint="eastAsia" w:ascii="方正书宋_GBK" w:hAnsi="宋体" w:eastAsia="方正书宋_GBK"/>
                <w:sz w:val="24"/>
              </w:rPr>
            </w:pPr>
            <w:r>
              <w:rPr>
                <w:rFonts w:hint="eastAsia" w:ascii="方正书宋_GBK" w:hAnsi="宋体" w:eastAsia="方正书宋_GBK"/>
                <w:sz w:val="24"/>
              </w:rPr>
              <w:t>苏州市相城区招生办公室</w:t>
            </w:r>
          </w:p>
        </w:tc>
        <w:tc>
          <w:tcPr>
            <w:tcW w:w="5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420" w:leftChars="200"/>
              <w:jc w:val="center"/>
              <w:rPr>
                <w:rFonts w:hint="eastAsia" w:ascii="方正书宋_GBK" w:eastAsia="方正书宋_GBK"/>
                <w:sz w:val="24"/>
              </w:rPr>
            </w:pPr>
            <w:r>
              <w:rPr>
                <w:rFonts w:hint="eastAsia" w:ascii="方正书宋_GBK" w:hAnsi="宋体" w:eastAsia="方正书宋_GBK"/>
                <w:sz w:val="24"/>
              </w:rPr>
              <w:t>阳澄湖东路</w:t>
            </w:r>
            <w:r>
              <w:rPr>
                <w:rFonts w:hint="eastAsia" w:ascii="方正书宋_GBK" w:eastAsia="方正书宋_GBK"/>
                <w:sz w:val="24"/>
              </w:rPr>
              <w:t>8</w:t>
            </w:r>
            <w:r>
              <w:rPr>
                <w:rFonts w:hint="eastAsia" w:ascii="方正书宋_GBK" w:hAnsi="宋体" w:eastAsia="方正书宋_GBK"/>
                <w:sz w:val="24"/>
              </w:rPr>
              <w:t>号行政中心十号楼三楼</w:t>
            </w:r>
          </w:p>
        </w:tc>
        <w:tc>
          <w:tcPr>
            <w:tcW w:w="2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书宋_GBK" w:eastAsia="方正书宋_GBK"/>
                <w:sz w:val="24"/>
              </w:rPr>
            </w:pPr>
            <w:r>
              <w:rPr>
                <w:rFonts w:hint="eastAsia" w:ascii="方正书宋_GBK" w:hAnsi="宋体" w:eastAsia="方正书宋_GBK"/>
                <w:sz w:val="24"/>
              </w:rPr>
              <w:t>0512-85182112</w:t>
            </w:r>
          </w:p>
        </w:tc>
      </w:tr>
    </w:tbl>
    <w:p>
      <w:pPr>
        <w:rPr>
          <w:rFonts w:hint="eastAsia"/>
        </w:rPr>
      </w:pPr>
    </w:p>
    <w:p>
      <w:pPr>
        <w:spacing w:line="520" w:lineRule="exact"/>
        <w:ind w:right="24"/>
        <w:rPr>
          <w:rFonts w:eastAsia="仿宋_GB2312"/>
          <w:color w:val="000000"/>
          <w:sz w:val="28"/>
          <w:szCs w:val="28"/>
        </w:rPr>
      </w:pPr>
    </w:p>
    <w:p/>
    <w:sectPr>
      <w:footerReference r:id="rId3" w:type="default"/>
      <w:pgSz w:w="16838" w:h="11906" w:orient="landscape"/>
      <w:pgMar w:top="1803" w:right="1440" w:bottom="1803" w:left="1440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- 4 -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976788"/>
    <w:rsid w:val="7197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2019-10-30T05:50:00Z</dcterms:created>
  <dc:creator>清心</dc:creator>
  <cp:lastModifiedBy>清心</cp:lastModifiedBy>
  <dcterms:modified xsi:type="dcterms:W3CDTF">2019-10-30T05:51:22Z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