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F3B" w:rsidRPr="00D76F3B" w:rsidRDefault="00D76F3B" w:rsidP="00D76F3B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76F3B">
        <w:rPr>
          <w:rFonts w:ascii="楷体" w:eastAsia="楷体" w:hAnsi="楷体" w:cs="宋体" w:hint="eastAsia"/>
          <w:color w:val="000000"/>
          <w:kern w:val="0"/>
          <w:sz w:val="44"/>
          <w:szCs w:val="44"/>
        </w:rPr>
        <w:t>2019年单独招生专业及计划（拟执行）</w:t>
      </w:r>
    </w:p>
    <w:tbl>
      <w:tblPr>
        <w:tblW w:w="1384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158"/>
        <w:gridCol w:w="1271"/>
        <w:gridCol w:w="1034"/>
        <w:gridCol w:w="604"/>
        <w:gridCol w:w="638"/>
        <w:gridCol w:w="2160"/>
        <w:gridCol w:w="1018"/>
        <w:gridCol w:w="3939"/>
      </w:tblGrid>
      <w:tr w:rsidR="00D76F3B" w:rsidRPr="00D76F3B" w:rsidTr="004A4C3A">
        <w:trPr>
          <w:trHeight w:val="285"/>
          <w:tblCellSpacing w:w="0" w:type="dxa"/>
        </w:trPr>
        <w:tc>
          <w:tcPr>
            <w:tcW w:w="1026" w:type="dxa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176" w:type="dxa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280" w:type="dxa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科类</w:t>
            </w:r>
          </w:p>
        </w:tc>
        <w:tc>
          <w:tcPr>
            <w:tcW w:w="1042" w:type="dxa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计划人数</w:t>
            </w:r>
          </w:p>
        </w:tc>
        <w:tc>
          <w:tcPr>
            <w:tcW w:w="608" w:type="dxa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640" w:type="dxa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学费</w:t>
            </w:r>
          </w:p>
        </w:tc>
        <w:tc>
          <w:tcPr>
            <w:tcW w:w="2141" w:type="dxa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1027" w:type="dxa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录取方式</w:t>
            </w:r>
          </w:p>
        </w:tc>
        <w:tc>
          <w:tcPr>
            <w:tcW w:w="3900" w:type="dxa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招生对象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油气开采技术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油气储运技术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机械制造与自动化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应用化工技术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76F3B" w:rsidRDefault="00D76F3B" w:rsidP="00D76F3B">
            <w:r w:rsidRPr="001E21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色盲、色弱</w:t>
            </w:r>
            <w:proofErr w:type="gramStart"/>
            <w:r w:rsidRPr="001E217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考生禁报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9C0AC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石油化工技术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hideMark/>
          </w:tcPr>
          <w:p w:rsidR="00D76F3B" w:rsidRDefault="00D76F3B" w:rsidP="00D76F3B"/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9C0ACE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hideMark/>
          </w:tcPr>
          <w:p w:rsidR="00D76F3B" w:rsidRDefault="00D76F3B" w:rsidP="00D76F3B"/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化工装备技术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会计信息管理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汽车营销与服务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4500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文科、理科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师范类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具有2019年普通高考资格的考生</w:t>
            </w:r>
          </w:p>
        </w:tc>
      </w:tr>
      <w:tr w:rsidR="00D76F3B" w:rsidRPr="00D76F3B" w:rsidTr="00D76F3B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中职升高职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  <w:vAlign w:val="center"/>
            <w:hideMark/>
          </w:tcPr>
          <w:p w:rsidR="00D76F3B" w:rsidRPr="00D76F3B" w:rsidRDefault="00D76F3B" w:rsidP="00D76F3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76F3B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具有2019年对口升学考试资格的考生</w:t>
            </w:r>
          </w:p>
        </w:tc>
      </w:tr>
      <w:tr w:rsidR="004A4C3A" w:rsidRPr="00D76F3B" w:rsidTr="004A4C3A">
        <w:trPr>
          <w:trHeight w:val="285"/>
          <w:tblCellSpacing w:w="0" w:type="dxa"/>
        </w:trPr>
        <w:tc>
          <w:tcPr>
            <w:tcW w:w="0" w:type="auto"/>
            <w:vAlign w:val="center"/>
          </w:tcPr>
          <w:p w:rsidR="004A4C3A" w:rsidRPr="004A4C3A" w:rsidRDefault="004A4C3A" w:rsidP="004A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4A4C3A" w:rsidRPr="00D76F3B" w:rsidRDefault="004A4C3A" w:rsidP="004A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4C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0" w:type="auto"/>
            <w:vAlign w:val="center"/>
          </w:tcPr>
          <w:p w:rsidR="004A4C3A" w:rsidRPr="00D76F3B" w:rsidRDefault="004A4C3A" w:rsidP="004A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4A4C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中职升高职</w:t>
            </w:r>
            <w:proofErr w:type="gramEnd"/>
          </w:p>
        </w:tc>
        <w:tc>
          <w:tcPr>
            <w:tcW w:w="0" w:type="auto"/>
            <w:vAlign w:val="center"/>
          </w:tcPr>
          <w:p w:rsidR="004A4C3A" w:rsidRPr="00D76F3B" w:rsidRDefault="004A4C3A" w:rsidP="004A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A4C3A" w:rsidRPr="00D76F3B" w:rsidRDefault="004A4C3A" w:rsidP="004A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A4C3A" w:rsidRPr="00D76F3B" w:rsidRDefault="004A4C3A" w:rsidP="004A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000</w:t>
            </w:r>
          </w:p>
        </w:tc>
        <w:tc>
          <w:tcPr>
            <w:tcW w:w="0" w:type="auto"/>
            <w:vAlign w:val="center"/>
          </w:tcPr>
          <w:p w:rsidR="004A4C3A" w:rsidRPr="00D76F3B" w:rsidRDefault="004A4C3A" w:rsidP="004A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A4C3A" w:rsidRPr="004A4C3A" w:rsidRDefault="004A4C3A" w:rsidP="004A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4C3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单独招生</w:t>
            </w:r>
          </w:p>
        </w:tc>
        <w:tc>
          <w:tcPr>
            <w:tcW w:w="0" w:type="auto"/>
          </w:tcPr>
          <w:p w:rsidR="004A4C3A" w:rsidRPr="004A4C3A" w:rsidRDefault="004A4C3A" w:rsidP="004A4C3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A4C3A">
              <w:rPr>
                <w:rFonts w:ascii="宋体" w:eastAsia="宋体" w:hAnsi="宋体" w:cs="宋体"/>
                <w:kern w:val="0"/>
                <w:sz w:val="24"/>
                <w:szCs w:val="24"/>
              </w:rPr>
              <w:t>具有2019年对口升学考试资格的考生</w:t>
            </w:r>
            <w:bookmarkStart w:id="0" w:name="_GoBack"/>
            <w:bookmarkEnd w:id="0"/>
          </w:p>
        </w:tc>
      </w:tr>
    </w:tbl>
    <w:p w:rsidR="0035570C" w:rsidRPr="00D76F3B" w:rsidRDefault="0035570C"/>
    <w:sectPr w:rsidR="0035570C" w:rsidRPr="00D76F3B" w:rsidSect="00D76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F3B"/>
    <w:rsid w:val="0035570C"/>
    <w:rsid w:val="004A4C3A"/>
    <w:rsid w:val="00D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61C9D"/>
  <w15:chartTrackingRefBased/>
  <w15:docId w15:val="{64C601BD-7C6D-4D88-A22F-F9D08DCE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管震</dc:creator>
  <cp:keywords/>
  <dc:description/>
  <cp:lastModifiedBy>Dawn Zheng</cp:lastModifiedBy>
  <cp:revision>2</cp:revision>
  <dcterms:created xsi:type="dcterms:W3CDTF">2019-02-28T01:27:00Z</dcterms:created>
  <dcterms:modified xsi:type="dcterms:W3CDTF">2019-02-28T06:15:00Z</dcterms:modified>
</cp:coreProperties>
</file>